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12.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2000.gada 14.novembra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Ierobežoti izmantojamo īpaši aizsargājamo sugu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Zīdītāji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Cauna, meža / </w:t>
      </w:r>
      <w:r w:rsidR="00000000" w:rsidRPr="00000000" w:rsidDel="00000000">
        <w:rPr>
          <w:i w:val="1"/>
          <w:rtl w:val="0"/>
        </w:rPr>
        <w:t xml:space="preserve">Martes martes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Sesks / </w:t>
      </w:r>
      <w:r w:rsidR="00000000" w:rsidRPr="00000000" w:rsidDel="00000000">
        <w:rPr>
          <w:i w:val="1"/>
          <w:rtl w:val="0"/>
        </w:rPr>
        <w:t xml:space="preserve">Mustela putorius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Vilks / </w:t>
      </w:r>
      <w:r w:rsidR="00000000" w:rsidRPr="00000000" w:rsidDel="00000000">
        <w:rPr>
          <w:i w:val="1"/>
          <w:rtl w:val="0"/>
        </w:rPr>
        <w:t xml:space="preserve">Canis lupus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Zaķis, baltais / </w:t>
      </w:r>
      <w:r w:rsidR="00000000" w:rsidRPr="00000000" w:rsidDel="00000000">
        <w:rPr>
          <w:i w:val="1"/>
          <w:rtl w:val="0"/>
        </w:rPr>
        <w:t xml:space="preserve">Lepus timidus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Putni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Mednis / </w:t>
      </w:r>
      <w:r w:rsidR="00000000" w:rsidRPr="00000000" w:rsidDel="00000000">
        <w:rPr>
          <w:i w:val="1"/>
          <w:rtl w:val="0"/>
        </w:rPr>
        <w:t xml:space="preserve">Tetrao urogallus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Mežirbe / </w:t>
      </w:r>
      <w:r w:rsidR="00000000" w:rsidRPr="00000000" w:rsidDel="00000000">
        <w:rPr>
          <w:i w:val="1"/>
          <w:rtl w:val="0"/>
        </w:rPr>
        <w:t xml:space="preserve">Bonasa bonasia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Rubenis / </w:t>
      </w:r>
      <w:r w:rsidR="00000000" w:rsidRPr="00000000" w:rsidDel="00000000">
        <w:rPr>
          <w:i w:val="1"/>
          <w:rtl w:val="0"/>
        </w:rPr>
        <w:t xml:space="preserve">Tetrao tetrix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Zoss, meža / </w:t>
      </w:r>
      <w:r w:rsidR="00000000" w:rsidRPr="00000000" w:rsidDel="00000000">
        <w:rPr>
          <w:i w:val="1"/>
          <w:rtl w:val="0"/>
        </w:rPr>
        <w:t xml:space="preserve">Anser anser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Bezmugurkaulnieki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Upesvēzis, platspīļu / </w:t>
      </w:r>
      <w:r w:rsidR="00000000" w:rsidRPr="00000000" w:rsidDel="00000000">
        <w:rPr>
          <w:i w:val="1"/>
          <w:rtl w:val="0"/>
        </w:rPr>
        <w:t xml:space="preserve">Astacus astacus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Vīngliemezis, parka / </w:t>
      </w:r>
      <w:r w:rsidR="00000000" w:rsidRPr="00000000" w:rsidDel="00000000">
        <w:rPr>
          <w:i w:val="1"/>
          <w:rtl w:val="0"/>
        </w:rPr>
        <w:t xml:space="preserve">Helix pomatia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Ziedaugi un paparžaugi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Apdzira / </w:t>
      </w:r>
      <w:r w:rsidR="00000000" w:rsidRPr="00000000" w:rsidDel="00000000">
        <w:rPr>
          <w:i w:val="1"/>
          <w:rtl w:val="0"/>
        </w:rPr>
        <w:t xml:space="preserve">Huperzia selago (L.) Bernh. ex Schrank et Mart.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</w:t>
      </w:r>
      <w:r w:rsidR="00000000" w:rsidRPr="00000000" w:rsidDel="00000000">
        <w:rPr>
          <w:rtl w:val="0"/>
        </w:rPr>
        <w:t xml:space="preserve">(svītrots ar MK 27.07.2004. noteikumiem Nr.627)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</w:t>
      </w:r>
      <w:r w:rsidR="00000000" w:rsidRPr="00000000" w:rsidDel="00000000">
        <w:rPr>
          <w:rtl w:val="0"/>
        </w:rPr>
        <w:t xml:space="preserve">(svītrots ar MK 27.07.2004. noteikumiem Nr.627)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Purvmirte, parastā / </w:t>
      </w:r>
      <w:r w:rsidR="00000000" w:rsidRPr="00000000" w:rsidDel="00000000">
        <w:rPr>
          <w:i w:val="1"/>
          <w:rtl w:val="0"/>
        </w:rPr>
        <w:t xml:space="preserve">Myrica gale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Staipeknis, gada / </w:t>
      </w:r>
      <w:r w:rsidR="00000000" w:rsidRPr="00000000" w:rsidDel="00000000">
        <w:rPr>
          <w:i w:val="1"/>
          <w:rtl w:val="0"/>
        </w:rPr>
        <w:t xml:space="preserve">Lycopodium annotinum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Staipeknis, vālīšu / </w:t>
      </w:r>
      <w:r w:rsidR="00000000" w:rsidRPr="00000000" w:rsidDel="00000000">
        <w:rPr>
          <w:i w:val="1"/>
          <w:rtl w:val="0"/>
        </w:rPr>
        <w:t xml:space="preserve">Lycopodium clavatum </w:t>
      </w:r>
      <w:r w:rsidR="00000000" w:rsidRPr="00000000" w:rsidDel="00000000">
        <w:rPr>
          <w:rtl w:val="0"/>
        </w:rPr>
        <w:t xml:space="preserve">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Zivis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Alata / </w:t>
      </w:r>
      <w:r w:rsidR="00000000" w:rsidRPr="00000000" w:rsidDel="00000000">
        <w:rPr>
          <w:i w:val="1"/>
          <w:rtl w:val="0"/>
        </w:rPr>
        <w:t xml:space="preserve">Thymallus thymallus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Lasis / </w:t>
      </w:r>
      <w:r w:rsidR="00000000" w:rsidRPr="00000000" w:rsidDel="00000000">
        <w:rPr>
          <w:i w:val="1"/>
          <w:rtl w:val="0"/>
        </w:rPr>
        <w:t xml:space="preserve">Salmo salar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Nēģis, upes / </w:t>
      </w:r>
      <w:r w:rsidR="00000000" w:rsidRPr="00000000" w:rsidDel="00000000">
        <w:rPr>
          <w:i w:val="1"/>
          <w:rtl w:val="0"/>
        </w:rPr>
        <w:t xml:space="preserve">Lampetra fluviatilis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Palede / </w:t>
      </w:r>
      <w:r w:rsidR="00000000" w:rsidRPr="00000000" w:rsidDel="00000000">
        <w:rPr>
          <w:i w:val="1"/>
          <w:rtl w:val="0"/>
        </w:rPr>
        <w:t xml:space="preserve">Alosa fallax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Repsis / </w:t>
      </w:r>
      <w:r w:rsidR="00000000" w:rsidRPr="00000000" w:rsidDel="00000000">
        <w:rPr>
          <w:i w:val="1"/>
          <w:rtl w:val="0"/>
        </w:rPr>
        <w:t xml:space="preserve">Coregonus albula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Salate / </w:t>
      </w:r>
      <w:r w:rsidR="00000000" w:rsidRPr="00000000" w:rsidDel="00000000">
        <w:rPr>
          <w:i w:val="1"/>
          <w:rtl w:val="0"/>
        </w:rPr>
        <w:t xml:space="preserve">Aspius aspius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Sīga / </w:t>
      </w:r>
      <w:r w:rsidR="00000000" w:rsidRPr="00000000" w:rsidDel="00000000">
        <w:rPr>
          <w:i w:val="1"/>
          <w:rtl w:val="0"/>
        </w:rPr>
        <w:t xml:space="preserve">Coregonus lavaretus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Taimiņš / </w:t>
      </w:r>
      <w:r w:rsidR="00000000" w:rsidRPr="00000000" w:rsidDel="00000000">
        <w:rPr>
          <w:i w:val="1"/>
          <w:rtl w:val="0"/>
        </w:rPr>
        <w:t xml:space="preserve">Salmo trutta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Kaze / </w:t>
      </w:r>
      <w:r w:rsidR="00000000" w:rsidRPr="00000000" w:rsidDel="00000000">
        <w:rPr>
          <w:i w:val="1"/>
          <w:rtl w:val="0"/>
        </w:rPr>
        <w:t xml:space="preserve">Pelecus cultratus"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21-TA-426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21-TA-426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noteikumu_(grozījumu)_projekts_p2_21-TA-426.docx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