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11. februārī (prot. Nr. 6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piederošā nekustamā īpašuma ""Daugavas iela" Grotūzis" Smiltenes pagastā, Smiltenes novadā, nodošanu Smiltenes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pirmo daļu, 43. 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 panta pirmo daļu</w:t>
      </w:r>
      <w:r w:rsidR="00000000" w:rsidRPr="00000000" w:rsidDel="00000000">
        <w:rPr>
          <w:rtl w:val="0"/>
        </w:rPr>
        <w:t xml:space="preserve"> atļaut Satiksmes ministrijai nodot bez atlīdzības Smiltenes novada pašvaldības īpašumā valstij piederošo nekustamo īpašumu ""Daugavas iela" Grotūzis" (nekustamā īpašuma kadastra Nr. 9480 005 0670) – zemes vienību (zemes vienības kadastra apzīmējums 9480 005 0667) 0,8158 ha platībā un uz tās izbūvēto komplekso inženierbūvi "Autoceļš P18 km 32,589–32,894" (būves kadastra apzīmējums 9480 005 0667 001) – Smiltenes pagastā, Smiltenes novadā (turpmāk – nekustamais īpašums), lai saskaņā ar </w:t>
      </w:r>
      <w:r w:rsidR="00000000" w:rsidRPr="00000000" w:rsidDel="00000000">
        <w:rPr>
          <w:rtl w:val="0"/>
        </w:rPr>
        <w:t xml:space="preserve">Pašvaldību likuma 4. panta pirmo daļu</w:t>
      </w:r>
      <w:r w:rsidR="00000000" w:rsidRPr="00000000" w:rsidDel="00000000">
        <w:rPr>
          <w:rtl w:val="0"/>
        </w:rPr>
        <w:t xml:space="preserve">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Smiltenes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25-TA-3068</w:t>
    </w:r>
    <w:r>
      <w:br/>
    </w:r>
    <w:r w:rsidR="00000000" w:rsidRPr="00000000" w:rsidDel="00000000">
      <w:rPr>
        <w:rtl w:val="0"/>
      </w:rPr>
      <w:t xml:space="preserve">Izdrukāts 29.07.2026. 23.22 - 1.0.VK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25-TA-3068</w:t>
    </w:r>
    <w:r>
      <w:br/>
    </w:r>
    <w:r w:rsidR="00000000" w:rsidRPr="00000000" w:rsidDel="00000000">
      <w:rPr>
        <w:rtl w:val="0"/>
      </w:rPr>
      <w:t xml:space="preserve">Izdrukāts 29.07.2026. 23.22 - 1.0.VK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