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u attēlošana teritorijas plānojumos, lokālplānojumos un detālplānojumo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