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Ielu un ceļu kategorijas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13.10.2020. noteikumiem Nr. 630)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24-TA-536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noteikumu_konsolidētā_versija_p2_24-TA-536.docx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