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1.1.1. specifiskā atbalsta mērķa "Pētniecības un inovāciju kapacitātes stiprināšana un progresīvu tehnoloģiju ieviešana  kopējā P&amp;A sistēmā" 1.1.1.1. pasākuma "Zinātnes politikas ieviešana, vadība un kapacitātes stiprināšana"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1.1.1. specifiskā atbalsta mērķa "Pētniecības un inovāciju kapacitātes stiprināšana un progresīvu tehnoloģiju ieviešana kopējā P&amp;A sistēmā" 1.1.1.1. pasākumu "Zinātnes politikas ieviešana, vadība un kapacitātes stiprināšana"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finansējumu un nacionālā līdzfinansējuma likmi;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(turpmāk – ERAF) projekta (turpmāk – projekts) iesniedzējam, finansējuma saņēmējam un sadarbības partnerim;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stiprināt pētniecības un attīstības pārvaldības un analītisko kapacitāti, lai nodrošinātu Viedās specializācijas stratēģijas vadību un efektīvu ieviešanas monitoringu, tostarp stiprinot reģionālo dimensiju, starptautisko sadarbību un pārstāvniecību, kā arī stratēģisko komunikāciju, tai skaitā ar ieinteresētajām pusēm un plašāku sabiedrību.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Mērķa grupa ir zinātniskās institūcijas, augstskolas, Latvijas Republikas Uzņēmumu reģistrā reģistrēti komersanti, valsts tiešās pārvaldes iestādes, kas iesaistītas pētniecības un attīstības politikas plānošanā un ieviešanā.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atbildīgās iestādes funkcijas pilda Izglītības un zinātnes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ietvaros pieejamais attiecināmais finansējums ir 14 398 945 </w:t>
      </w:r>
      <w:r w:rsidR="00000000" w:rsidRPr="00000000" w:rsidDel="00000000">
        <w:rPr>
          <w:i w:val="1"/>
          <w:rtl w:val="0"/>
        </w:rPr>
        <w:t xml:space="preserve">euro</w:t>
      </w:r>
      <w:r w:rsidR="00000000" w:rsidRPr="00000000" w:rsidDel="00000000">
        <w:rPr>
          <w:rtl w:val="0"/>
        </w:rPr>
        <w:t xml:space="preserve">, tai skaitā ERAF finansējums – 12 239 103 </w:t>
      </w:r>
      <w:r w:rsidR="00000000" w:rsidRPr="00000000" w:rsidDel="00000000">
        <w:rPr>
          <w:i w:val="1"/>
          <w:rtl w:val="0"/>
        </w:rPr>
        <w:t xml:space="preserve">euro</w:t>
      </w:r>
      <w:r w:rsidR="00000000" w:rsidRPr="00000000" w:rsidDel="00000000">
        <w:rPr>
          <w:rtl w:val="0"/>
        </w:rPr>
        <w:t xml:space="preserve"> un valsts budžeta līdzfinansējums – 2 159 842 </w:t>
      </w:r>
      <w:r w:rsidR="00000000" w:rsidRPr="00000000" w:rsidDel="00000000">
        <w:rPr>
          <w:i w:val="1"/>
          <w:rtl w:val="0"/>
        </w:rPr>
        <w:t xml:space="preserve">euro</w:t>
      </w:r>
      <w:r w:rsidR="00000000" w:rsidRPr="00000000" w:rsidDel="00000000">
        <w:rPr>
          <w:rtl w:val="0"/>
        </w:rPr>
        <w:t xml:space="preserve">. Maksimālais attiecināmā ERAF finansējuma apmērs nepārsniedz 85 procentus no projekta kopējā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 ietvaros ERAF finansējumu piešķir granta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Pasākumu īsteno ierobežotas projektu iesniegumu atlases veidā. Projekta iesnieguma iesniegšanu izsludina vienu reizi par visu pasākumam pieejamo finansējumu.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Nacionālie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līdzdalības monitoringa ziņojuma sagatavošana, ietverot Eiropas Pētniecības telpas dimensijas, kas saistošas Latvijas pētniecības telpai, – izstrādāts viens ziņojums līdz 2029. gada 30. novembrim;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Pētniecības telpas aktivitāšu skaits, kurās piedalās Latvijas institūcijas, – vismaz piecas aktivitātes līdz 2029. gada 30. novembrim;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veikta Latvijas zinātnisko institūciju aptauja par informētības līmeni saistībā ar Eiropas Pētniecības telpas politikas programmu un tās ietvaros plānotajām aktivitātēm – viena aptauja līdz 2027. gada 1. janvārim;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nodrošināta Latvijas pētniecības un attīstības interešu pārstāvniecība – Eiropas Savienības pētniecības un inovācijas pamatprogrammas "Apvārsnis Eiropa" (turpmāk – programma "Apvārsnis Eiropa") programmkomitejās – 14 programmkomitejās;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līdz 2025. gada 1. janvārim izveidota starpinstitucionāla darba grupa mērķtiecīgai sadarbībai un koordinācijai nacionālā līmenī starptautiskās sadarbības paplašināšanai – viena darba grupa;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nodrošināta Viedās specializācijas stratēģijas un tās ietvaros definēto specializācijas jomu padziļināta analīze, tai skaitā Viedās specializācijas stratēģijas monitoringa ziņojumu sadaļas sagatavošana par zinātni un pētniecību, ņemot vērā atbildības sadalījumu Latvijas Viedās specializācijas stratēģijas  monitoringa ziņojumu izstrādē starp Izglītības un zinātnes ministriju un Ekonomikas ministriju, 2025. gadā un 2027. gadā – sagatavoti divi monitoringa ziņojumi;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nodrošināts Latvijas zinātnes portāla </w:t>
      </w:r>
      <w:r w:rsidR="00000000" w:rsidRPr="00000000" w:rsidDel="00000000">
        <w:rPr>
          <w:rtl w:val="0"/>
        </w:rPr>
        <w:t xml:space="preserve">https://researchLatvia.gov.lv</w:t>
      </w:r>
      <w:r w:rsidR="00000000" w:rsidRPr="00000000" w:rsidDel="00000000">
        <w:rPr>
          <w:rtl w:val="0"/>
        </w:rPr>
        <w:t xml:space="preserve"> lietotāju skaita procentuālais pieaugums gadā – 20 procenti salīdzinājumā ar iepriekšējo gadu;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iekļauti Latvijas zinātnes portālā </w:t>
      </w:r>
      <w:r w:rsidR="00000000" w:rsidRPr="00000000" w:rsidDel="00000000">
        <w:rPr>
          <w:rtl w:val="0"/>
        </w:rPr>
        <w:t xml:space="preserve">https://researchLatvia.gov.lv</w:t>
      </w:r>
      <w:r w:rsidR="00000000" w:rsidRPr="00000000" w:rsidDel="00000000">
        <w:rPr>
          <w:rtl w:val="0"/>
        </w:rPr>
        <w:t xml:space="preserve"> unikālu ārvalstīs pastāvīgi dzīvojošu un strādājošu Latvijas izcelsmes zinātnieku profili diasporas zinātnieku datubāzē – vismaz 50 zinātnieku profili katru gadu;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paplašināts Latvijas kosmosa nozares portāla </w:t>
      </w:r>
      <w:r w:rsidR="00000000" w:rsidRPr="00000000" w:rsidDel="00000000">
        <w:rPr>
          <w:rtl w:val="0"/>
        </w:rPr>
        <w:t xml:space="preserve">https://latviaspace.gov.lv</w:t>
      </w:r>
      <w:r w:rsidR="00000000" w:rsidRPr="00000000" w:rsidDel="00000000">
        <w:rPr>
          <w:rtl w:val="0"/>
        </w:rPr>
        <w:t xml:space="preserve"> saturs un pilnveidota tā funkcionalitāte, nodrošinot portāla lietotāju skaita pieaugumu 2027. gadā vismaz par 50 procentiem salīdzinājumā ar lietotāju skaitu 2023.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nodrošināta Pasaules Latviešu zinātnieku kongresa norise Latvijā 2028. gadā – 1 kongress;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nodrošināts Pasaules Latviešu zinātnieku kongresa Latvijā 2028. gadā kopējais dalībnieku skaita pieaugums – vismaz par 20 procentiem vairāk dalībnieku nekā Pasaules Latviešu zinātnieku kongresā 2023.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nodrošināts Pasaules Latviešu zinātnieku kongresa Latvijā 2028. gadā ārvalstu dalībnieku skaita pieaugums – vismaz par 20 procentiem vairāk dalībnieku nekā Pasaules Latviešu zinātnieku kongresā 2023.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nodrošināta vienota starptautiska zinātniska ekspertīze, tai skaitā projektu iesniegumu atlases ekspertīze, projekta īstenošanas vidusposma rezultātu kvalitātes ekspertīze, projekta īstenošanas gala rezultātu kvalitātes ekspertīze un ārpuskārtas zinātniskā ekspertīze Eiropas Savienības Kohēzijas politikas programmas 2021.–2027. gadam projektiem – vismaz četrām investīciju programmām.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projekta iesniedzējam, finansējuma saņēmējam un sadarbības partnerim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iesniedzējs pasākumā ir Izglītības un zinātnes ministrija, kas pēc projekta iesnieguma apstiprināšanas ir finansējuma saņēmējs.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iesniedzējs sagatavo projekta iesniegumu atbilstoši projekta iesniegumu atlases nolikumā noteiktajām prasībām un iesniedz to sadarbības iestādē, izmantojot Kohēzijas politikas fondu vadības informācijas sistēmas elektronisko vidi. Projekta iesniedzējs pielikumā pievieno rīcības plānu par starpinstitucionālās, starptautiskās un starpsektoru sadarbības stiprināšanu, lai attīstītu pētniecības kapacitāti un stiprinātu Latvijas līdzdalību Eiropas Pētniecības telpā. Rīcības plāns ietver veicamo darbību aprakstu Eiropas Savienības kohēzijas politikas programmas 2021.–2027. gadam plānošanas perioda 1.1.1. specifiskā atbalsta mērķa "Pētniecības un inovāciju kapacitātes stiprināšana un progresīvu tehnoloģiju ieviešana kopējā P&amp;A sistēmā" 1.1.1.5. pasākuma "Latvijas pilnvērtīga dalība Apvārsnis Eiropa programmā, tajā skaitā nodrošinot kompleksu atbalsta instrumentu klāstu un sasaisti ar RIS3 specializācijas jomu attīstīšanu" ietvaros, tādējādi veidojot sinerģiju ar abu pasākumu plānotajām darbībām. Minētais plāns tiek īstenots līdz projekta noslēgumam.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Finansējuma saņēmējs projektu īsteno sadarbībā ar Latvijas Zinātnes padomi (turpmāk – sadarbības partneris). Finansējuma saņēmējs sadarbības partneri iesaista šo noteikumu </w:t>
      </w:r>
      <w:r w:rsidR="00000000" w:rsidRPr="00000000" w:rsidDel="00000000">
        <w:rPr>
          <w:rtl w:val="0"/>
        </w:rPr>
        <w:t xml:space="preserve">15.1.</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un </w:t>
      </w:r>
      <w:r w:rsidR="00000000" w:rsidRPr="00000000" w:rsidDel="00000000">
        <w:rPr>
          <w:rtl w:val="0"/>
        </w:rPr>
        <w:t xml:space="preserve">15.7.</w:t>
      </w:r>
      <w:r w:rsidR="00000000" w:rsidRPr="00000000" w:rsidDel="00000000">
        <w:rPr>
          <w:rtl w:val="0"/>
        </w:rPr>
        <w:t xml:space="preserve"> apakšpunktā</w:t>
      </w:r>
      <w:r w:rsidR="00000000" w:rsidRPr="00000000" w:rsidDel="00000000">
        <w:rPr>
          <w:rtl w:val="0"/>
        </w:rPr>
        <w:t xml:space="preserve"> minēto atbalstāmo darbību īstenošanā.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05.05.2026. noteikumu Nr. 239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iesniedzējs ar sadarbības partneri pirms projekta iesnieguma iesniegšanas sadarbības iestādē slēdz sadarbības līgumu atbilstoši normatīvajiem aktiem, kas nosaka kārtību, kādā Eiropas Savienības fondu vadībā iesaistītās institūcijas nodrošina šo fondu ieviešanu 2021.–2027. gada plānošanas periodā. Līgumā paredz pušu tiesības, pienākumus un atbildību un iekļauj vismaz šādus saturiskās un finansiālās sadarbības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sadarbības partnera īstenojamās atbalstāmās darbības un sasniedzamie rādītāji;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maksājumu veikšanas kārtība šo noteikumu </w:t>
      </w:r>
      <w:r w:rsidR="00000000" w:rsidRPr="00000000" w:rsidDel="00000000">
        <w:rPr>
          <w:rtl w:val="0"/>
        </w:rPr>
        <w:t xml:space="preserve">15.7.</w:t>
      </w:r>
      <w:r w:rsidR="00000000" w:rsidRPr="00000000" w:rsidDel="00000000">
        <w:rPr>
          <w:rtl w:val="0"/>
        </w:rPr>
        <w:t xml:space="preserve"> apakšpunktā</w:t>
      </w:r>
      <w:r w:rsidR="00000000" w:rsidRPr="00000000" w:rsidDel="00000000">
        <w:rPr>
          <w:rtl w:val="0"/>
        </w:rPr>
        <w:t xml:space="preserve">  minēto atbalstāmo darbību īstenošanai un tiešo attiecināmo personāla atlīdzības izmaksu un pārējo izmaksu segšanai;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dokumentu, pārskatu un citas informācijas aprites un glabāšanas kārtība.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Pasākumā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dalība Eiropas Pētniecības telpā, tai skaitā Eiropas Pētniecības telpas darba grupās un prioritātēs atbilstoši tās politikas programmai, Eiropas Pētniecības telpas monitoringa ziņojuma izstrāde, kā arī līdzdalība Eiropas Savienības jaunās Eiropas Pētniecības telpas politikas programmas izstrādē un ieviešanā, Eiropas Savienības un nacionālo Eiropas Pētniecības telpas pasākumu īstenošanā;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pētniecības un attīstības interešu pārstāvniecības stiprināšana programmas "Apvārsnis Eiropa" un Eiropas Savienības pētniecības un inovācijas 10. Ietvara programmā, kā arī citās starptautiskajās programmās un partnerībās;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Viedās specializācijas stratēģijas un tās ietvaros definēto specializācijas jomu padziļināta analīze zinātnē un pētniecībā, tai skaitā Viedās specializācijas stratēģijas monitoringa ziņojuma sadaļas sagatavošana par zinātni un pētniecību, ņemot vērā atbildības sadalījumu Latvijas Viedās specializācijas stratēģijas  monitoringa ziņojumu izstrādē starp Izglītības un zinātnes ministriju kā nozares ministriju un Ekonomikas ministriju;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Latvijas zinātnes stratēģiskās komunikācijas īstenošana, tai skaitā, bet ne tikai informācijas un komunikācijas platformas </w:t>
      </w:r>
      <w:r w:rsidR="00000000" w:rsidRPr="00000000" w:rsidDel="00000000">
        <w:rPr>
          <w:rtl w:val="0"/>
        </w:rPr>
        <w:t xml:space="preserve">https://researchLatvia.gov.lv</w:t>
      </w:r>
      <w:r w:rsidR="00000000" w:rsidRPr="00000000" w:rsidDel="00000000">
        <w:rPr>
          <w:rtl w:val="0"/>
        </w:rPr>
        <w:t xml:space="preserve"> un </w:t>
      </w:r>
      <w:r w:rsidR="00000000" w:rsidRPr="00000000" w:rsidDel="00000000">
        <w:rPr>
          <w:rtl w:val="0"/>
        </w:rPr>
        <w:t xml:space="preserve">https://latviaspace.gov.lv</w:t>
      </w:r>
      <w:r w:rsidR="00000000" w:rsidRPr="00000000" w:rsidDel="00000000">
        <w:rPr>
          <w:rtl w:val="0"/>
        </w:rPr>
        <w:t xml:space="preserve"> attīstīšana un funkcionalitātes paplašināšana, sadarbības ar diasporu stiprināšana un Pasaules Latviešu zinātnieku kongresa nodrošināšana;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zinātnisko institūciju starptautiskā izvērtējuma nodrošināšana;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vadības un projekta īstenošanas personāla kapacitātes stiprināšana, lai nodrošinātu šo noteikumu </w:t>
      </w:r>
      <w:r w:rsidR="00000000" w:rsidRPr="00000000" w:rsidDel="00000000">
        <w:rPr>
          <w:rtl w:val="0"/>
        </w:rPr>
        <w:t xml:space="preserve">15.1.</w:t>
      </w:r>
      <w:r w:rsidR="00000000" w:rsidRPr="00000000" w:rsidDel="00000000">
        <w:rPr>
          <w:rtl w:val="0"/>
        </w:rPr>
        <w:t xml:space="preserve">,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un </w:t>
      </w:r>
      <w:r w:rsidR="00000000" w:rsidRPr="00000000" w:rsidDel="00000000">
        <w:rPr>
          <w:rtl w:val="0"/>
        </w:rPr>
        <w:t xml:space="preserve">15.5.</w:t>
      </w:r>
      <w:r w:rsidR="00000000" w:rsidRPr="00000000" w:rsidDel="00000000">
        <w:rPr>
          <w:rtl w:val="0"/>
        </w:rPr>
        <w:t xml:space="preserve"> apakšpunktā</w:t>
      </w:r>
      <w:r w:rsidR="00000000" w:rsidRPr="00000000" w:rsidDel="00000000">
        <w:rPr>
          <w:rtl w:val="0"/>
        </w:rPr>
        <w:t xml:space="preserve"> minēto darbību izpildi;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Eiropas Savienības kohēzijas politikas programmas 2021.–2027. gadam projektu zinātniskās kvalitātes starptautiskas novērtēšanas nodrošināšana, piesaistot zinātnisko ekspertu datubāzēs iekļautus ekspertus;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vadības un projekta īstenošanas nodrošināšana;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komunikācijas un vizuālās identitātes prasību nodrošināšanas pasākumi par projekta īstenošanu.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Pasākumā līdz 2025. gada 3. oktobrim piemēro šādus izmaksu veidus: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personāla izmaksas, kas ir tieši saistītas ar projekta darbību īstenošanu un nepieciešamas projekta rezultātu sasniegšanai, un šī saistība ir skaidri saprotama un pierādāma;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pārējās izmaksas, kas saistītas ar projekta darbību īstenošanai un projekta rezultātu sasniegšanai atbilstošu apstākļu nodrošināšanu.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Pasākumā no 2025. gada 4. oktobra piemēro šādus izmaksu veidus: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 kas ir tieši saistītas ar projekta darbību īstenošanu un nepieciešamas projekta rezultātu sasniegšanai, un šī saistība ir skaidri saprotama un pierādāma;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 kas nav tieši saistītas ar projekta rezultātu sasniegšanu, bet atbalsta un nodrošina atbilstošus apstākļus projekta darbību īstenošanai un projekta rezultātu sasniegšanai.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16.1.</w:t>
      </w:r>
      <w:r w:rsidR="00000000" w:rsidRPr="00000000" w:rsidDel="00000000">
        <w:rPr>
          <w:rtl w:val="0"/>
        </w:rPr>
        <w:t xml:space="preserve"> apakšpunktā</w:t>
      </w:r>
      <w:r w:rsidR="00000000" w:rsidRPr="00000000" w:rsidDel="00000000">
        <w:rPr>
          <w:rtl w:val="0"/>
        </w:rPr>
        <w:t xml:space="preserve"> minētās tiešās attiecināmās personāla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vadības personāla izmaksas (izņemot virsstundas) šo noteikumu </w:t>
      </w:r>
      <w:r w:rsidR="00000000" w:rsidRPr="00000000" w:rsidDel="00000000">
        <w:rPr>
          <w:rtl w:val="0"/>
        </w:rPr>
        <w:t xml:space="preserve">15.6.</w:t>
      </w:r>
      <w:r w:rsidR="00000000" w:rsidRPr="00000000" w:rsidDel="00000000">
        <w:rPr>
          <w:rtl w:val="0"/>
        </w:rPr>
        <w:t xml:space="preserve">, </w:t>
      </w:r>
      <w:r w:rsidR="00000000" w:rsidRPr="00000000" w:rsidDel="00000000">
        <w:rPr>
          <w:rtl w:val="0"/>
        </w:rPr>
        <w:t xml:space="preserve">15.8.</w:t>
      </w:r>
      <w:r w:rsidR="00000000" w:rsidRPr="00000000" w:rsidDel="00000000">
        <w:rPr>
          <w:rtl w:val="0"/>
        </w:rPr>
        <w:t xml:space="preserve"> un </w:t>
      </w:r>
      <w:r w:rsidR="00000000" w:rsidRPr="00000000" w:rsidDel="00000000">
        <w:rPr>
          <w:rtl w:val="0"/>
        </w:rPr>
        <w:t xml:space="preserve">15.9.</w:t>
      </w:r>
      <w:r w:rsidR="00000000" w:rsidRPr="00000000" w:rsidDel="00000000">
        <w:rPr>
          <w:rtl w:val="0"/>
        </w:rPr>
        <w:t xml:space="preserve"> apakšpunktā</w:t>
      </w:r>
      <w:r w:rsidR="00000000" w:rsidRPr="00000000" w:rsidDel="00000000">
        <w:rPr>
          <w:rtl w:val="0"/>
        </w:rPr>
        <w:t xml:space="preserve"> minēto atbalstāmo darbību īstenošanai, paredzot projekta vadības personāla izmaksu ierobežojumu līdz 84 787 </w:t>
      </w:r>
      <w:r w:rsidR="00000000" w:rsidRPr="00000000" w:rsidDel="00000000">
        <w:rPr>
          <w:i w:val="1"/>
          <w:rtl w:val="0"/>
        </w:rPr>
        <w:t xml:space="preserve">euro</w:t>
      </w:r>
      <w:r w:rsidR="00000000" w:rsidRPr="00000000" w:rsidDel="00000000">
        <w:rPr>
          <w:rtl w:val="0"/>
        </w:rPr>
        <w:t xml:space="preserve"> kalendāra gadā. Ja personāla iesaiste projektā ir nodrošināta saskaņā ar daļlaika attiecināmības principu, attiecināma ir ne mazāka kā 30 procentu noslodze;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īstenošanas personāla izmaksas (izņemot virsstundas) šo noteikumu </w:t>
      </w:r>
      <w:r w:rsidR="00000000" w:rsidRPr="00000000" w:rsidDel="00000000">
        <w:rPr>
          <w:rtl w:val="0"/>
        </w:rPr>
        <w:t xml:space="preserve">15.1.</w:t>
      </w:r>
      <w:r w:rsidR="00000000" w:rsidRPr="00000000" w:rsidDel="00000000">
        <w:rPr>
          <w:rtl w:val="0"/>
        </w:rPr>
        <w:t xml:space="preserve">,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w:t>
      </w:r>
      <w:r w:rsidR="00000000" w:rsidRPr="00000000" w:rsidDel="00000000">
        <w:rPr>
          <w:rtl w:val="0"/>
        </w:rPr>
        <w:t xml:space="preserve">15.5.</w:t>
      </w:r>
      <w:r w:rsidR="00000000" w:rsidRPr="00000000" w:rsidDel="00000000">
        <w:rPr>
          <w:rtl w:val="0"/>
        </w:rPr>
        <w:t xml:space="preserve">, </w:t>
      </w:r>
      <w:r w:rsidR="00000000" w:rsidRPr="00000000" w:rsidDel="00000000">
        <w:rPr>
          <w:rtl w:val="0"/>
        </w:rPr>
        <w:t xml:space="preserve">15.6.</w:t>
      </w:r>
      <w:r w:rsidR="00000000" w:rsidRPr="00000000" w:rsidDel="00000000">
        <w:rPr>
          <w:rtl w:val="0"/>
        </w:rPr>
        <w:t xml:space="preserve"> un </w:t>
      </w:r>
      <w:r w:rsidR="00000000" w:rsidRPr="00000000" w:rsidDel="00000000">
        <w:rPr>
          <w:rtl w:val="0"/>
        </w:rPr>
        <w:t xml:space="preserve">15.8. apakšpunktā</w:t>
      </w:r>
      <w:r w:rsidR="00000000" w:rsidRPr="00000000" w:rsidDel="00000000">
        <w:rPr>
          <w:rtl w:val="0"/>
        </w:rPr>
        <w:t xml:space="preserve"> minēto atbalstāmo darbību īstenošanai. Ja personāla iesaiste projektā ir nodrošināta saskaņā ar daļlaika attiecināmības principu, attiecināma ir ne mazāka kā 30 procentu noslodze;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sadarbības partnera personāla izmaksas (izņemot virsstundas) šo noteikumu </w:t>
      </w:r>
      <w:r w:rsidR="00000000" w:rsidRPr="00000000" w:rsidDel="00000000">
        <w:rPr>
          <w:rtl w:val="0"/>
        </w:rPr>
        <w:t xml:space="preserve">15.1.</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un </w:t>
      </w:r>
      <w:r w:rsidR="00000000" w:rsidRPr="00000000" w:rsidDel="00000000">
        <w:rPr>
          <w:rtl w:val="0"/>
        </w:rPr>
        <w:t xml:space="preserve">15.7.</w:t>
      </w:r>
      <w:r w:rsidR="00000000" w:rsidRPr="00000000" w:rsidDel="00000000">
        <w:rPr>
          <w:rtl w:val="0"/>
        </w:rPr>
        <w:t xml:space="preserve"> apakšpunktā</w:t>
      </w:r>
      <w:r w:rsidR="00000000" w:rsidRPr="00000000" w:rsidDel="00000000">
        <w:rPr>
          <w:rtl w:val="0"/>
        </w:rPr>
        <w:t xml:space="preserve"> minēto atbalstāmo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sadarbības partnera projekta īstenošanas personāla izmaksas, ja personāla iesaiste projektā ir nodrošināta saskaņā ar daļlaika attiecināmības principu, attiecināma ir ne mazāka kā 30 procentu noslodze;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sadarbības partnera projekta īstenošanas personāla izmaksas, ja personāla iesaiste projektā ir nodrošināta saskaņā ar daļlaika attiecināmības principu, attiecināma ir mazāka nekā 30 procentu noslodze, atlīdzības izmaksās iekļaujot tikai darbinieka algu bez normatīvajos aktos noteiktajām piemaksām un sociālo garantiju izmaksām;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sadarbības partnera piesaistīto ārvalstu ekspertu izmaksas atbilstoši sniegtajam pakalpojumam par vienu vai vairākām šo noteikumu </w:t>
      </w:r>
      <w:r w:rsidR="00000000" w:rsidRPr="00000000" w:rsidDel="00000000">
        <w:rPr>
          <w:rtl w:val="0"/>
        </w:rPr>
        <w:t xml:space="preserve">10.13. apakšpunktā</w:t>
      </w:r>
      <w:r w:rsidR="00000000" w:rsidRPr="00000000" w:rsidDel="00000000">
        <w:rPr>
          <w:rtl w:val="0"/>
        </w:rPr>
        <w:t xml:space="preserve"> norādītajām ekspertīzēm, par ko atbilstoši noslēgts pakalpojuma līgums.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05.05.2026. noteikumiem Nr. 239)</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1. </w:t>
      </w:r>
      <w:r w:rsidR="00000000" w:rsidRPr="00000000" w:rsidDel="00000000">
        <w:rPr>
          <w:rtl w:val="0"/>
        </w:rPr>
        <w:t xml:space="preserve">apakšpunktā</w:t>
      </w:r>
      <w:r w:rsidR="00000000" w:rsidRPr="00000000" w:rsidDel="00000000">
        <w:rPr>
          <w:rtl w:val="0"/>
        </w:rPr>
        <w:t xml:space="preserve"> minētās tiešās attiecināmās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personāla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vadības personāla izmaksas (izņemot virsstundas) šo noteikumu </w:t>
      </w:r>
      <w:r w:rsidR="00000000" w:rsidRPr="00000000" w:rsidDel="00000000">
        <w:rPr>
          <w:rtl w:val="0"/>
        </w:rPr>
        <w:t xml:space="preserve">15.6.</w:t>
      </w:r>
      <w:r w:rsidR="00000000" w:rsidRPr="00000000" w:rsidDel="00000000">
        <w:rPr>
          <w:rtl w:val="0"/>
        </w:rPr>
        <w:t xml:space="preserve">, </w:t>
      </w:r>
      <w:r w:rsidR="00000000" w:rsidRPr="00000000" w:rsidDel="00000000">
        <w:rPr>
          <w:rtl w:val="0"/>
        </w:rPr>
        <w:t xml:space="preserve">15.8.</w:t>
      </w:r>
      <w:r w:rsidR="00000000" w:rsidRPr="00000000" w:rsidDel="00000000">
        <w:rPr>
          <w:rtl w:val="0"/>
        </w:rPr>
        <w:t xml:space="preserve"> un </w:t>
      </w:r>
      <w:r w:rsidR="00000000" w:rsidRPr="00000000" w:rsidDel="00000000">
        <w:rPr>
          <w:rtl w:val="0"/>
        </w:rPr>
        <w:t xml:space="preserve">15.9. </w:t>
      </w:r>
      <w:r w:rsidR="00000000" w:rsidRPr="00000000" w:rsidDel="00000000">
        <w:rPr>
          <w:rtl w:val="0"/>
        </w:rPr>
        <w:t xml:space="preserve">apakšpunktā</w:t>
      </w:r>
      <w:r w:rsidR="00000000" w:rsidRPr="00000000" w:rsidDel="00000000">
        <w:rPr>
          <w:rtl w:val="0"/>
        </w:rPr>
        <w:t xml:space="preserve"> minēto atbalstāmo darbību īstenošanai, paredzot projekta vadības personāla izmaksu ierobežojumu līdz 84 787 </w:t>
      </w:r>
      <w:r w:rsidR="00000000" w:rsidRPr="00000000" w:rsidDel="00000000">
        <w:rPr>
          <w:i w:val="1"/>
          <w:rtl w:val="0"/>
        </w:rPr>
        <w:t xml:space="preserve">euro</w:t>
      </w:r>
      <w:r w:rsidR="00000000" w:rsidRPr="00000000" w:rsidDel="00000000">
        <w:rPr>
          <w:rtl w:val="0"/>
        </w:rPr>
        <w:t xml:space="preserve"> kalendāra gadā ERAF finansējuma daļai;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finansējuma saņēmēja īstenošanas personāla izmaksas (izņemot virsstundas) šo noteikumu </w:t>
      </w:r>
      <w:r w:rsidR="00000000" w:rsidRPr="00000000" w:rsidDel="00000000">
        <w:rPr>
          <w:rtl w:val="0"/>
        </w:rPr>
        <w:t xml:space="preserve">15.1.</w:t>
      </w:r>
      <w:r w:rsidR="00000000" w:rsidRPr="00000000" w:rsidDel="00000000">
        <w:rPr>
          <w:rtl w:val="0"/>
        </w:rPr>
        <w:t xml:space="preserve">,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w:t>
      </w:r>
      <w:r w:rsidR="00000000" w:rsidRPr="00000000" w:rsidDel="00000000">
        <w:rPr>
          <w:rtl w:val="0"/>
        </w:rPr>
        <w:t xml:space="preserve">15.5.</w:t>
      </w:r>
      <w:r w:rsidR="00000000" w:rsidRPr="00000000" w:rsidDel="00000000">
        <w:rPr>
          <w:rtl w:val="0"/>
        </w:rPr>
        <w:t xml:space="preserve">, </w:t>
      </w:r>
      <w:r w:rsidR="00000000" w:rsidRPr="00000000" w:rsidDel="00000000">
        <w:rPr>
          <w:rtl w:val="0"/>
        </w:rPr>
        <w:t xml:space="preserve">15.6.</w:t>
      </w:r>
      <w:r w:rsidR="00000000" w:rsidRPr="00000000" w:rsidDel="00000000">
        <w:rPr>
          <w:rtl w:val="0"/>
        </w:rPr>
        <w:t xml:space="preserve"> un </w:t>
      </w:r>
      <w:r w:rsidR="00000000" w:rsidRPr="00000000" w:rsidDel="00000000">
        <w:rPr>
          <w:rtl w:val="0"/>
        </w:rPr>
        <w:t xml:space="preserve">15.8. </w:t>
      </w:r>
      <w:r w:rsidR="00000000" w:rsidRPr="00000000" w:rsidDel="00000000">
        <w:rPr>
          <w:rtl w:val="0"/>
        </w:rPr>
        <w:t xml:space="preserve">apakšpunktā</w:t>
      </w:r>
      <w:r w:rsidR="00000000" w:rsidRPr="00000000" w:rsidDel="00000000">
        <w:rPr>
          <w:rtl w:val="0"/>
        </w:rPr>
        <w:t xml:space="preserve"> minēto atbalstāmo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sadarbības partnera personāla izmaksas (izņemot virsstundas) šo noteikumu </w:t>
      </w:r>
      <w:r w:rsidR="00000000" w:rsidRPr="00000000" w:rsidDel="00000000">
        <w:rPr>
          <w:rtl w:val="0"/>
        </w:rPr>
        <w:t xml:space="preserve">15.1.</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un </w:t>
      </w:r>
      <w:r w:rsidR="00000000" w:rsidRPr="00000000" w:rsidDel="00000000">
        <w:rPr>
          <w:rtl w:val="0"/>
        </w:rPr>
        <w:t xml:space="preserve">15.7. </w:t>
      </w:r>
      <w:r w:rsidR="00000000" w:rsidRPr="00000000" w:rsidDel="00000000">
        <w:rPr>
          <w:rtl w:val="0"/>
        </w:rPr>
        <w:t xml:space="preserve">apakšpunktā</w:t>
      </w:r>
      <w:r w:rsidR="00000000" w:rsidRPr="00000000" w:rsidDel="00000000">
        <w:rPr>
          <w:rtl w:val="0"/>
        </w:rPr>
        <w:t xml:space="preserve"> minēto atbalstāmo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sadarbības partnera piesaistīto ārvalstu ekspertu izmaksas atbilstoši sniegtajam pakalpojumam par vienu vai vairākām šo noteikumu </w:t>
      </w:r>
      <w:r w:rsidR="00000000" w:rsidRPr="00000000" w:rsidDel="00000000">
        <w:rPr>
          <w:rtl w:val="0"/>
        </w:rPr>
        <w:t xml:space="preserve">10.13. </w:t>
      </w:r>
      <w:r w:rsidR="00000000" w:rsidRPr="00000000" w:rsidDel="00000000">
        <w:rPr>
          <w:rtl w:val="0"/>
        </w:rPr>
        <w:t xml:space="preserve">apakšpunktā</w:t>
      </w:r>
      <w:r w:rsidR="00000000" w:rsidRPr="00000000" w:rsidDel="00000000">
        <w:rPr>
          <w:rtl w:val="0"/>
        </w:rPr>
        <w:t xml:space="preserve"> minētajām ekspertīzēm, par ko atbilstoši noslēgts pakalpojuma līgums;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jaunradītu darba vietu vai gadījumā, ja esošo darba vietu aprīkojums ir nolietojies un tiek norakstīts, finansējuma saņēmējam un sadarbības partnerim nepieciešamā aprīkojuma, tai skaitā biroja mēbeļu un tehnikas, datorprogrammu un licences iegādes vai īres izmaksas, tai skaitā aprīkojuma uzturēšanas un remonta izmaksas, ne vairāk kā 3 000 </w:t>
      </w:r>
      <w:r w:rsidR="00000000" w:rsidRPr="00000000" w:rsidDel="00000000">
        <w:rPr>
          <w:i w:val="1"/>
          <w:rtl w:val="0"/>
        </w:rPr>
        <w:t xml:space="preserve">euro</w:t>
      </w:r>
      <w:r w:rsidR="00000000" w:rsidRPr="00000000" w:rsidDel="00000000">
        <w:rPr>
          <w:rtl w:val="0"/>
        </w:rPr>
        <w:t xml:space="preserve"> vienai darba vietai visā projekta īstenošanas laikā, ja projekta vadības vai īstenošanas personāls ir nodarbināts projektā uz darba līguma pamata. Ja projekta vadības vai īstenošanas personāls ir nodarbināts nepilnu darba laiku vai daļlaiku, jaunradītas darba vietas aprīkojuma iegādes vai īres izmaksas ir attiecināmas proporcionāli darba slodzes procentuālajam sadalījumam un nodarbinātā iesaistes periodam projektā;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iekšzemes komandējumu un dienesta braucienu izmaksas finansējuma saņēmējam šo noteikumu </w:t>
      </w:r>
      <w:r w:rsidR="00000000" w:rsidRPr="00000000" w:rsidDel="00000000">
        <w:rPr>
          <w:rtl w:val="0"/>
        </w:rPr>
        <w:t xml:space="preserve">15.1.</w:t>
      </w:r>
      <w:r w:rsidR="00000000" w:rsidRPr="00000000" w:rsidDel="00000000">
        <w:rPr>
          <w:rtl w:val="0"/>
        </w:rPr>
        <w:t xml:space="preserve">,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w:t>
      </w:r>
      <w:r w:rsidR="00000000" w:rsidRPr="00000000" w:rsidDel="00000000">
        <w:rPr>
          <w:rtl w:val="0"/>
        </w:rPr>
        <w:t xml:space="preserve">15.5.</w:t>
      </w:r>
      <w:r w:rsidR="00000000" w:rsidRPr="00000000" w:rsidDel="00000000">
        <w:rPr>
          <w:rtl w:val="0"/>
        </w:rPr>
        <w:t xml:space="preserve"> un </w:t>
      </w:r>
      <w:r w:rsidR="00000000" w:rsidRPr="00000000" w:rsidDel="00000000">
        <w:rPr>
          <w:rtl w:val="0"/>
        </w:rPr>
        <w:t xml:space="preserve">15.6. </w:t>
      </w:r>
      <w:r w:rsidR="00000000" w:rsidRPr="00000000" w:rsidDel="00000000">
        <w:rPr>
          <w:rtl w:val="0"/>
        </w:rPr>
        <w:t xml:space="preserve">apakšpunktā</w:t>
      </w:r>
      <w:r w:rsidR="00000000" w:rsidRPr="00000000" w:rsidDel="00000000">
        <w:rPr>
          <w:rtl w:val="0"/>
        </w:rPr>
        <w:t xml:space="preserve"> un sadarbības partnerim šo noteikumu </w:t>
      </w:r>
      <w:r w:rsidR="00000000" w:rsidRPr="00000000" w:rsidDel="00000000">
        <w:rPr>
          <w:rtl w:val="0"/>
        </w:rPr>
        <w:t xml:space="preserve">15.1.</w:t>
      </w:r>
      <w:r w:rsidR="00000000" w:rsidRPr="00000000" w:rsidDel="00000000">
        <w:rPr>
          <w:rtl w:val="0"/>
        </w:rPr>
        <w:t xml:space="preserve"> un </w:t>
      </w:r>
      <w:r w:rsidR="00000000" w:rsidRPr="00000000" w:rsidDel="00000000">
        <w:rPr>
          <w:rtl w:val="0"/>
        </w:rPr>
        <w:t xml:space="preserve">15.4. </w:t>
      </w:r>
      <w:r w:rsidR="00000000" w:rsidRPr="00000000" w:rsidDel="00000000">
        <w:rPr>
          <w:rtl w:val="0"/>
        </w:rPr>
        <w:t xml:space="preserve">apakšpunktā</w:t>
      </w:r>
      <w:r w:rsidR="00000000" w:rsidRPr="00000000" w:rsidDel="00000000">
        <w:rPr>
          <w:rtl w:val="0"/>
        </w:rPr>
        <w:t xml:space="preserve"> minēto atbalstāmo darbību nodrošināšanai finansējuma saņēmēja un sadarbības partnera projekta vadības un īstenošanas personālam. Iekšzemes komandējumu un dienesta braucienu izmaksas ir attiecināmas atbilstoši vadošās iestādes izstrādātajai metodikai "Vienas vienības izmaksu standarta likmes aprēķina un piemērošanas metodika iekšzemes komandējumu izmaksām darbības programmas "Izaugsme un nodarbinātība" un Eiropas Savienības kohēzijas politikas programmas 2021.–2027. gadam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finansējuma saņēmēja ārvalstu komandējumu izmaksas atbilstoši normatīvajiem aktiem, kas nosaka kārtību, kādā atlīdzināmi ar komandējumiem saistītie izdevumi, projekta vadītājam un projekta īstenošanas personālam šo noteikumu </w:t>
      </w:r>
      <w:r w:rsidR="00000000" w:rsidRPr="00000000" w:rsidDel="00000000">
        <w:rPr>
          <w:rtl w:val="0"/>
        </w:rPr>
        <w:t xml:space="preserve">15.1.</w:t>
      </w:r>
      <w:r w:rsidR="00000000" w:rsidRPr="00000000" w:rsidDel="00000000">
        <w:rPr>
          <w:rtl w:val="0"/>
        </w:rPr>
        <w:t xml:space="preserve">,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w:t>
      </w:r>
      <w:r w:rsidR="00000000" w:rsidRPr="00000000" w:rsidDel="00000000">
        <w:rPr>
          <w:rtl w:val="0"/>
        </w:rPr>
        <w:t xml:space="preserve">15.5.</w:t>
      </w:r>
      <w:r w:rsidR="00000000" w:rsidRPr="00000000" w:rsidDel="00000000">
        <w:rPr>
          <w:rtl w:val="0"/>
        </w:rPr>
        <w:t xml:space="preserve"> un </w:t>
      </w:r>
      <w:r w:rsidR="00000000" w:rsidRPr="00000000" w:rsidDel="00000000">
        <w:rPr>
          <w:rtl w:val="0"/>
        </w:rPr>
        <w:t xml:space="preserve">15.6. </w:t>
      </w:r>
      <w:r w:rsidR="00000000" w:rsidRPr="00000000" w:rsidDel="00000000">
        <w:rPr>
          <w:rtl w:val="0"/>
        </w:rPr>
        <w:t xml:space="preserve">apakšpunktā</w:t>
      </w:r>
      <w:r w:rsidR="00000000" w:rsidRPr="00000000" w:rsidDel="00000000">
        <w:rPr>
          <w:rtl w:val="0"/>
        </w:rPr>
        <w:t xml:space="preserve"> minēto atbalstāmo darbību īstenošanai un sadarbības partnera ārvalstu komandējumu izmaksas atbilstoši normatīvajiem aktiem, kas nosaka kārtību, kādā atlīdzināmi ar komandējumiem saistītie izdevumi, projekta īstenošanas personālam šo noteikumu </w:t>
      </w:r>
      <w:r w:rsidR="00000000" w:rsidRPr="00000000" w:rsidDel="00000000">
        <w:rPr>
          <w:rtl w:val="0"/>
        </w:rPr>
        <w:t xml:space="preserve">15.1. </w:t>
      </w:r>
      <w:r w:rsidR="00000000" w:rsidRPr="00000000" w:rsidDel="00000000">
        <w:rPr>
          <w:rtl w:val="0"/>
        </w:rPr>
        <w:t xml:space="preserve">apakšpunktā</w:t>
      </w:r>
      <w:r w:rsidR="00000000" w:rsidRPr="00000000" w:rsidDel="00000000">
        <w:rPr>
          <w:rtl w:val="0"/>
        </w:rPr>
        <w:t xml:space="preserve"> minētās atbalstāmās darbības īstenošanai, ja finansējuma saņēmēja un sadarbības partnera ārvalstu komandējumu izmaksas ir skaidri saistāmas ar projekta rezultāta sasniegšanu;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finansējuma saņēmēja izmaksas par degvielu, sabiedriskā transporta izmantošanu, kā arī transportlīdzekļa nomu vai transporta pakalpojuma pirkšanu šo noteikumu </w:t>
      </w:r>
      <w:r w:rsidR="00000000" w:rsidRPr="00000000" w:rsidDel="00000000">
        <w:rPr>
          <w:rtl w:val="0"/>
        </w:rPr>
        <w:t xml:space="preserve">15.1.</w:t>
      </w:r>
      <w:r w:rsidR="00000000" w:rsidRPr="00000000" w:rsidDel="00000000">
        <w:rPr>
          <w:rtl w:val="0"/>
        </w:rPr>
        <w:t xml:space="preserve">,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w:t>
      </w:r>
      <w:r w:rsidR="00000000" w:rsidRPr="00000000" w:rsidDel="00000000">
        <w:rPr>
          <w:rtl w:val="0"/>
        </w:rPr>
        <w:t xml:space="preserve">15.5.</w:t>
      </w:r>
      <w:r w:rsidR="00000000" w:rsidRPr="00000000" w:rsidDel="00000000">
        <w:rPr>
          <w:rtl w:val="0"/>
        </w:rPr>
        <w:t xml:space="preserve"> un </w:t>
      </w:r>
      <w:r w:rsidR="00000000" w:rsidRPr="00000000" w:rsidDel="00000000">
        <w:rPr>
          <w:rtl w:val="0"/>
        </w:rPr>
        <w:t xml:space="preserve">15.6. </w:t>
      </w:r>
      <w:r w:rsidR="00000000" w:rsidRPr="00000000" w:rsidDel="00000000">
        <w:rPr>
          <w:rtl w:val="0"/>
        </w:rPr>
        <w:t xml:space="preserve">apakšpunktā</w:t>
      </w:r>
      <w:r w:rsidR="00000000" w:rsidRPr="00000000" w:rsidDel="00000000">
        <w:rPr>
          <w:rtl w:val="0"/>
        </w:rPr>
        <w:t xml:space="preserve"> minēto atbalstāmo darbību nodrošināšanai un sadarbības partnera izmaksas par degvielu, sabiedriskā transporta izmantošanu, kā arī transportlīdzekļa nomu vai transporta pakalpojuma pirkšanu šo noteikumu </w:t>
      </w:r>
      <w:r w:rsidR="00000000" w:rsidRPr="00000000" w:rsidDel="00000000">
        <w:rPr>
          <w:rtl w:val="0"/>
        </w:rPr>
        <w:t xml:space="preserve">15.1.</w:t>
      </w:r>
      <w:r w:rsidR="00000000" w:rsidRPr="00000000" w:rsidDel="00000000">
        <w:rPr>
          <w:rtl w:val="0"/>
        </w:rPr>
        <w:t xml:space="preserve"> un </w:t>
      </w:r>
      <w:r w:rsidR="00000000" w:rsidRPr="00000000" w:rsidDel="00000000">
        <w:rPr>
          <w:rtl w:val="0"/>
        </w:rPr>
        <w:t xml:space="preserve">15.4. </w:t>
      </w:r>
      <w:r w:rsidR="00000000" w:rsidRPr="00000000" w:rsidDel="00000000">
        <w:rPr>
          <w:rtl w:val="0"/>
        </w:rPr>
        <w:t xml:space="preserve">apakšpunktā</w:t>
      </w:r>
      <w:r w:rsidR="00000000" w:rsidRPr="00000000" w:rsidDel="00000000">
        <w:rPr>
          <w:rtl w:val="0"/>
        </w:rPr>
        <w:t xml:space="preserve"> minēto atbalstāmo darbību nodrošināšanai. Degvielas un sabiedriskā transporta izmaksu segšanai piemēro vadošās iestādes metodiku "Vienas vienības izmaksu standarta likmes aprēķina un piemērošanas metodika 1 km izmaksām darbības programmas "Izaugsme un nodarbinātība" un Eiropas Savienības kohēzijas politikas programmas 2021.–2027.gadam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finansējuma saņēmējam un sadarbības partnerim pakalpojumu izmaksas šo noteikumu </w:t>
      </w:r>
      <w:r w:rsidR="00000000" w:rsidRPr="00000000" w:rsidDel="00000000">
        <w:rPr>
          <w:rtl w:val="0"/>
        </w:rPr>
        <w:t xml:space="preserve">15.1.</w:t>
      </w:r>
      <w:r w:rsidR="00000000" w:rsidRPr="00000000" w:rsidDel="00000000">
        <w:rPr>
          <w:rtl w:val="0"/>
        </w:rPr>
        <w:t xml:space="preserve">,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w:t>
      </w:r>
      <w:r w:rsidR="00000000" w:rsidRPr="00000000" w:rsidDel="00000000">
        <w:rPr>
          <w:rtl w:val="0"/>
        </w:rPr>
        <w:t xml:space="preserve">15.5.</w:t>
      </w:r>
      <w:r w:rsidR="00000000" w:rsidRPr="00000000" w:rsidDel="00000000">
        <w:rPr>
          <w:rtl w:val="0"/>
        </w:rPr>
        <w:t xml:space="preserve">, </w:t>
      </w:r>
      <w:r w:rsidR="00000000" w:rsidRPr="00000000" w:rsidDel="00000000">
        <w:rPr>
          <w:rtl w:val="0"/>
        </w:rPr>
        <w:t xml:space="preserve">15.6.</w:t>
      </w:r>
      <w:r w:rsidR="00000000" w:rsidRPr="00000000" w:rsidDel="00000000">
        <w:rPr>
          <w:rtl w:val="0"/>
        </w:rPr>
        <w:t xml:space="preserve"> un  </w:t>
      </w:r>
      <w:r w:rsidR="00000000" w:rsidRPr="00000000" w:rsidDel="00000000">
        <w:rPr>
          <w:rtl w:val="0"/>
        </w:rPr>
        <w:t xml:space="preserve">15.7. </w:t>
      </w:r>
      <w:r w:rsidR="00000000" w:rsidRPr="00000000" w:rsidDel="00000000">
        <w:rPr>
          <w:rtl w:val="0"/>
        </w:rPr>
        <w:t xml:space="preserve">apakšpunktā</w:t>
      </w:r>
      <w:r w:rsidR="00000000" w:rsidRPr="00000000" w:rsidDel="00000000">
        <w:rPr>
          <w:rtl w:val="0"/>
        </w:rPr>
        <w:t xml:space="preserve"> minēto darbību īstenošanai. Ja pakalpojuma sniedzējs ir fiziska persona un tā nav reģistrējusies Valsts ieņēmumu dienestā kā pašnodarbināta persona, attiecināmas ir arī darba devēja valsts sociālās apdrošināšanas obligātās iemaksas;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finansējuma saņēmējam pakalpojumu izmaksas horizontālā principa "Vienlīdzība, iekļaušana, nediskriminācija un pamattiesību ievērošana" darbību īstenošanai, tai skaitā zīmju valodas tulku, vieglās valodas tulkošanas, reāllaika transkripcijas, subtitru nodrošināšanai semināru, konferenču un komunikācijas pasākumu dalībniekiem;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ar semināru, diskusiju, konferenču un mācību organizēšanu un īstenošanu saistītās izmaksas finansējuma saņēmējam, tai skaitā telpu īre, ja aktivitāšu īstenošanai nepieciešams īrēt telpas ārpus finansējuma saņēmēja vai sadarbības partnera juridiskās adreses, un izdales materiālu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16.2.</w:t>
      </w:r>
      <w:r w:rsidR="00000000" w:rsidRPr="00000000" w:rsidDel="00000000">
        <w:rPr>
          <w:rtl w:val="0"/>
        </w:rPr>
        <w:t xml:space="preserve"> apakšpunktā</w:t>
      </w:r>
      <w:r w:rsidR="00000000" w:rsidRPr="00000000" w:rsidDel="00000000">
        <w:rPr>
          <w:rtl w:val="0"/>
        </w:rPr>
        <w:t xml:space="preserve"> minētās pārējās izmaksas plāno kā vienu izmaksu pozīciju, piemērojot vienoto likmi 40 procentu apmērā no šo noteikumu </w:t>
      </w:r>
      <w:r w:rsidR="00000000" w:rsidRPr="00000000" w:rsidDel="00000000">
        <w:rPr>
          <w:rtl w:val="0"/>
        </w:rPr>
        <w:t xml:space="preserve">16.1.</w:t>
      </w:r>
      <w:r w:rsidR="00000000" w:rsidRPr="00000000" w:rsidDel="00000000">
        <w:rPr>
          <w:rtl w:val="0"/>
        </w:rPr>
        <w:t xml:space="preserve"> apakšpunktā</w:t>
      </w:r>
      <w:r w:rsidR="00000000" w:rsidRPr="00000000" w:rsidDel="00000000">
        <w:rPr>
          <w:rtl w:val="0"/>
        </w:rPr>
        <w:t xml:space="preserve"> minētajām tiešajām attiecināmajām personāla izmaksām,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56. panta 1. punktu. Pārējās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obligāto veselības pārbaužu izmaksas finansējuma saņēmēja un sadarbības partnera projekta vadības un īstenošanas personālam, ja tās netiek segtas no veselības apdrošināšanas izmaksām;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jaunradītu darba vietu vai gadījumā, ja esošo darba vietu aprīkojums ir nolietojies un tiek norakstīts, finansējuma saņēmējam un sadarbības partnerim nepieciešamā aprīkojuma, tai skaitā biroja mēbeļu un tehnikas, datorprogrammu un licences iegādes vai īres izmaksas, tai skaitā aprīkojuma uzturēšanas un remonta izmaksas, ne vairāk kā 3000 </w:t>
      </w:r>
      <w:r w:rsidR="00000000" w:rsidRPr="00000000" w:rsidDel="00000000">
        <w:rPr>
          <w:i w:val="1"/>
          <w:rtl w:val="0"/>
        </w:rPr>
        <w:t xml:space="preserve">euro</w:t>
      </w:r>
      <w:r w:rsidR="00000000" w:rsidRPr="00000000" w:rsidDel="00000000">
        <w:rPr>
          <w:rtl w:val="0"/>
        </w:rPr>
        <w:t xml:space="preserve"> vienai darba vietai visā projekta īstenošanas laikā, ja projekta vadības vai īstenošanas personāls ir nodarbināts projektā uz darba līguma pamata. Ja projekta vadības vai īstenošanas personāls ir nodarbināts nepilnu darba laiku vai daļlaiku, jaunradītas darba vietas aprīkojuma iegādes vai īres izmaksas ir attiecināmas proporcionāli darba slodzes procentuālajam sadalījumam un nodarbinātā iesaistes periodam projektā;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iekšzemes komandējumu un dienesta braucienu izmaksas finansējuma saņēmējam šo noteikumu </w:t>
      </w:r>
      <w:r w:rsidR="00000000" w:rsidRPr="00000000" w:rsidDel="00000000">
        <w:rPr>
          <w:rtl w:val="0"/>
        </w:rPr>
        <w:t xml:space="preserve">15.1.</w:t>
      </w:r>
      <w:r w:rsidR="00000000" w:rsidRPr="00000000" w:rsidDel="00000000">
        <w:rPr>
          <w:rtl w:val="0"/>
        </w:rPr>
        <w:t xml:space="preserve">,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w:t>
      </w:r>
      <w:r w:rsidR="00000000" w:rsidRPr="00000000" w:rsidDel="00000000">
        <w:rPr>
          <w:rtl w:val="0"/>
        </w:rPr>
        <w:t xml:space="preserve">15.5.</w:t>
      </w:r>
      <w:r w:rsidR="00000000" w:rsidRPr="00000000" w:rsidDel="00000000">
        <w:rPr>
          <w:rtl w:val="0"/>
        </w:rPr>
        <w:t xml:space="preserve"> un </w:t>
      </w:r>
      <w:r w:rsidR="00000000" w:rsidRPr="00000000" w:rsidDel="00000000">
        <w:rPr>
          <w:rtl w:val="0"/>
        </w:rPr>
        <w:t xml:space="preserve">15.6.</w:t>
      </w:r>
      <w:r w:rsidR="00000000" w:rsidRPr="00000000" w:rsidDel="00000000">
        <w:rPr>
          <w:rtl w:val="0"/>
        </w:rPr>
        <w:t xml:space="preserve"> apakšpunktā</w:t>
      </w:r>
      <w:r w:rsidR="00000000" w:rsidRPr="00000000" w:rsidDel="00000000">
        <w:rPr>
          <w:rtl w:val="0"/>
        </w:rPr>
        <w:t xml:space="preserve"> un sadarbības partnerim šo noteikumu </w:t>
      </w:r>
      <w:r w:rsidR="00000000" w:rsidRPr="00000000" w:rsidDel="00000000">
        <w:rPr>
          <w:rtl w:val="0"/>
        </w:rPr>
        <w:t xml:space="preserve">15.1.</w:t>
      </w:r>
      <w:r w:rsidR="00000000" w:rsidRPr="00000000" w:rsidDel="00000000">
        <w:rPr>
          <w:rtl w:val="0"/>
        </w:rPr>
        <w:t xml:space="preserve"> un </w:t>
      </w:r>
      <w:r w:rsidR="00000000" w:rsidRPr="00000000" w:rsidDel="00000000">
        <w:rPr>
          <w:rtl w:val="0"/>
        </w:rPr>
        <w:t xml:space="preserve">15.4.</w:t>
      </w:r>
      <w:r w:rsidR="00000000" w:rsidRPr="00000000" w:rsidDel="00000000">
        <w:rPr>
          <w:rtl w:val="0"/>
        </w:rPr>
        <w:t xml:space="preserve"> apakšpunktā</w:t>
      </w:r>
      <w:r w:rsidR="00000000" w:rsidRPr="00000000" w:rsidDel="00000000">
        <w:rPr>
          <w:rtl w:val="0"/>
        </w:rPr>
        <w:t xml:space="preserve"> minēto atbalstāmo darbību nodrošināšanai finansējuma saņēmēja un sadarbības partnera projekta vadības un īstenošanas personālam;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finansējuma saņēmēja ārvalstu komandējumu izmaksas atbilstoši normatīvajiem aktiem, kas nosaka kārtību, kādā atlīdzināmi ar komandējumiem saistītie izdevumi, projekta vadītājam un projekta īstenošanas personālam šo noteikumu </w:t>
      </w:r>
      <w:r w:rsidR="00000000" w:rsidRPr="00000000" w:rsidDel="00000000">
        <w:rPr>
          <w:rtl w:val="0"/>
        </w:rPr>
        <w:t xml:space="preserve">15.1.</w:t>
      </w:r>
      <w:r w:rsidR="00000000" w:rsidRPr="00000000" w:rsidDel="00000000">
        <w:rPr>
          <w:rtl w:val="0"/>
        </w:rPr>
        <w:t xml:space="preserve">,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w:t>
      </w:r>
      <w:r w:rsidR="00000000" w:rsidRPr="00000000" w:rsidDel="00000000">
        <w:rPr>
          <w:rtl w:val="0"/>
        </w:rPr>
        <w:t xml:space="preserve">15.5.</w:t>
      </w:r>
      <w:r w:rsidR="00000000" w:rsidRPr="00000000" w:rsidDel="00000000">
        <w:rPr>
          <w:rtl w:val="0"/>
        </w:rPr>
        <w:t xml:space="preserve"> un </w:t>
      </w:r>
      <w:r w:rsidR="00000000" w:rsidRPr="00000000" w:rsidDel="00000000">
        <w:rPr>
          <w:rtl w:val="0"/>
        </w:rPr>
        <w:t xml:space="preserve">15.6.</w:t>
      </w:r>
      <w:r w:rsidR="00000000" w:rsidRPr="00000000" w:rsidDel="00000000">
        <w:rPr>
          <w:rtl w:val="0"/>
        </w:rPr>
        <w:t xml:space="preserve"> apakšpunktā</w:t>
      </w:r>
      <w:r w:rsidR="00000000" w:rsidRPr="00000000" w:rsidDel="00000000">
        <w:rPr>
          <w:rtl w:val="0"/>
        </w:rPr>
        <w:t xml:space="preserve"> minēto atbalstāmo darbību īstenošanai un sadarbības partnera ārvalstu komandējumu izmaksas atbilstoši normatīvajiem aktiem, kas nosaka kārtību, kādā atlīdzināmi ar komandējumiem saistītie izdevumi, projekta īstenošanas personālam šo noteikumu </w:t>
      </w:r>
      <w:r w:rsidR="00000000" w:rsidRPr="00000000" w:rsidDel="00000000">
        <w:rPr>
          <w:rtl w:val="0"/>
        </w:rPr>
        <w:t xml:space="preserve">15.1.</w:t>
      </w:r>
      <w:r w:rsidR="00000000" w:rsidRPr="00000000" w:rsidDel="00000000">
        <w:rPr>
          <w:rtl w:val="0"/>
        </w:rPr>
        <w:t xml:space="preserve"> apakšpunktā</w:t>
      </w:r>
      <w:r w:rsidR="00000000" w:rsidRPr="00000000" w:rsidDel="00000000">
        <w:rPr>
          <w:rtl w:val="0"/>
        </w:rPr>
        <w:t xml:space="preserve"> minētās atbalstāmās darbības īstenošanai, ja finansējuma saņēmēja un sadarbības partnera ārvalstu komandējumu izmaksas ir skaidri saistāmas ar projekta rezultāta sasniegšanu;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finansējuma saņēmēja transporta pakalpojumu izmaksas (maksa par degvielu) šo noteikumu </w:t>
      </w:r>
      <w:r w:rsidR="00000000" w:rsidRPr="00000000" w:rsidDel="00000000">
        <w:rPr>
          <w:rtl w:val="0"/>
        </w:rPr>
        <w:t xml:space="preserve">15.1.</w:t>
      </w:r>
      <w:r w:rsidR="00000000" w:rsidRPr="00000000" w:rsidDel="00000000">
        <w:rPr>
          <w:rtl w:val="0"/>
        </w:rPr>
        <w:t xml:space="preserve">,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w:t>
      </w:r>
      <w:r w:rsidR="00000000" w:rsidRPr="00000000" w:rsidDel="00000000">
        <w:rPr>
          <w:rtl w:val="0"/>
        </w:rPr>
        <w:t xml:space="preserve">15.5.</w:t>
      </w:r>
      <w:r w:rsidR="00000000" w:rsidRPr="00000000" w:rsidDel="00000000">
        <w:rPr>
          <w:rtl w:val="0"/>
        </w:rPr>
        <w:t xml:space="preserve"> un </w:t>
      </w:r>
      <w:r w:rsidR="00000000" w:rsidRPr="00000000" w:rsidDel="00000000">
        <w:rPr>
          <w:rtl w:val="0"/>
        </w:rPr>
        <w:t xml:space="preserve">15.6.</w:t>
      </w:r>
      <w:r w:rsidR="00000000" w:rsidRPr="00000000" w:rsidDel="00000000">
        <w:rPr>
          <w:rtl w:val="0"/>
        </w:rPr>
        <w:t xml:space="preserve"> apakšpunktā</w:t>
      </w:r>
      <w:r w:rsidR="00000000" w:rsidRPr="00000000" w:rsidDel="00000000">
        <w:rPr>
          <w:rtl w:val="0"/>
        </w:rPr>
        <w:t xml:space="preserve"> un sadarbības partnera transporta pakalpojumu izmaksas (maksa par degvielu) šo noteikumu </w:t>
      </w:r>
      <w:r w:rsidR="00000000" w:rsidRPr="00000000" w:rsidDel="00000000">
        <w:rPr>
          <w:rtl w:val="0"/>
        </w:rPr>
        <w:t xml:space="preserve">15.1.</w:t>
      </w:r>
      <w:r w:rsidR="00000000" w:rsidRPr="00000000" w:rsidDel="00000000">
        <w:rPr>
          <w:rtl w:val="0"/>
        </w:rPr>
        <w:t xml:space="preserve"> un </w:t>
      </w:r>
      <w:r w:rsidR="00000000" w:rsidRPr="00000000" w:rsidDel="00000000">
        <w:rPr>
          <w:rtl w:val="0"/>
        </w:rPr>
        <w:t xml:space="preserve">15.4.</w:t>
      </w:r>
      <w:r w:rsidR="00000000" w:rsidRPr="00000000" w:rsidDel="00000000">
        <w:rPr>
          <w:rtl w:val="0"/>
        </w:rPr>
        <w:t xml:space="preserve"> apakšpunktā</w:t>
      </w:r>
      <w:r w:rsidR="00000000" w:rsidRPr="00000000" w:rsidDel="00000000">
        <w:rPr>
          <w:rtl w:val="0"/>
        </w:rPr>
        <w:t xml:space="preserve"> minēto atbalstāmo darbību nodrošināšanai;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transportlīdzekļu noma un transporta pakalpojumu pirkšanas izmaksas finansējuma saņēmēja projekta īstenošanas un vadības personālam šo noteikumu </w:t>
      </w:r>
      <w:r w:rsidR="00000000" w:rsidRPr="00000000" w:rsidDel="00000000">
        <w:rPr>
          <w:rtl w:val="0"/>
        </w:rPr>
        <w:t xml:space="preserve">15.1.</w:t>
      </w:r>
      <w:r w:rsidR="00000000" w:rsidRPr="00000000" w:rsidDel="00000000">
        <w:rPr>
          <w:rtl w:val="0"/>
        </w:rPr>
        <w:t xml:space="preserve">,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w:t>
      </w:r>
      <w:r w:rsidR="00000000" w:rsidRPr="00000000" w:rsidDel="00000000">
        <w:rPr>
          <w:rtl w:val="0"/>
        </w:rPr>
        <w:t xml:space="preserve">15.5.</w:t>
      </w:r>
      <w:r w:rsidR="00000000" w:rsidRPr="00000000" w:rsidDel="00000000">
        <w:rPr>
          <w:rtl w:val="0"/>
        </w:rPr>
        <w:t xml:space="preserve"> un </w:t>
      </w:r>
      <w:r w:rsidR="00000000" w:rsidRPr="00000000" w:rsidDel="00000000">
        <w:rPr>
          <w:rtl w:val="0"/>
        </w:rPr>
        <w:t xml:space="preserve">15.6.</w:t>
      </w:r>
      <w:r w:rsidR="00000000" w:rsidRPr="00000000" w:rsidDel="00000000">
        <w:rPr>
          <w:rtl w:val="0"/>
        </w:rPr>
        <w:t xml:space="preserve"> apakšpunktā</w:t>
      </w:r>
      <w:r w:rsidR="00000000" w:rsidRPr="00000000" w:rsidDel="00000000">
        <w:rPr>
          <w:rtl w:val="0"/>
        </w:rPr>
        <w:t xml:space="preserve"> minēto atbalstāmo 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finansējuma saņēmējam un sadarbības partnerim pakalpojumu izmaksas šo noteikumu </w:t>
      </w:r>
      <w:r w:rsidR="00000000" w:rsidRPr="00000000" w:rsidDel="00000000">
        <w:rPr>
          <w:rtl w:val="0"/>
        </w:rPr>
        <w:t xml:space="preserve">15.1.</w:t>
      </w:r>
      <w:r w:rsidR="00000000" w:rsidRPr="00000000" w:rsidDel="00000000">
        <w:rPr>
          <w:rtl w:val="0"/>
        </w:rPr>
        <w:t xml:space="preserve">,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w:t>
      </w:r>
      <w:r w:rsidR="00000000" w:rsidRPr="00000000" w:rsidDel="00000000">
        <w:rPr>
          <w:rtl w:val="0"/>
        </w:rPr>
        <w:t xml:space="preserve">15.5.</w:t>
      </w:r>
      <w:r w:rsidR="00000000" w:rsidRPr="00000000" w:rsidDel="00000000">
        <w:rPr>
          <w:rtl w:val="0"/>
        </w:rPr>
        <w:t xml:space="preserve">, </w:t>
      </w:r>
      <w:r w:rsidR="00000000" w:rsidRPr="00000000" w:rsidDel="00000000">
        <w:rPr>
          <w:rtl w:val="0"/>
        </w:rPr>
        <w:t xml:space="preserve">15.6.</w:t>
      </w:r>
      <w:r w:rsidR="00000000" w:rsidRPr="00000000" w:rsidDel="00000000">
        <w:rPr>
          <w:rtl w:val="0"/>
        </w:rPr>
        <w:t xml:space="preserve"> un  </w:t>
      </w:r>
      <w:r w:rsidR="00000000" w:rsidRPr="00000000" w:rsidDel="00000000">
        <w:rPr>
          <w:rtl w:val="0"/>
        </w:rPr>
        <w:t xml:space="preserve">15.7.</w:t>
      </w:r>
      <w:r w:rsidR="00000000" w:rsidRPr="00000000" w:rsidDel="00000000">
        <w:rPr>
          <w:rtl w:val="0"/>
        </w:rPr>
        <w:t xml:space="preserve">  apakšpunktā</w:t>
      </w:r>
      <w:r w:rsidR="00000000" w:rsidRPr="00000000" w:rsidDel="00000000">
        <w:rPr>
          <w:rtl w:val="0"/>
        </w:rPr>
        <w:t xml:space="preserve"> minēto darbību īstenošanai. Ja pakalpojuma sniedzējs ir fiziska persona un tā nav reģistrējusies Valsts ieņēmumu dienestā kā pašnodarbināta persona, attiecināmas ir arī darba devēja valsts sociālās apdrošināšanas obligātās iemaksas;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finansējuma saņēmējam pakalpojumu izmaksas horizontālā principa "Vienlīdzība, iekļaušana, nediskriminācija un pamattiesību ievērošana" darbību īstenošanai, tai skaitā zīmju valodas tulku, vieglās valodas tulkošanas, reāllaika transkripcijas, subtitru nodrošināšanai semināru, konferenču un komunikācijas pasākumu dalībniekiem;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ar semināru, diskusiju, konferenču un mācību organizēšanu un īstenošanu saistītās izmaksas finansējuma saņēmējam, tai skaitā telpu īre, ja aktivitāšu īstenošanai nepieciešams īrēt telpas ārpus finansējuma saņēmēja vai sadarbības partnera juridiskās adreses, un izdales materiālu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projekta komunikācijas un vizuālās identitātes prasību nodrošināšanas izmaksas finansējuma saņēmējam šo noteikumu </w:t>
      </w:r>
      <w:r w:rsidR="00000000" w:rsidRPr="00000000" w:rsidDel="00000000">
        <w:rPr>
          <w:rtl w:val="0"/>
        </w:rPr>
        <w:t xml:space="preserve">15.9.</w:t>
      </w:r>
      <w:r w:rsidR="00000000" w:rsidRPr="00000000" w:rsidDel="00000000">
        <w:rPr>
          <w:rtl w:val="0"/>
        </w:rPr>
        <w:t xml:space="preserve"> apakšpunktā</w:t>
      </w:r>
      <w:r w:rsidR="00000000" w:rsidRPr="00000000" w:rsidDel="00000000">
        <w:rPr>
          <w:rtl w:val="0"/>
        </w:rPr>
        <w:t xml:space="preserve"> minētās atbalstāmās darbības īstenošanai.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05.05.2026. noteikumiem Nr. 239)</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2. </w:t>
      </w:r>
      <w:r w:rsidR="00000000" w:rsidRPr="00000000" w:rsidDel="00000000">
        <w:rPr>
          <w:rtl w:val="0"/>
        </w:rPr>
        <w:t xml:space="preserve">apakšpunktā</w:t>
      </w:r>
      <w:r w:rsidR="00000000" w:rsidRPr="00000000" w:rsidDel="00000000">
        <w:rPr>
          <w:rtl w:val="0"/>
        </w:rPr>
        <w:t xml:space="preserve"> minētās netiešās attiecināmās izmaksas plāno kā vienu izmaksu pozīciju, piemērojot netiešo izmaksu vienoto likmi 15 procentu apmērā no šo noteikumu </w:t>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1. </w:t>
      </w:r>
      <w:r w:rsidR="00000000" w:rsidRPr="00000000" w:rsidDel="00000000">
        <w:rPr>
          <w:rtl w:val="0"/>
        </w:rPr>
        <w:t xml:space="preserve">apakšpunktā</w:t>
      </w:r>
      <w:r w:rsidR="00000000" w:rsidRPr="00000000" w:rsidDel="00000000">
        <w:rPr>
          <w:rtl w:val="0"/>
        </w:rPr>
        <w:t xml:space="preserve"> minētajām tiešajām attiecināmajām personāla izmaksām, kas radušās uz darba līguma vai rīkojuma pamata.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Pasākuma atbalstāmo darbību ietvaros ir attiecināms pievienotās vērtības nodoklis tiešajām attiecināmajām izmaksām atbilstoši regulas Nr.  </w:t>
      </w:r>
      <w:r w:rsidR="00000000" w:rsidRPr="00000000" w:rsidDel="00000000">
        <w:rPr>
          <w:rtl w:val="0"/>
        </w:rPr>
        <w:t xml:space="preserve">2021/1060</w:t>
      </w:r>
      <w:r w:rsidR="00000000" w:rsidRPr="00000000" w:rsidDel="00000000">
        <w:rPr>
          <w:rtl w:val="0"/>
        </w:rPr>
        <w:t xml:space="preserve"> 64. panta 1. punkta "c" apakšpunktā minētajiem nosacījumiem, ja vien tas nav atgūstams saskaņā ar normatīvajiem aktiem nodokļu jomā.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Pasākuma ietvaros finansējuma saņēmējam izmaksas ir attiecināmas no 2023. gada 1. decembra, ja tās atbilst šajos noteikumos minētajām izmaksu pozīcijām. Projekta iesniegumā neiekļauj un finansējumu nepiešķir pabeigtām darbībām.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Sadarbības partnerim izmaksas ir attiecināmas pēc šo noteikumu </w:t>
      </w:r>
      <w:r w:rsidR="00000000" w:rsidRPr="00000000" w:rsidDel="00000000">
        <w:rPr>
          <w:rtl w:val="0"/>
        </w:rPr>
        <w:t xml:space="preserve">14.</w:t>
      </w:r>
      <w:r w:rsidR="00000000" w:rsidRPr="00000000" w:rsidDel="00000000">
        <w:rPr>
          <w:rtl w:val="0"/>
        </w:rPr>
        <w:t xml:space="preserve"> punktā</w:t>
      </w:r>
      <w:r w:rsidR="00000000" w:rsidRPr="00000000" w:rsidDel="00000000">
        <w:rPr>
          <w:rtl w:val="0"/>
        </w:rPr>
        <w:t xml:space="preserve"> minētā sadarbības līguma noslēgšanas, bet ne agrāk kā no dienas, kad noslēgta vienošanās par projekta īstenošanu.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Sadarbības partneris nodrošinās ārvalstu ekspertīžu datubāzēs iekļauto ekspertu atlasi atbilstoši Latvijas Zinātnes padomes apstiprinātajiem iekšējiem noteikumiem "Latvijas Zinātnes padomes vadlīnijas un pamatprincipi zinātnisko ekspertu atlasei zinātnisko pētījumu projektu pieteikumu konkursiem" un komunikāciju ar ārvalstu ekspertiem par projektu zinātniskās kvalitātes starptautisko novērtēšanu.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Finansējuma saņēmējs un sadarbības partneris nodrošina projekta īstenošanas finanšu plūsmas un darbību veidu skaidru nodalīšanu no citu finansējuma saņēmēja un sadarbības partnera darbību finanšu plūsmām un darbību veidiem, tai skaitā nodrošina dubultā finansējuma neiestāšanos un nepārklāšanos ar citiem valsts un ārvalstu finanšu instrumentiem.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Pasākuma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Finansējuma saņēmējs projektu īsteno saskaņā ar vienošanos par projekta īstenošanu, kas noslēgta starp finansējuma saņēmēju un sadarbības iestādi, bet ne ilgāk kā līdz 2029. gada 30. novembrim.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Finansējuma saņēmējs īsteno projektu, kas nav saistīts ar saimnieciskās darbības veikšanu.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Publiskos iepirkumus finansējuma saņēmējs un sadarbības partneris veic atklātā, pārredzamā, konkurenci nodrošinošā, sociāli atbildīgā veidā un saskaņā ar normatīvajiem aktiem publisko iepirkumu jomā, ievērojot nediskriminācijas principus. Projekta ietvaros ir atbalstāma vides prasību un inovatīva risinājuma integrēšana preču un pakalpojuma iepirkumos (zaļais publiskais iepirkums, inovāciju publiskais iepirkums un sociāli atbildīgs publiskais iepirkums).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Finansējuma saņēmējs nodrošina komunikācijas un vizuālās identitātes prasību nodrošināšanas pasākumus saskaņā ar Regulas Nr. 2021/1060  47. un 50. pantu un normatīvajiem aktiem, kas nosaka kārtību, kādā Eiropas Savienības fondu vadībā iesaistītās institūcijas nodrošina šo fondu ieviešanu 2021.–2027. gada plānošanas periodā, kā arī ievēro Eiropas Savienības fondu 2021.–2027. gada plānošanas perioda un Atveseļošanas fonda komunikācijas un dizaina vadlīnijas.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Finansējuma saņēmējs informāciju par projekta īstenošanas gaitu savā tīmekļvietnē aktualizē, tiklīdz tā pieejama.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05.05.2026. noteikumu Nr. 239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Projekta īstenošanas uzraudzībai Izglītības un zinātnes ministrija kā nozares ministrija izveido projekta uzraudzības padomi, kuras sastāvā iekļauj Izglītības un zinātnes ministrijas, Latvijas Zinātnes padomes, Ekonomikas ministrijas un Latvijas Investīciju un attīstības aģentūras pārstāvjus. Projekta uzraudzības padomes sastāvā novērotāju statusā var iekļaut pārstāvjus arī no citām institūcijām, tai skaitā no sadarbības iestādes. Padomes darbību nosaka Izglītības un zinātnes ministrijas izstrādāts un apstiprināts nolikums. Pirmo projekta uzraudzības padomes sēdi sasauc ne vēlāk kā trīs mēnešus pēc vienošanās par projekta īstenošanu noslēgšanas.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Finansējuma saņēmējs vismaz vienu reizi sešos mēnešos projekta uzraudzības padomei iesniedz ziņojumu par projekta īstenošanas progresu, tai skaitā par īstenotajiem mērķa grupas informēšanas pasākumiem, šo noteikumu </w:t>
      </w:r>
      <w:r w:rsidR="00000000" w:rsidRPr="00000000" w:rsidDel="00000000">
        <w:rPr>
          <w:rtl w:val="0"/>
        </w:rPr>
        <w:t xml:space="preserve">10.</w:t>
      </w:r>
      <w:r w:rsidR="00000000" w:rsidRPr="00000000" w:rsidDel="00000000">
        <w:rPr>
          <w:rtl w:val="0"/>
        </w:rPr>
        <w:t xml:space="preserve"> punktā</w:t>
      </w:r>
      <w:r w:rsidR="00000000" w:rsidRPr="00000000" w:rsidDel="00000000">
        <w:rPr>
          <w:rtl w:val="0"/>
        </w:rPr>
        <w:t xml:space="preserve"> minēto rādītāju sasniegtajām vērtībām, par veiktajiem un nepieciešamajiem uzlabojumiem starpinstitucionālās, starptautiskās un starpsektoru sadarbības stiprināšanai pētniecības kapacitātes attīstībai, tostarp stiprinot Latvijas līdzdalību Eiropas Pētniecības telpā, un prezentē projekta rezultātus projekta uzraudzības padomē. Pirmajā projekta uzraudzības padomes sēdē finansējuma saņēmējs prezentē projekta kvalitātes vadības sistēmu, tostarp par atgriezeniskās saites sniegšanu un nepieciešamo izmaiņu ieviešanu, balstoties uz  kvalitātes vadības monitoringa rezultātiem. Projekta uzraudzības padome var uzdot finansējuma saņēmējam veikt izmaiņas projekta īstenošanas gaitā, ja konstatēti riski projekta ieviešanas kvalitātē.</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Finansējuma saņēmējs uzkrāj datus par: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w:t>
      </w:r>
      <w:r w:rsidR="00000000" w:rsidRPr="00000000" w:rsidDel="00000000">
        <w:rPr>
          <w:rtl w:val="0"/>
        </w:rPr>
        <w:t xml:space="preserve"> punktā</w:t>
      </w:r>
      <w:r w:rsidR="00000000" w:rsidRPr="00000000" w:rsidDel="00000000">
        <w:rPr>
          <w:rtl w:val="0"/>
        </w:rPr>
        <w:t xml:space="preserve">  minēto nacionālo rādītāju izpildi;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horizontālā principa "Vienlīdzība, iekļaušana, nediskriminācija un pamattiesību ievērošana" rādītāja "Mediju kampaņu, semināru, konferenču un komunikācijas pasākumu skaits, kuros sabiedrības informēšanai tika nodrošināti cilvēkiem ar dažāda veida funkcionāliem traucējumiem piekļūstami formāti (piemēram, tulkošana zīmju valodā, subtitrēšana, reāllaika transkripcija, raidījumu un pasākumu ieraksti)" izpildi.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Finansējuma saņēmējs un sadarbības partneris nodrošina interešu konflikta neesību saskaņā ar Eiropas Parlamenta un Padomes 2024. gada 23. septembra Regulas (ES, Euratom)  </w:t>
      </w:r>
      <w:r w:rsidR="00000000" w:rsidRPr="00000000" w:rsidDel="00000000">
        <w:rPr>
          <w:rtl w:val="0"/>
        </w:rPr>
        <w:t xml:space="preserve">2024/2509</w:t>
      </w:r>
      <w:r w:rsidR="00000000" w:rsidRPr="00000000" w:rsidDel="00000000">
        <w:rPr>
          <w:rtl w:val="0"/>
        </w:rPr>
        <w:t xml:space="preserve"> par finanšu noteikumiem, ko piemēro Savienības vispārējam budžetam (pārstrādāta redakcija), 61. panta prasībām un normatīvajiem aktiem publisko iepirkumu jomā, kā arī paraksta interešu konflikta neesības apliecinājumu.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05.05.2026. noteikumu Nr. 239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Projekta īstenošanas vieta ir Latvijas Republikas teritorija.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Lai nodrošinātu šo noteikumu </w:t>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2. </w:t>
      </w:r>
      <w:r w:rsidR="00000000" w:rsidRPr="00000000" w:rsidDel="00000000">
        <w:rPr>
          <w:rtl w:val="0"/>
        </w:rPr>
        <w:t xml:space="preserve">apakšpunktā</w:t>
      </w:r>
      <w:r w:rsidR="00000000" w:rsidRPr="00000000" w:rsidDel="00000000">
        <w:rPr>
          <w:rtl w:val="0"/>
        </w:rPr>
        <w:t xml:space="preserve"> minētā darba vietas aprīkojuma izmaksu ierobežojuma ievērošanas uzraudzību, finansējuma saņēmējs, iesniedzot sadarbības iestādē pirmo maksājuma pieprasījumu pēc šo noteikumu </w:t>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2. </w:t>
      </w:r>
      <w:r w:rsidR="00000000" w:rsidRPr="00000000" w:rsidDel="00000000">
        <w:rPr>
          <w:rtl w:val="0"/>
        </w:rPr>
        <w:t xml:space="preserve">apakšpunkta</w:t>
      </w:r>
      <w:r w:rsidR="00000000" w:rsidRPr="00000000" w:rsidDel="00000000">
        <w:rPr>
          <w:rtl w:val="0"/>
        </w:rPr>
        <w:t xml:space="preserve"> spēkā stāšanās, iesniedz finansējuma saņēmēja apliecinātu pārskatu par finansējumu, kas līdz 2025. gada 3. oktobrim izlietots darba vietu aprīkošanai šo noteikumu </w:t>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2. </w:t>
      </w:r>
      <w:r w:rsidR="00000000" w:rsidRPr="00000000" w:rsidDel="00000000">
        <w:rPr>
          <w:rtl w:val="0"/>
        </w:rPr>
        <w:t xml:space="preserve">apakšpunktā</w:t>
      </w:r>
      <w:r w:rsidR="00000000" w:rsidRPr="00000000" w:rsidDel="00000000">
        <w:rPr>
          <w:rtl w:val="0"/>
        </w:rPr>
        <w:t xml:space="preserve"> minēto izmaksu ietvaros. Finansējuma saņēmējs pārskatā norāda attiecīgās amata vietas un izlietotā finansējuma apmēru.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26-TA-1358</w:t>
    </w:r>
    <w:r>
      <w:br/>
    </w:r>
    <w:r w:rsidR="00000000" w:rsidRPr="00000000" w:rsidDel="00000000">
      <w:rPr>
        <w:rtl w:val="0"/>
      </w:rPr>
      <w:t xml:space="preserve">Izdrukāts 22.09.2026. 14.49 - 1.0.VK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26-TA-1358</w:t>
    </w:r>
    <w:r>
      <w:br/>
    </w:r>
    <w:r w:rsidR="00000000" w:rsidRPr="00000000" w:rsidDel="00000000">
      <w:rPr>
        <w:rtl w:val="0"/>
      </w:rPr>
      <w:t xml:space="preserve">Izdrukāts 22.09.2026. 14.49 - 1.0.VK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noteikumu_konsolidētā_versija_26-TA-1358.docx</dc:title>
</cp:coreProperties>
</file>

<file path=docProps/custom.xml><?xml version="1.0" encoding="utf-8"?>
<Properties xmlns="http://schemas.openxmlformats.org/officeDocument/2006/custom-properties" xmlns:vt="http://schemas.openxmlformats.org/officeDocument/2006/docPropsVTypes"/>
</file>