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28. janvārī (prot. Nr. 4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21. novembra noteikumos Nr. 970 "Noteikumi par Iekšlietu ministrijas sistēmas iestāžu un Ieslodzījuma vietu pārvaldes amatpersonām ar speciālajām dienesta pakāpēm un amatpersonu amata kandidātiem nepieciešamo veselības stāvokli un psiholoģiskajām īpašībām un veselības stāvokļa un psiholoģisko īpašību pārbaudes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Iekšlietu ministrijas sistēmas iestāžu un </w:t>
      </w:r>
      <w:r>
        <w:br/>
      </w:r>
      <w:r w:rsidR="00000000" w:rsidRPr="00000000" w:rsidDel="00000000">
        <w:rPr>
          <w:rStyle w:val="paragraph"/>
          <w:i w:val="1"/>
          <w:rtl w:val="0"/>
        </w:rPr>
        <w:t xml:space="preserve">Ieslodzījuma vietu pārvaldes amatpersonu ar speciālajām dienesta pakāpēm </w:t>
      </w:r>
      <w:r>
        <w:br/>
      </w:r>
      <w:r w:rsidR="00000000" w:rsidRPr="00000000" w:rsidDel="00000000">
        <w:rPr>
          <w:rStyle w:val="paragraph"/>
          <w:i w:val="1"/>
          <w:rtl w:val="0"/>
        </w:rPr>
        <w:t xml:space="preserve">dienesta gaitas likuma</w:t>
      </w:r>
      <w:r w:rsidR="00000000" w:rsidRPr="00000000" w:rsidDel="00000000">
        <w:rPr>
          <w:rStyle w:val="paragraph"/>
          <w:i w:val="1"/>
          <w:rtl w:val="0"/>
        </w:rPr>
        <w:t xml:space="preserve"> 4.panta 3.punktu, 8.panta piekto daļu un 16.panta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21. novembra noteikumos Nr. 970 "Noteikumi par Iekšlietu ministrijas sistēmas iestāžu un Ieslodzījuma vietu pārvaldes amatpersonām ar speciālajām dienesta pakāpēm un amatpersonu amata kandidātiem nepieciešamo veselības stāvokli un psiholoģiskajām īpašībām un veselības stāvokļa un psiholoģisko īpašību pārbaudes kārtību" (Latvijas Vēstnesis, 2006, 200. nr.; 2014, 126. nr.; 2020, 160.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Ja amatpersonai veselības pārbaudes laikā konstatēti veselības traucējumi, kuru dēļ nav pieļaujama dienesta ieroča nēsāšana vai paaugstinātas bīstamības avota izmantošana un kuri nav savienojami ar dienesta pienākumu izpildi, vai līdz ārstēšanās pabeigšanai vai stāvokļa stabilizācijai atzinuma sniegšana par veselības stāvokļa atbilstību dienestam un amatam ir atlikta, ārsts, kurš konstatējis minētos veselības traucējumus, nekavējoties informē komisijas vadītāju. Komisijas vadītājs nekavējoties informē iestādi, kura amatpersonu nosūtījusi uz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23-TA-3032</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23-TA-3032</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noteikumu_(grozījumu)_projekts_23-TA-3032.docx</dc:title>
</cp:coreProperties>
</file>

<file path=docProps/custom.xml><?xml version="1.0" encoding="utf-8"?>
<Properties xmlns="http://schemas.openxmlformats.org/officeDocument/2006/custom-properties" xmlns:vt="http://schemas.openxmlformats.org/officeDocument/2006/docPropsVTypes"/>
</file>