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mājas (istabas) dzīvnieku specializētajām tirdzniecības vietām un to reģistrācijas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25. panta 11. punktu un </w:t>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 un 18.</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specializētās tirdzniecības vietas (turpmāk – tirdzniecības vieta)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mājas (istabas) dzīvnieku (turpmāk – dzīvnieks) tirdzniecības vietu: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tās telpām, aprīkojumu un inventāru;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dezinfekcijas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blakusproduktu savākšanas un uzglabāšanas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dzīvnieku turēšanu, barošanu un dzirdināšanu;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pircējam sniedzamo informāciju par attiecīgās sugas dzīvnieka turēšanas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attiecībā uz dzīvnieka sugu, fizioloģiju un veselības stāvokli, kuras jāievēro, lai dzīvnieku pieņemtu tirdzniecībai tirdzniecības vietā;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dzīvnieku pieņem tirdzniecībai tirdzniecības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apmācību dzīvnieku labturības un aizsardzības jomā (turpmāk – apmācība):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izglītību un darba pieredzi personām, kas ir tiesīgas apmācīt;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attiecībā uz izglītību un darba pieredzi personām, kurām nav nepieciešama papildu apmācība;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programmas saturu un apjomu, periodiskumu un pārbaudījuma norises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apmācīto personu uzskaiti un apliecībā par apmācību norādāmo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(turpmāk – dienests) apstrādā fiziskas personas datus – vārdu, uzvārdu, personas kodu vai personas identifikācijas kodu, deklarētās, reģistrētās vai norādītās dzīvesvietas adresi, tālruņa numuru, oficiālo elektronisko adresi un elektroniskā pasta adresi, lai reģistrētu tirdzniecības vietu, izsniegtu reģistrācijas apliecību, kā arī izdarītu izmaiņas uzraudzības objektu reģistrā un sazinātos ar tirdzniecības vietu. Personas datus uzglabā piecus gadus pēc tirdzniecības vietas izņemšanas no uzraudzības objektu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Tirdzniecības vietas reģistrācijas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reģistrētu tirdzniecības vietu, dienesta teritoriālajā struktūrvienībā iesniedz iesniegumu atbilstoši dienesta tīmekļvietnē publicētajam iesnieguma veidlapas paraugam. Iesniegumā norāda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juridisku personu – nosaukumu, reģistrācijas kodu un juridisko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fizisku personu – vārdu, uzvārdu, personas kodu vai personas identifikācijas kodu un deklarētās, reģistrētās vai norādītās dzīvesvietas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elektronisko adresi, ja aktivizēts oficiālās elektroniskās adreses konts, vai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vietas nosaukumu un tālruņa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tirdzniecības 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tirdzniecības vietas nekustamā īpašuma kadastra numuru un objekta kadastra apzīmējumu;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tirdzniecībai paredzēto dzīvnieku sugas un skaitu vai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atzīmi par vēlmi saņemt reģistrācijas apliecību papīra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iesnieguma iesniedzēja un kontaktpersonas vārdu, uzvārdu, tālruņa numuru un elektroniskā pasta adresi vai oficiālo elektronisko adresi, ja aktivizēts oficiālās elektroniskās adreses konts;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iesnieguma iesniegšanas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apliecības kopiju par tirdzniecības vietas darbinieka apmācību vai dokumenta kopiju par iegūto izglītību veterinārmedicīnā un apliecinājumu par vismaz pēdējo piecu gadu darba pieredzi specialitātē. Apliecinājums par darba pieredzi specialitātē nav nepieciešams šo noteikumu </w:t>
      </w:r>
      <w:r w:rsidR="00000000" w:rsidRPr="00000000" w:rsidDel="00000000">
        <w:rPr>
          <w:rtl w:val="0"/>
        </w:rPr>
        <w:t xml:space="preserve">28.2.</w:t>
      </w:r>
      <w:r w:rsidR="00000000" w:rsidRPr="00000000" w:rsidDel="00000000">
        <w:rPr>
          <w:rtl w:val="0"/>
        </w:rPr>
        <w:t xml:space="preserve"> apakšpunktā</w:t>
      </w:r>
      <w:r w:rsidR="00000000" w:rsidRPr="00000000" w:rsidDel="00000000">
        <w:rPr>
          <w:rtl w:val="0"/>
        </w:rPr>
        <w:t xml:space="preserve">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Akadēmiskās informācijas centra izsniegtās profesionālās kvalifikācijas atzīšanas apliecības kopiju vai izziņu par to, kuram Latvijā izsniedzamajam izglītības dokumentam vai piešķiramajam akadēmiskajam grādam atbilst vai ir pielīdzināms ārvalstī izsniegtais izglītības dokuments, ja izglītība dzīvnieku labturības un aizsardzības jomā iegūta citā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kopiju, kas apliecina personas tiesības nodarboties ar komercdarbību attiecīgajā nekustamajā īpašumā, ja īpašuma vai lietošanas tiesības nav nostiprinātas zemesgrāmatā uz šīs personas vārda, kā arī dzīvnieku tirdzniecībai paredzētās telpas vai teritorijas īpašnieka rakstveida atļauju par dzīvu dzīvnieku tirdzniecības vietas ierīkošanu, ja tā nav tirdzniecības vietas īpašnieka īpašums;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vietas teritorijas un telpu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Nekustamā īpašuma valsts kadastra informācijas sistēmā pārbauda, vai reģistrētais attiecīgās būves vai telpu grupas lietošanas veids atbilst tirdzniecības vietas darbībai.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w:t>
      </w:r>
      <w:r w:rsidR="00000000" w:rsidRPr="00000000" w:rsidDel="00000000">
        <w:rPr>
          <w:rtl w:val="0"/>
        </w:rPr>
        <w:t xml:space="preserve">punktā</w:t>
      </w:r>
      <w:r w:rsidR="00000000" w:rsidRPr="00000000" w:rsidDel="00000000">
        <w:rPr>
          <w:rtl w:val="0"/>
        </w:rPr>
        <w:t xml:space="preserve"> minētais lietošanas veids neatbilst tirdzniecības vietas darbībai vai nav iesniegti visi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minētie dokumenti, dienests pieņem lēmumu par atteikumu reģistrēt tirdzniecības vietu dienesta uzraudzības objektu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15 darbdienu laikā pēc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 iesnieguma saņemšanas veic pārbaudi tirdzniecības vietā, izvērtējot tās atbilstību šiem noteikumiem,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tirdzniecības vietas reģistrāciju dienesta uzraudzības objektu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tirdzniecības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triju darbdienu laikā pēc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 lēmuma pieņemšanas datus par tirdzniecības vietu ievada dienesta uzraudzības objektu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tirdzniecības vieta izbeidz savu darbību vai ja mainās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apakšpunktā</w:t>
      </w:r>
      <w:r w:rsidR="00000000" w:rsidRPr="00000000" w:rsidDel="00000000">
        <w:rPr>
          <w:rtl w:val="0"/>
        </w:rPr>
        <w:t xml:space="preserve"> minētā informācija, septiņu darbdienu laikā pēc notikuma to paziņo dienestam. Dienests izdara izmaiņas dienesta uzraudzības objektu reģistrā triju darbdienu laikā pēc minētās informācijas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izsniedz reģistrācijas apliecību, ja iesniegumā ir izdarīta šo noteikumu </w:t>
      </w:r>
      <w:r w:rsidR="00000000" w:rsidRPr="00000000" w:rsidDel="00000000">
        <w:rPr>
          <w:rtl w:val="0"/>
        </w:rPr>
        <w:t xml:space="preserve">3.8.</w:t>
      </w:r>
      <w:r w:rsidR="00000000" w:rsidRPr="00000000" w:rsidDel="00000000">
        <w:rPr>
          <w:rtl w:val="0"/>
        </w:rPr>
        <w:t xml:space="preserve"> apakšpunktā</w:t>
      </w:r>
      <w:r w:rsidR="00000000" w:rsidRPr="00000000" w:rsidDel="00000000">
        <w:rPr>
          <w:rtl w:val="0"/>
        </w:rPr>
        <w:t xml:space="preserve"> minētā atzīme. Reģistrācijas apliecībā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juridiskai personai – nosaukumu, reģistrācijas kodu, juridisko adresi, fiziskai personai – vārdu, uzvārdu, personas kodu vai personas identifikācijas kodu;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vietas reģistrācijas numuru dienesta uzraudzības objektu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ka reģistrācijas apliecība izsniegta tirdzniecības vietai.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tirdzniecības vietas telpām, aprīkojumam un inventāram, kā arī dzīvnieku turēšanai, barošanai un dzirdināšanai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Telpas, aprīkojums un inventārs: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piemērots dzīvnieku sugai, un to ir viegli mazgāt, tīrīt un dezinficēt;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cik vien iespējams, ir aizsargāts no parazītiem un kukaiņiem, un atbilstoši nepieciešamībai tiek nodrošināta tā deratizācija un dezinsekcija;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regulāri uzturēts tīrs un, ja nepieciešams, dezinficēts ar dzīvnieku turēšanas vietām piemērotu dezinfekcijas līdzekli. Pirms jaunu dzīvnieku ievietošanas to turēšanas vieta ir iztīrīta un dezinficēta, izņemot akvāriju, kas aprīkots ar ūdens filtrācijas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Tirdzniecības vietā ir izstrādāts telpu, aprīkojuma un inventāra tīrīšanas un dezinfekcijas pasākumu plāns.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Dzīvnieku barošanai un dzirdināšanai paredzētie trauki ir izgatavoti no nekaitīga materiāla un novietoti tā, lai tos nevar apgāzt.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Dzīvniekus izvieto tā, lai tos fiziski nevar aizskart nepiederošas personas, kā arī nepieļauj nepiederošu personu piekļūšanu dzīvnieku barības, pakaišu, kopšanas inventāra un dezinfekcijas līdzekļu glabāšanai paredzētajām telpām vai vietām.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Tirdzniecības vietā iekārto telpas vai nodalītas vietas tirdzniecībai paredzēto dzīvnieku turēšanai. Dzīvniekus tur sprostā, akvārijā vai terārijā atbilstoši to fizioloģiskajām un etoloģiskajām vajadzībām. Sprosts, akvārijs vai terārijs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izveidots no viegli mazgājama, tīrāma un dezinficējama materiāla, kas nekaitē dzīvnieka labturībai un veselībai un novērš iespēju dzīvniekam savainoties un izbēgt;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ir pietiekami daudz vietas, lai dzīvnieks atbilstoši savai sugai var stāvēt, gulēt, kustēties un izpaust sugai raksturīgu uzvedību;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tajā ir sugai un šķirnei atbilstošs mikroklimats (piemēram, atbilstoša gaisa un ūdens temperatūra, mitruma režīms, gaisa apmaiņa);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ir iespēja paslēpties, ja tas nepieciešams atbilstoši dzīvnieka etoloģijai;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neatrodas tiešos saules staros vai caurvējā;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tajā ir nodrošināts dabiskais vai mākslīgais apgaismojums atbilstoši dzīvnieku etoloģiskajām vajadzībām, ievērojot gaismas un tumsas ciklu, kā arī ir ierīkots pietiekams apgaismojums dzīvnieku apskates vajadzībām.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Tirdzniecības vietā nodrošina noteiktu sugu dzīvnieku turēšanu, barošanu un dzirdināšanu atbilstoši dzīvnieku labturības un aizsardzības jomu regulējošo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Dzīvnieku barības uzglabāšanai ierīko atsevišķu telpu vai nodalītu vietu, kurā nodrošina piemērotus dzīvnieku barības uzglabāšanas apstākļus, ievērojot dzīvnieku barības ražotāja nosacījumus (piemēram, sausas telpas, paliktņi vai plaukti iepakojumu novietošanai, attiecīgs temperatūras un mitruma režīms), lai nodrošinātu dzīvnieku barības nekaitīgumu.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Dzīvniekiem paredzēto pakaišu uzglabāšanai ierīko atsevišķu telpu vai nodalītu vietu. Pakaišus uzglabā atbilstoši ražotāja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Dzīvnieku kopšanai nepieciešamo inventāru un dezinfekcijas līdzekļus uzglabā atsevišķā telpā vai nodalītā vietā, kas ir fiziski nodalīta no dzīvnieku turēšanai, dzīvnieku barībai un pakaišu uzglabāšanai paredzētajām telpām vai vietām.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Tirdzniecības vietā iekārto telpas vai nodalītas vietas aprīkojuma un inventāra mazgāšanai un dezinfekcijai, kā arī slimo un ievainoto dzīvnieku izvietošanai.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Tirdzniecības vietas darbinieks, kas ir apmācīts atbilstoši dzīvnieku labturības un aizsardzības jomu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dienā izvērtē dzīvnieka veselības stāvokli un turēšanas apstākļu atbilstību dzīvnieku labturības un aizsardzības jomu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nodrošina dzīvnieka veterinārmedicīnisko aprūpi, ja dzīvnieks ir slims vai savainots;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uzskaita slimos, ievainotos, ārstētos un nobeigušos dzīvniekus.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Pircēju apskatei un tirdzniecībai piedāvā tikai veselus dzīvniekus. Slimus un ievainotus dzīvniekus nošķir no pārējiem dzīvniekiem.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Nobeigušos dzīvnieku uzglabāšanu un iznīcināšanu nodrošina atbilstoši normatīvajiem aktiem par prasībām tādu dzīvnieku izcelsmes blakusproduktu un atvasinātu produktu apritei, kas nav paredzēti cilvēku patēriņam.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dzīvnieku pieņem tirdzniecībai tirdzniecības vietā, un pircējam sniedzamā 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Tirdzniecības vietā tirdzniecībai pieņem jebkuru dzīvnieku, izņemot grūsnu dzīvnieku, suni, kaķi un mājas (istabas) sesku.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Nododot dzīvnieku tirdzniecībai, tā īpašnieks tirdzniecības vietā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praktizējoša veterinārārsta atzinumu par to, ka dzīvnieks ir klīniski vesels un tam nav ektoparazītu. Atzinums ir derīgs trīs dienas no tā izsniegšanas brīža;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praktizējoša veterinārārsta apliecinājumu, kurā norādītas dzīvnieka saņemtās vakcīnas, ja tādas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savvaļas sugas dzīvnieka izcelsmi apliecinošu dokumentu atbilstoši savvaļas sugu dzīvnieku aizsardzības jomu regulējošajiem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rakstveida norādījumus par pārdodamā dzīvnieka turēšanu, barošanu un dzirdināšanu.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Tirdzniecības vietā pircējam par pārdodamo dzīvnieku izsniedz rakstveida informāciju, un tajā vismaz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sugu, šķirni, dzimumu, turēšanas īpatnības, tostarp nepieciešamo turēšanas vietu un tās iekārtojumu;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dzīvniekam nepieciešamo barību, barošanas biežumu un īpatnības;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dzirdināšanas īpatnības, tostarp dzirdnes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ieteicamās vakcīnas pret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tirdzniecības vietas darbinieka apmācībai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Tirdzniecības vietas īpašnieks nodrošina, lai vismaz viens tirdzniecības vietas darbinieks reizi piecos gados apgūst apmācības programmu.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Apmācība nav nepieciešama personai, kura atbilst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ieguvusi izglītību veterinārmedicīnā un ir darba pieredze specialitātē vismaz pēdējos piecus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izglītību veterinārmedicīnā ne agrāk kā piecus gadus pirms darba uzsākšanas tirdzniecības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Apmācību ir tiesīga īstenot persona, kurai ir izglītība veterinārmedicīnā un darba pieredze specialitātē vismaz pēdējos piecus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Apmācība notiek saskaņā ar minimālo apmācības programmu (</w:t>
      </w:r>
      <w:r w:rsidR="00000000" w:rsidRPr="00000000" w:rsidDel="00000000">
        <w:rPr>
          <w:rtl w:val="0"/>
        </w:rPr>
        <w:t xml:space="preserve">pielikums</w:t>
      </w:r>
      <w:r w:rsidR="00000000" w:rsidRPr="00000000" w:rsidDel="00000000">
        <w:rPr>
          <w:rtl w:val="0"/>
        </w:rPr>
        <w:t xml:space="preserve">). Minimālais apmācības ilgums ir sešas stundas.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Pēc apmācības tirdzniecības vietas darbinieks kārto rakstveida pārbaudījumu, 60 minūšu laikā atbildot uz 60 testa jautājumiem un izvēloties atbildi no piedāvātajiem atbilžu variantiem. Pārbaudījums ir nokārtots, ja pieļautas ne vairāk kā četras nepareizas atbildes vai palikuši neatbildēti ne vairāk kā četri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 kas īsteno apmācību, pārbaudījumu nokārtojušajam tirdzniecības vietas darbiniekam izsniedz apliecību par apmācību, tajā norādot: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personas vārdu un uzvārdu, kura ir apmācījusi;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datumu (diena, mēnesis, gads) un apliecības derīguma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programmas nosaukumu un apjomu;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apmācītās personas vārdu un uzvārdu.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Persona, kas īsteno apmācību, izveido un uztur apmācīto personu reģistru, kurā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apmācītās personas vārdu, uzvārdu, personas kodu vai personas identifikācijas kodu;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datumu (diena, mēnesis, gads).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Apmācītās personas datus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minētajā reģistrā glabā piecus gadus pēc apmācības pabeigšanas un pēc pieprasījuma uzrāda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šo noteikumu spēkā stāšanās dienas reģistrētas tirdzniecības vietas īpašnieks, kas darbojas būvē vai telpu grupā, kurai Nekustamā īpašuma valsts kadastra informācijas sistēmā nav reģistrēts būves vai telpu grupas lietošanas veids vai tas norādīts neatbilstoši īstenotajai darbībai, līdz 2025. gada 31. decembrim aktualizē datus Nekustamā īpašuma valsts kadastra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Tirdzniecības vietas īpašnieks nodrošina, lai līdz 2025. gada 31. decembrim vismaz viens tirdzniecības vietas darbinieks ir apmācīts dzīvnieku labturības un aizsardzības jomā un par to ir saņēmis apliecinājumu saskaņā ar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1.3.,  4.1. un </w:t>
      </w:r>
      <w:r w:rsidR="00000000" w:rsidRPr="00000000" w:rsidDel="00000000">
        <w:rPr>
          <w:rtl w:val="0"/>
        </w:rPr>
        <w:t xml:space="preserve">4.2.</w:t>
      </w:r>
      <w:r w:rsidR="00000000" w:rsidRPr="00000000" w:rsidDel="00000000">
        <w:rPr>
          <w:rtl w:val="0"/>
        </w:rPr>
        <w:t xml:space="preserve"> apakšpunkts, V nodaļa un pielikums stājas spēkā 2025. gada 1. janvārī.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Noteikumi stājas spēkā 2024.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25-TA-338</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25-TA-338</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noteikumu_konsolidētā_versija_25-TA-338.docx</dc:title>
</cp:coreProperties>
</file>

<file path=docProps/custom.xml><?xml version="1.0" encoding="utf-8"?>
<Properties xmlns="http://schemas.openxmlformats.org/officeDocument/2006/custom-properties" xmlns:vt="http://schemas.openxmlformats.org/officeDocument/2006/docPropsVTypes"/>
</file>