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kadastrālās uzmērīšanas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w:t>
      </w:r>
      <w:r>
        <w:br/>
      </w:r>
      <w:r w:rsidR="00000000" w:rsidRPr="00000000" w:rsidDel="00000000">
        <w:rPr>
          <w:rStyle w:val="paragraph"/>
          <w:i w:val="1"/>
          <w:rtl w:val="0"/>
        </w:rPr>
        <w:t xml:space="preserve">valsts kadastra likuma</w:t>
      </w:r>
      <w:r w:rsidR="00000000" w:rsidRPr="00000000" w:rsidDel="00000000">
        <w:rPr>
          <w:rStyle w:val="paragraph"/>
          <w:i w:val="1"/>
          <w:rtl w:val="0"/>
        </w:rPr>
        <w:t xml:space="preserve"> 22. panta 1., 2., 3., 6. un 7.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kādus Nekustamā īpašuma valsts kadastra likuma 24. pantā minētās personas (turpmāk – ierosinātājs) iesniedz Valsts zemes dienestā, lai uzsāktu būves un telpu grupas kadastrālās uzmērīšanas (turpmāk – būves kadastrālā uzmērīšana)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rīcībā esošo dokumentu izmantošanu būves kadastrālās uzmērīšanas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 būves (tai skaitā valsts noslēpuma statusam atbilstošas būves) kadastrālās uzmērīšanas kārtību, raksturojošos datus un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kādā veicama būves kadastrālā uzmērīšana;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kadastrālās uzmērīšanas datu un dokumentu labošanas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augstums – lielākais attālums starp ēkas zemes planējuma atzīmi ēkas ieejas vai ielas fasādes pusē un augstākā ēkas konstruktīvā elementa augstāko punktu, kuru neietekmē arhitektoniskas vai tehniskas izbūves (piemēram, skursteņi, karoga masti, reklāmas stendi, elektronisko sakaru objekti, vējrādītāji vai zibens novadītāji);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konstruktīvais elements – pamati, vertikālās konstrukcijas (ārsienas, karkasi), starpstāvu pārsegums, jumta konstrukcija un jumta segums;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nolietojums – pēc ēkas nolietojuma pazīmēm kadastrālās uzmērīšanas brīdī vizuāli noteiktais ēkas tehniskā stāvokļa vērtējums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faktiskais kalpošanas ilgums – inženierbūves reģistrācijas brīdī noteiktais laiks gados, cik ilgi eksistē inženierbūve;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normatīvais kalpošanas ilgums – laiks gados, cik ilgi inženierbūve var kvalitatīvi kalpot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uzbūvēšanas gads – konstatētais vecākais ēkas vai tās konstruktīvo elementu materiālu vai inženierbūves uzbūvēšanas gads.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dienests būves kadastrālo uzmērīšanu veic šajos noteikumos noteiktajā kārtībā, lai iegūtu konkrētā datumā faktiskajai situācijai atbilstošu informāciju, kas nepieciešama būves un telpu grupas teksta datu un telpisko datu reģistrācijai vai aktualizācijai Nekustamā īpašuma valsts kadastra informācijas sistēmā (turpmāk – Kadastra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kadastrālā uzmērīšana iedalās: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un telpu grupas kadastrālajā uzmērīšanā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atsevišķās kadastrālās uzmērīšanas darbībās, lai šajos noteikumos noteiktajos gadījumos Kadastra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aktualizētu tikai atsevišķus datus par Kadastra informācijas sistēmā reģistrētu ēku vai telpu grupu ar objekta apsekošanu apvidū vai bez tās;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vai aktualizētu datus par ēkas jaunbūvi vai inženierbūvi bez to apsekošanas apvidū.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Būvniecības informācijas sistēmā vai ierosinātāja uzrādītajos dokumentos (ja tie nav pieejami Būvniecības informācijas sistēmā) fiksēto informāciju, bet neapsekojot būvi apvidū, veic būves atsevišķās kadastrālās uzmērīšanas darbības, ja ierosināta: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 datu aktualizācija par ēkas vai telpu grupas lietošanas veidu vai labiekārtojumiem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kuri nemaina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Kadastra informācijas sistēmā reģistrētas ēkas apvienošana vai sadalīšana, kurā nav veikta konstruktīva pārbūve, piemēram, starpsienu savstarpējā izvietojuma pārbūve, logu vai durvju aiļu izbūve;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inženierbūves reģistrācija Kadastra informācijas sistēmā vai tās datu aktualizācija, kurai šo noteikumu </w:t>
      </w:r>
      <w:r w:rsidR="00000000" w:rsidRPr="00000000" w:rsidDel="00000000">
        <w:rPr>
          <w:rtl w:val="0"/>
        </w:rPr>
        <w:t xml:space="preserve">7.2.</w:t>
      </w:r>
      <w:r w:rsidR="00000000" w:rsidRPr="00000000" w:rsidDel="00000000">
        <w:rPr>
          <w:rtl w:val="0"/>
        </w:rPr>
        <w:t xml:space="preserve"> apakšpunktā minētajos dokumentos norādīti būves vai pārbūvētās vai atjaunotās būves daļas apjoma rādītāji un nosakāma būves kontūra;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dzīvokļa dzīvojamās ēkas ar vienu telpu grupu vai pie šādas ēkas uzbūvētas palīgēkas (ja tās ir iekļautas vienā būvniecības iecerē) jaunbūves (turpmāk – viena dzīvokļa dzīvojamās ēkas jaunbūve) reģistrācija vai datu aktualizācija Kadastra informācijas sistēmā līdz minētās jaunbūves pieņemšanai ekspluatācijā un Būvniecības informācijas sistēmā pieejami vai Valsts zemes dienestā iesniegti šo noteikumu </w:t>
      </w:r>
      <w:r w:rsidR="00000000" w:rsidRPr="00000000" w:rsidDel="00000000">
        <w:rPr>
          <w:rtl w:val="0"/>
        </w:rPr>
        <w:t xml:space="preserve">7.6.</w:t>
      </w:r>
      <w:r w:rsidR="00000000" w:rsidRPr="00000000" w:rsidDel="00000000">
        <w:rPr>
          <w:rtl w:val="0"/>
        </w:rPr>
        <w:t xml:space="preserve"> apakšpunktā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un telpu grupas atsevišķās kadastrālās uzmērīšanas darbības ar apsekošanu apvidū ēkai un telpu grupai veic, ja ierosināts aktualizēt: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reģistrētos ēkas un telpu grupas labiekārtojumus, kuri maina telpas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reģistrēto ēkas konstruktīvo elementu vai fasādes apdares materiāliem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vai ēkas nolietojumu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kadastrālo uzmērīšanu uzsāk, pamatojoties uz ierosinātāja iesniegumu un dokumentiem, kas noteikti normatīvajos aktos kadastra objekta reģistrācijas un kadastra datu aktualizācijas jomā. Papildus ierosinātājs uzrāda vai iesniedz šādus dokumentus, ja tie nav pieejami Būvniecības informācijas sistēmā un tie ir ierosinātāja rīcībā: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būvniecības jomā noteiktā kārtībā apstiprinātu būvprojektu un būvatļauju, paskaidrojuma rakstu, kurā norādīta informācija par būves vai telpu grupas lietošanas veidu, un telpu grupu eksplikāciju;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vai izpildshēmu (turpmāk – izpildmērījuma plāns) DGN vai DWG datņu formātā, bet, ja tāda nav, izpildmērījuma plānu papīra izdrukas veidā, kurā attēlota inženierbūves kontūra un šajos noteikumos noteiktie inženierbūves apjoma rādītāji. Izpildmērījuma plānā inženierbūvei jābūt uzmērītai un piesaistītai Latvijas ģeodēzisko koordinātu sistēmai, kas izteikta kā Merkatora transversālās projekcijas plaknes koordinātas (turpmāk – LKS TM), pēc kurām nosakāms būves sākuma un beigu 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valsts vai pašvaldības iestāžu izdotu vai apstiprinātu dokumentu (piemēram, lēmumu, izziņu, normatīvajos aktos būvniecības jomā noteiktā kārtībā sagatavotu un pašvaldības būvvaldes vai citas institūcijas, kas veic būvvaldes funkcijas (turpmāk – būvvalde), apstiprinātu informāciju), kas satur norādes par būves un telpu grupas lietošanas veidiem, ja ierosinātāja rīcībā nav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minēto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 par būves pieņemšanu ekspluatācijā, paskaidrojuma rakstu ar būvvaldes izdarītu atzīmi par būvdarbu pabeigšanu, ja būve ir pieņemta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 ir patstāvīgs nekustamā īpašuma objekts, šo noteikumu </w:t>
      </w:r>
      <w:r w:rsidR="00000000" w:rsidRPr="00000000" w:rsidDel="00000000">
        <w:rPr>
          <w:rtl w:val="0"/>
        </w:rPr>
        <w:t xml:space="preserve">38.</w:t>
      </w:r>
      <w:r w:rsidR="00000000" w:rsidRPr="00000000" w:rsidDel="00000000">
        <w:rPr>
          <w:rtl w:val="0"/>
        </w:rPr>
        <w:t xml:space="preserve">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viena dzīvokļa dzīvojamās ēkas jaunbūvi šo noteikumu </w:t>
      </w:r>
      <w:r w:rsidR="00000000" w:rsidRPr="00000000" w:rsidDel="00000000">
        <w:rPr>
          <w:rtl w:val="0"/>
        </w:rPr>
        <w:t xml:space="preserve">5.4.</w:t>
      </w:r>
      <w:r w:rsidR="00000000" w:rsidRPr="00000000" w:rsidDel="00000000">
        <w:rPr>
          <w:rtl w:val="0"/>
        </w:rPr>
        <w:t xml:space="preserve"> apakšpunktā minētajā gadījumā: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faktiskajai situācijai apvidū atbilstošu un būvprojekta izstrādātāja parakstītu visas ēkas stāva plānu un telpu eksplikāciju DGN vai DWG datņu formātā;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faktiskajai situācijai apvidū atbilstošu izpildmērījuma plānu DGN vai DWG datņu formātā (turpmāk – ēkas izpildmērījuma plāns);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fotoattēlus (piemēram, JPG un tamlīdzīgos datņu formātos), nodrošinot, ja tas tehniski iespējams, lai attēlos būtu redzamas visas ēkas fasādes;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ierosinātāja parakstītu dokumentu ar informāciju par ēkas labiekārtojumiem, konstruktīvo elementu un fasādes apdares materiāliem, ja šāda informācija nav pieejama vai atšķiras no būvniecības informācijas sistēmā norādītās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7.6.</w:t>
      </w:r>
      <w:r w:rsidR="00000000" w:rsidRPr="00000000" w:rsidDel="00000000">
        <w:rPr>
          <w:rtl w:val="0"/>
        </w:rPr>
        <w:t xml:space="preserve"> apakšpunktā minētos dokumentus Būvniecības informācijas sistēmā vai Valsts zemes dienestā, uzskatāms, ka ierosinātājs apliecina, ka norādītā informācija atbilst faktiskajai situācijai apvidū.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260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minētos dokumentus, kas satur norādes par būves un telpu grupas lietošanas veidiem, ierosinātājs var neuzrādīt vai neiesniegt, ja būves galvenais lietošanas veids iepriekš reģistrēts Kadastra informācijas sistēmā vai konstatējams Valsts zemes dienesta arhīva tehniskās inventarizācijas dokumentos, izņemot masveida apsekošanas rezultātā Kadastra informācijas sistēmā reģistrētām būvēm, kurās ir divas vai vairāk telpu grupu.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kadastrālajā uzmērīšanā informāciju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noteiktajos gadījumos apsekojot ēku vai telpu grupu apvidū un veicot: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vizuālo apskati;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fotografēšanu;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iesniegto informāciju un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 dienesta arhīva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dienestam pieejamos ģeotelpiskos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Būves kadastrālo uzmērīšanu neveic: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objektam, kas saskaņā ar normatīvajiem aktiem būvju klasifikācijas jomā (turpmāk – būvju klasifikācija) nav klasificējams kā būve, un būvei, kuru nereģistrē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ja tai visas telpas ir ar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kurai no šo noteikumu </w:t>
      </w:r>
      <w:r w:rsidR="00000000" w:rsidRPr="00000000" w:rsidDel="00000000">
        <w:rPr>
          <w:rtl w:val="0"/>
        </w:rPr>
        <w:t xml:space="preserve">7.2.</w:t>
      </w:r>
      <w:r w:rsidR="00000000" w:rsidRPr="00000000" w:rsidDel="00000000">
        <w:rPr>
          <w:rtl w:val="0"/>
        </w:rPr>
        <w:t xml:space="preserve"> apakšpunktā minētajiem dokumentiem nav nosakāma būves kontūra, būves apjoma rādītāji vai piesaiste LKS TM koordinātu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iekšējās kontūras robežās esošajiem inženiertīkliem (inženierkomunikācijām), kā arī uz ēkas jumta esošai inženierbūvei;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pamatiem, ja nav izbūvētas vai ir sagruvušas pārējās inženierbūves konstrukcijas.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Katru būvi kadastrāli uzmēra kā atsevišķu objektu, izmantojot būvju klasifikācijā noteikto būvju iedalījumu ēkās un inženierbūvēs, un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noslēpuma statusam atbilstošas būves kadastrālo uzmērīšanu veic saskaņā ar šo noteikumu 9. nodaļas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Ēkas vai telpu grupas, kuru uzmērīšanai iesniegtie dokumenti satur informāciju ar statusu "informācija dienesta vajadzībām", kadastrāli uzmēra atbilstoši šajos noteikumos minētajai kārtībai par ēku kadastrālo uzmērīšanu apvidū un kadastrālajā uzmērīšanā iegūtos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kāda no ēkas vai telpu grupas telpām vai tās daļām neatbilst drošības prasībām vai kadastrālā uzmērīšana tajās nav iespējama (ieiešana un uzturēšanās tehniski nav iespējama vai var apdraudēt uzmērītāja drošību, veselību, dzīvību, piemēram, šahtas, bunkuri vai transformatoru apakšstaciju ēkas), attiecīgās telpas iekšējos mērījumus neveic. Telpu raksturojošo informāciju reģistrācijai vai aktualizācijai Kadastra informācijas sistēmā un stāva plāna sagatavošanai iegūst no Būvniecības informācijas sistēmā vai ierosinātāja uzrādītajos dokumentos pieejamās informācijas, bet, ja tādas nav, nosaka, ja tas iespējams, pēc tās ārējiem apjoma rādītājiem. Stāva plānā norāda informāciju par datu ieguves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 minētajā gadījumā Būvniecības informācijas sistēmā vai ierosinātāja uzrādītajā dokumentā nav norādīta vai no ārējiem apjoma rādītājiem nav nosakāma tās telpas daļas raksturojošā informācija, kuras augstums ir mazāks par 1,60 m, minētās telpas daļas raksturojošo informāciju reģistrācijai vai aktualizācijai Kadastra informācijas sistēmā neiegūst un stāva plānā neattēlo.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Telpu grupas kadastrālo uzmērīšanu veic, ja telpu grupa atrodas ēkā, kurai veikta kadastrālā uzmērīšana apvidū, un dati reģistrēti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Ierosinātājs nodrošina iespēju iekļūt ēkā vai telpu grupā ar Valsts zemes dienestu saskaņotā laikā,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nepieciešams veikt ēkas vai telpu grupas kadastrālo uzmērīšanu vai ēkas vai telpu grupas atsevišķās kadastrālās uzmērīšanas darbības ar apsekošanu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apstrīd vai pārsūdz Valsts zemes dienesta darba izpildes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Ēkas un telpu grupas kadastrālo uzmērīšanu apvidū veic ar šādu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mērījumiem līdz astoņiem metriem (ieskaitot) +/–0,02 m,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mērījumiem, kas lielāki par astoņiem metriem, +/–0,25 %,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savstarpējā izvietojuma mērījumiem zemes vienībā +/–2 %;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augstuma mērījumiem +/–5 %;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augstumam +/–0,02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Izmantojot būves kadastrālajā uzmērīšanā iegūto informāciju, Valsts zemes dienests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ar noteiktību 0,1 m</w:t>
      </w:r>
      <w:r w:rsidR="00000000" w:rsidRPr="00000000" w:rsidDel="00000000">
        <w:rPr>
          <w:vertAlign w:val="superscript"/>
          <w:rtl w:val="0"/>
        </w:rPr>
        <w:t xml:space="preserve">2</w:t>
      </w:r>
      <w:r w:rsidR="00000000" w:rsidRPr="00000000" w:rsidDel="00000000">
        <w:rPr>
          <w:rtl w:val="0"/>
        </w:rPr>
        <w:t xml:space="preserve">, tai skaitā apbūves laukumu;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tilpumu ar noteiktību 1 m</w:t>
      </w:r>
      <w:r w:rsidR="00000000" w:rsidRPr="00000000" w:rsidDel="00000000">
        <w:rPr>
          <w:vertAlign w:val="superscript"/>
          <w:rtl w:val="0"/>
        </w:rPr>
        <w:t xml:space="preserve">3</w:t>
      </w:r>
      <w:r w:rsidR="00000000" w:rsidRPr="00000000" w:rsidDel="00000000">
        <w:rPr>
          <w:rtl w:val="0"/>
        </w:rPr>
        <w:t xml:space="preserve">, tai skaitā būvtilpumu un ietilpību;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telpu grupas un telpas platību grīdas līmenī ar noteiktību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augstumu ar noteiktību 0,10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izmērus, tai skaitā telpas augstumu, ar noteiktību 0,01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garumu ar noteiktību 0,01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Veicot ēkas vai telpu grupas kadastrālo uzmērīšanu apvidū vai ēkas atsevišķās kadastrālās uzmērīšanas darbības ar objekta apsekošanu, iegūst ēkas fotoattēlus, nodrošinot, ja tas tehniski iespējams, lai attēlos būtu redzamas visas ēkas fasādes.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Ēkas vai telpu grupas atkārtotu kadastrālo uzmērīšanu apvidū atsevišķām ēkas vai telpu grupas daļām ierosina tikai tad, ja Kadastra informācijas sistēmā reģistrētā informācija par ēku vai telpu grupas daļu, kuru neaktualizē, atbilst faktiskajai situācijai apvidū. Valsts zemes dienests neapseko un nevērtē pārējās ēkas daļas vai telpu grupas daļas Kadastra informācijas sistēmā reģistrētās informācijas atbilstību faktiskajai situācijai apvidū, ja nav saņemts attiecīgs ierosinājums. Ja vizuāli konstatē, ka Kadastra informācijas sistēmā reģistrētā informācija par ēku vai telpu grupas daļu, par kuru nav saņemts ierosinājums, neatbilst faktiskajai situācijai apvidū, Valsts zemes dienests ir tiesīgs pārtraukt pasūtījuma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Būves kadastrālās uzmērīšanas termiņi, darbu izpildes apturēšana un pārtraukšana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Ēkas kadastrālo uzmērīšanu apvidū Valsts zemes dienests izpilda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vai rakstiski ar ierosinātāju vienojoties par ilgāku izpildes termiņu, kadastrāli uzmērot ēkas vai telpu grupas ar to kopējo būvtilpumu līdz 5000 m</w:t>
      </w:r>
      <w:r w:rsidR="00000000" w:rsidRPr="00000000" w:rsidDel="00000000">
        <w:rPr>
          <w:vertAlign w:val="superscript"/>
          <w:rtl w:val="0"/>
        </w:rPr>
        <w:t xml:space="preserve">3</w:t>
      </w:r>
      <w:r w:rsidR="00000000" w:rsidRPr="00000000" w:rsidDel="00000000">
        <w:rPr>
          <w:rtl w:val="0"/>
        </w:rPr>
        <w:t xml:space="preserve">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22 darbdienu laikā vai rakstiski ar ierosinātāju vienojoties par ilgāku izpildes termiņu, kadastrāli uzmērot ēkas vai telpu grupas ar to kopējo būvtilpumu virs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pasūtījums pieņemts par ēku ar kopējo būvtilpumu līdz 5000 m</w:t>
      </w:r>
      <w:r w:rsidR="00000000" w:rsidRPr="00000000" w:rsidDel="00000000">
        <w:rPr>
          <w:vertAlign w:val="superscript"/>
          <w:rtl w:val="0"/>
        </w:rPr>
        <w:t xml:space="preserve">3</w:t>
      </w:r>
      <w:r w:rsidR="00000000" w:rsidRPr="00000000" w:rsidDel="00000000">
        <w:rPr>
          <w:rtl w:val="0"/>
        </w:rPr>
        <w:t xml:space="preserve">, bet, veicot ēkas kadastrālo uzmērīšanu, konstatēts, ka pasūtījuma kopējais būvtilpums ir lielāks par 5000 m</w:t>
      </w:r>
      <w:r w:rsidR="00000000" w:rsidRPr="00000000" w:rsidDel="00000000">
        <w:rPr>
          <w:vertAlign w:val="superscript"/>
          <w:rtl w:val="0"/>
        </w:rPr>
        <w:t xml:space="preserve">3</w:t>
      </w:r>
      <w:r w:rsidR="00000000" w:rsidRPr="00000000" w:rsidDel="00000000">
        <w:rPr>
          <w:rtl w:val="0"/>
        </w:rPr>
        <w:t xml:space="preserve">, pasūtījuma izpildes termiņu maina no 15 uz 22 darbdienām, saglabājot iespēju vienoties par ilgāku izpildes termiņu atbilstoši šo noteikumu 22.2.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Būves atsevišķās kadastrālās uzmērīšanas darbības bez apsekošanas apvidū Valsts zemes dienests izpilda 10 darbdienu laikā, ar apsekošanu apvidū – 15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noteiktajos termiņos neieskaita laiku, kas nepieciešams attiecīgo datu reģistrācijai vai aktualizācijai Kadastra informācijas sistēmā atbilstoši normatīvajiem aktiem par kadastra objekta reģistrāciju un kadastra datu aktualizāciju, kā arī laiku, uz kuru apturēti būves kadastrālās uzmērīšanas darbi.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zemes dienesta teritoriālā struktūrvienība aptur būves kadastrālās uzmērīšanas darbus,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ierosinātājs nenodrošina uzmērītāja iekļūšanu uzmērāmajā objektā un netraucētu ēkas vai telpu grupas kadastrālās uzmērīšanas darbu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iegūt šajos noteikumos noteiktos būves kadastrālajā uzmērīšanā nepieciešamos būvi vai telpu grupu raksturojošos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sistēmā vai uzrādītajos dokumentos pieejamās informācijas nav iespējams identificēt kadastrāli uzmērāmo objektu, tajā skaitā uzmērāmo objektu skaitu vai atbilstību būvju klasifikācijai (piemēram, normatīvajos aktos būvniecības jomā noteiktā kārtībā apstiprinātā dokumentācija sagatavota par būvju kompleksu, nenorādot atsevišķi katras būves raksturojošos datus), vai informācija ir pretrunīga vai nepilnīga;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informācijas sistēmā vai uzrādītajos dokumentos būves un telpu grupas lietošanas veids nav norādīts vai neatbilst būvju klasifikācijā attiecīgajai būvei vai telpu grupai noteiktajam lietošanas veidam (piemēram, inženierbūvei noteikts ēkas galvenais lietošanas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uzmērāmo objektu apsekojot apvidū, konstatēts,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kadastrālās uzmērīšanas laikā var būt apdraudēta uzmērītāja dzīvība, veselība vai drošība (piemēram, nepabeigtu būvdarbu dēļ), bet to var novērst;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veiktas konstruktīvas izmaiņas, par kurām nav ierosināta ēkas vai telpu grupas kadastrālā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 minētajos dokumentos ir pretrunīga informācija vai inženierbūves kontūra neatbilst dokumentos norādītajiem apjoma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 minētajos gadījumos nav iesniegts rakstisks skartās zemes vienības īpašnieka vai tiesiskā valdītāja saskaņojums;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minētie dokumenti nesatur pasūtījuma izpildei nepieciešamo informāciju vai dokumentos norādītā informācija ir pretrunīga, būvprojekta stāva plāns neatbilst iesniegtajos fotoattēlos redzamajai informācijai vai stāva plānā norādītais ēkas apbūves laukums neatbilst ēkas izpildmērījuma plānā norādītajam ēkas apbūves laukumam par vairāk nekā 2 %.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zemes dienesta teritoriālā struktūrvienība būves kadastrālās uzmērīšanas darbu izpildi aptur vienu reizi uz ierosinātāja norādīto laiku, bet ne ilgāk kā uz vienu mēnesi, ja saņemts ierosinātāja iesniegums. Darbus atsāk pēc iesniegumā norādītā termiņa, par to informējot ierosinātāju.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būves kadastrālās uzmērīšanas darbu izpildes apturēšanu šo noteikumu </w:t>
      </w:r>
      <w:r w:rsidR="00000000" w:rsidRPr="00000000" w:rsidDel="00000000">
        <w:rPr>
          <w:rtl w:val="0"/>
        </w:rPr>
        <w:t xml:space="preserve">26.</w:t>
      </w:r>
      <w:r w:rsidR="00000000" w:rsidRPr="00000000" w:rsidDel="00000000">
        <w:rPr>
          <w:rtl w:val="0"/>
        </w:rPr>
        <w:t xml:space="preserve"> punktā minētajos gadījumos Valsts zemes dienesta teritoriālā struktūrvienība informē ierosinātāju, sagatavojot rakstisku būves kadastrālās uzmērīšanas darbu izpildes apturēšanas paziņojumu.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Būves kadastrālās uzmērīšanas darbu izpildi kopumā var apturēt uz laiku līdz sešiem mēnešiem, skaitot kopā visus darbu apturēšanas termiņus.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 minētajos gadījumos apturēto būves kadastrālās uzmērīšanas darbu izpildi turpina, ja būves kadastrālās uzmērīšanas darbu izpildes apturēšanas paziņojumā noteiktajā termiņā novērsti norādītie būves kadastrālās uzmērīšanas darbu izpildes apturēšanas iemesli un ierosinātājs par to informējis Valsts zemes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26.8.</w:t>
      </w:r>
      <w:r w:rsidR="00000000" w:rsidRPr="00000000" w:rsidDel="00000000">
        <w:rPr>
          <w:rtl w:val="0"/>
        </w:rPr>
        <w:t xml:space="preserve"> apakšpunktā minētajā gadījumā būves kadastrālās uzmērīšanas darbu izpildes apturēšanas paziņojumā noteiktajā termiņā nav novērsti tajā norādītie būves kadastrālās uzmērīšanas darbu izpildes apturēšanas iemesli, ēkai uzsāk kadastrālo uzmērīšanu apvidū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Būves kadastrālo uzmērīšanu Valsts zemes dienesta teritoriālā struktūrvienība pārtrauc,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būves kadastrālās uzmērīšanas darbu pabeigšanai Valsts zemes dienests saņēmis ierosinātāja rakstisku iesniegumu par darbu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konstatēts, ka objekts atbilst šo noteikumu </w:t>
      </w:r>
      <w:r w:rsidR="00000000" w:rsidRPr="00000000" w:rsidDel="00000000">
        <w:rPr>
          <w:rtl w:val="0"/>
        </w:rPr>
        <w:t xml:space="preserve">10.</w:t>
      </w:r>
      <w:r w:rsidR="00000000" w:rsidRPr="00000000" w:rsidDel="00000000">
        <w:rPr>
          <w:rtl w:val="0"/>
        </w:rPr>
        <w:t xml:space="preserve"> punktā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kadastrālās uzmērīšanas darbu izpildes apturēšanas paziņojumā noteiktajā termiņā nav novērsti tajā norādītie būves kadastrālās uzmērīšanas darbu izpildes apturēšanas iemesli vai pasūtījuma apturēšanas laiks pārsniedz šo noteikumu </w:t>
      </w:r>
      <w:r w:rsidR="00000000" w:rsidRPr="00000000" w:rsidDel="00000000">
        <w:rPr>
          <w:rtl w:val="0"/>
        </w:rPr>
        <w:t xml:space="preserve">29.</w:t>
      </w:r>
      <w:r w:rsidR="00000000" w:rsidRPr="00000000" w:rsidDel="00000000">
        <w:rPr>
          <w:rtl w:val="0"/>
        </w:rPr>
        <w:t xml:space="preserve"> punktā minēto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w:t>
      </w:r>
      <w:r w:rsidR="00000000" w:rsidRPr="00000000" w:rsidDel="00000000">
        <w:rPr>
          <w:rtl w:val="0"/>
        </w:rPr>
        <w:t xml:space="preserve"> apakšpunktā minētajos gadījumos Valsts zemes dienesta teritoriālā struktūrvienība pieņem lēmumu atteikt būves kadastrālo uzmērīšanu.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Ēkas kadastrālā uzmērīšana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Ēkas kadastrālā uzmērīšana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Ēkas kadastrālajā uzmērīšanā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stāvu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konstruktīvo elementu un fasādes apdares raksturīgos materiālus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ēkas nolietojumu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un telpu grupas labiekārtojumus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no šo noteikumu </w:t>
      </w:r>
      <w:r w:rsidR="00000000" w:rsidRPr="00000000" w:rsidDel="00000000">
        <w:rPr>
          <w:rtl w:val="0"/>
        </w:rPr>
        <w:t xml:space="preserve">73.</w:t>
      </w:r>
      <w:r w:rsidR="00000000" w:rsidRPr="00000000" w:rsidDel="00000000">
        <w:rPr>
          <w:rtl w:val="0"/>
        </w:rPr>
        <w:t xml:space="preserve"> punktā minētajiem dokumentiem un apvidū konstatētā;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un telpu grupas apjoma rādītājus, uzmērot: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ārsienu un to izvirzīto daļu garumus, mērot pa ēkas ārējo perimetru pirmā virszemes stāva līmenī;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kolonnām izvietotas ēkas vai tās daļu garumus, mērot attālumus pa ēkas perimetru starp kolonnu ārējām malām vai to veidotajām pieskarēm;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projekciju, ko veido virs tās esošā ēkas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sienas;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savstarpējo izvietojumu zemes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Virszemes stāvus numurē no pirmā stāva virzienā uz augšu, sākot ar "1", bet pazemes stāvus (stāvs, kas attiecībā pret planēto zemes līmeni ir iedziļināts vairāk par pusi no stāva augstuma) virzienā uz leju, sākot ar "–1".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sagatavotu apbūves plānu zemes vienībai, kurā pilnībā vai daļēji atrodas kadastrāli uzmērāmā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iegūst informāciju, izmantojot kadastra kartē, centrālajā augstas detalizācijas topogrāfiskās informācijas datubāzē vai tālizpētes un citos materiālos fiksēto informāciju, kā arī izpildmērījuma plānu un situācijas plānu ar zemes lietošanas veidiem vai, ja tāda nav, vismaz vienu no šādiem dokumentiem vai materiāliem: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vai paskaidrojuma rakstu;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kadastrālajā uzmērīšanā sagatavotos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sagatavotos būves kadastrālās uzmērīšanas grafiskos materiālus;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uzmēra zemes vienībā pilnībā vai daļēji ietilpstošo virszemes ēku ārējās kontūras pa perimetru, ja ēka nav reģistrēta Kadastra informācijas sistēmā vai ēkas apjoma rādītāji vai konstruktīvie elementi ir mainījušies būvdarbu rezultātā.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35.2.</w:t>
      </w:r>
      <w:r w:rsidR="00000000" w:rsidRPr="00000000" w:rsidDel="00000000">
        <w:rPr>
          <w:rtl w:val="0"/>
        </w:rPr>
        <w:t xml:space="preserve"> apakšpunktā noteikto uzmērīšanu, konstatē, ka uz zemes vienības ir Kadastra informācijas sistēmā reģistrēta ēka, kuras reģistrētie apjoma rādītāji ēkas konstruktīvo elementu pārbūves, atjaunošanas, demontāžas vai sabrukšanas dēļ neatbilst faktiskajai situācijai apvidū, Kadastra informācijas sistēmā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 un reģistrē pazīmi par neaktuāliem teksta datiem, ja ēkai pirms tam veikta kadastrālā uzmērīšana vai ēka reģistrēta atbilstoši normatīvajiem aktiem par kadastra objekta reģistrāciju un kadastra datu aktualizāciju;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apbūves laukumu, būvtilpumu un kopējo platību (apbūves laukumu reizina ar virszemes stāvu skaitu), ēkas augstumu un nolietojuma grupu "V1"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ja ēkas dati Kadastra informācijas sistēmā reģistrēti tikai tādā apjomā, kāds iegūts ēkas masveida apsekošanas rezultātā, vai ēka reģistrēta uz ēkas deklarācijas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ēka celta uz apbūves tiesības pamata, apbūves plānu atbilstoši šo noteikumu </w:t>
      </w:r>
      <w:r w:rsidR="00000000" w:rsidRPr="00000000" w:rsidDel="00000000">
        <w:rPr>
          <w:rtl w:val="0"/>
        </w:rPr>
        <w:t xml:space="preserve">35.</w:t>
      </w:r>
      <w:r w:rsidR="00000000" w:rsidRPr="00000000" w:rsidDel="00000000">
        <w:rPr>
          <w:rtl w:val="0"/>
        </w:rPr>
        <w:t xml:space="preserve"> punktam sagatavo tikai ar apbūves tiesību apgrūtinātajai zemes vienības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ēka ir patstāvīgs nekustamā īpašuma objekts, apbūves plānu atbilstoši šo noteikumu </w:t>
      </w:r>
      <w:r w:rsidR="00000000" w:rsidRPr="00000000" w:rsidDel="00000000">
        <w:rPr>
          <w:rtl w:val="0"/>
        </w:rPr>
        <w:t xml:space="preserve">35.</w:t>
      </w:r>
      <w:r w:rsidR="00000000" w:rsidRPr="00000000" w:rsidDel="00000000">
        <w:rPr>
          <w:rtl w:val="0"/>
        </w:rPr>
        <w:t xml:space="preserve"> punktam sagatavo būvju īpašuma robežās (atbilstoši zemesgrāmatā reģistrēta zemes nomas līguma vai ēku un būvju uzturēšanai piešķirtā ēkai piesaistītā zemes gabala grafiskajam pielikumam). Ja pasūtījuma izpildei grafiskais pielikums nav uzrādīts, uzmēra visu uz zemes vienības esošo ēku izvietojumu.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veicot ēkas kadastrālo uzmērīšanu apvidū, konstatē: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kas nav reģistrēta Kadastra informācijas sistēmā, Valsts zemes dienests Kadastra informācijas sistēmā veic ēkas pirmsreģistrāciju, nosakot ēkas atrašanās vietas koordinātas un reģistrē šādus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nosaukumu atbilstoši dokumentiem, bet, ja tādu nav, reģistrē nosaukumu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reģistrētu, bet apvidū neesošu ēku (ēkai nav iespējams konstatēt nevienu iekštelpu vai ārtelpu, kurai varētu noteikt apjoma rādītājus) vai pirmsreģistrētu objektu, kas nav atzīstams par kadastra objektu – ēka, tad apvidū neesošo ēku vai objektu apbūves plānā neuzrāda un Kadastra informācijas sistēmā būvei reģistrē pazīmi "Kadastrālajā uzmērīšanā būve apvidū nav konstatēta".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zemes dienests telpas pēc to konstruktīvā risinājuma iedala iekštelpās un ārtelpās saskaņā ar normatīvajiem aktiem būvniecības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Ēkai, kurai ir izbūvētas vai saglabājušās tikai ārtelpas, par telpas norobežojošo līniju pieņem pamatu virszemes ārējo kontūru, tai skaitā stabveida pamatu vai ārsienu, vai pārsegumu ārējo perimetru savienojošo līniju.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Telpai uzmēra: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katras sienas iekšējās malas garumu starp sienu virsmām grīdas līmenī (bez grīdas līstēm), izņemot stacionāri izbūvētas sienas un tam līdzīgas konstrukcijas, kuru augstums ir mazāks par 1,60 m, pārvietojamas starpsienas, sienas skapju, iebūvētu skapju, dušu un tualešu kabīņu norobežojumus, kabeļu penāļu, dekoratīvo elementu un nemūrētu sildelementu kontūras;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attālumus, pēc kuriem attēlo: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logu un durvju aiļu atrašanās vietu telpas sienās;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robežu telpā, kur telpas augstums ir 1,60 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mazāko un lielāko augstumu un atšķirīgos augstumus (sākot ar augstuma starpību no 0,15 m), kas nepieciešami būvtilpuma aprēķināšanai;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pārsegumu biezumus, bet, ja tas nav iespējams, nosaka atbilstoši šo noteikumu </w:t>
      </w:r>
      <w:r w:rsidR="00000000" w:rsidRPr="00000000" w:rsidDel="00000000">
        <w:rPr>
          <w:rtl w:val="0"/>
        </w:rPr>
        <w:t xml:space="preserve">7.1.</w:t>
      </w:r>
      <w:r w:rsidR="00000000" w:rsidRPr="00000000" w:rsidDel="00000000">
        <w:rPr>
          <w:rtl w:val="0"/>
        </w:rPr>
        <w:t xml:space="preserve"> apakšpunktā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sienu un starpsienu biezumus logu un durvju aiļu atrašanās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stacionāro krāšņu, kamīnu, sildmūru, pavardu un kolonnu kontūras grīdas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lifta šahtu, eskalatoru, pandusu un kāpņu laidu kontūras, kāpņu horizontālos izmērus;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iekštelpās iebūvēto balkonu, antresolu, iekšējo malu garumus līdz norobežojošo konstrukciju iekšējām virsmām vai, ja nav izbūvētas vertikālās norobežojošās konstrukcijas (ārsienas, karkasi), līdz grīdas konstrukcijas malai.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ēka sastāv tikai no šo noteikumu </w:t>
      </w:r>
      <w:r w:rsidR="00000000" w:rsidRPr="00000000" w:rsidDel="00000000">
        <w:rPr>
          <w:rtl w:val="0"/>
        </w:rPr>
        <w:t xml:space="preserve">14.</w:t>
      </w:r>
      <w:r w:rsidR="00000000" w:rsidRPr="00000000" w:rsidDel="00000000">
        <w:rPr>
          <w:rtl w:val="0"/>
        </w:rPr>
        <w:t xml:space="preserve"> punktā minētām telpām, uzmēra ēkas ārējos izmērus (garumu, platumu un augstumu), bet ēkas stāva plānu negatavo. Kadastra informācijas sistēmā reģistrē vienu telpu grupu ar vienu telpu katrā stāvā, kuras platība sakrīt ar ēkas apbūves laukumu.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ēkas konstruktīvo elementu vai fasādes apdares materiāla noteikšana apsekošanas brīdī nav iespējama tehnisku vai drošības apsvērumu dēļ  un nav saistīta ar šo noteikumu </w:t>
      </w:r>
      <w:r w:rsidR="00000000" w:rsidRPr="00000000" w:rsidDel="00000000">
        <w:rPr>
          <w:rtl w:val="0"/>
        </w:rPr>
        <w:t xml:space="preserve">26.5.1.</w:t>
      </w:r>
      <w:r w:rsidR="00000000" w:rsidRPr="00000000" w:rsidDel="00000000">
        <w:rPr>
          <w:rtl w:val="0"/>
        </w:rPr>
        <w:t xml:space="preserve"> apakšpunktā minētajiem apstākļiem, tos nosaka atbilstoši šo noteikumu </w:t>
      </w:r>
      <w:r w:rsidR="00000000" w:rsidRPr="00000000" w:rsidDel="00000000">
        <w:rPr>
          <w:rtl w:val="0"/>
        </w:rPr>
        <w:t xml:space="preserve">7.1.</w:t>
      </w:r>
      <w:r w:rsidR="00000000" w:rsidRPr="00000000" w:rsidDel="00000000">
        <w:rPr>
          <w:rtl w:val="0"/>
        </w:rPr>
        <w:t xml:space="preserve"> apakšpunktā minētajiem dokumentiem, aktam par būves pieņemšanu ekspluatācijā, iepriekšējai būves kadastrālās uzmērīšanas lietai vai citā dokumentā norādītajam materiālam, bet, ja dokumentu nav, atbilstoši ierosinātāja sniegtajai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ēkas, tās konstruktīvo elementu un fasādes apdares materiāla konstatācijas gads nav reģistrēts Kadastra informācijas sistēmā vai ēkas konstruktīvo elementu vai fasādes apdares materiāls ir mainīts, pārbūvēts vai atjaunots, to noskaidro ēkas vai telpu grupas kadastrālajā uzmērīšanā vai ēkas atsevišķā kadastrālās uzmērīšanas darbībā ar apsekošanu apvidū un reģistrē Kadastra informācijas sistēmā atbilstoši šo noteikumu </w:t>
      </w:r>
      <w:r w:rsidR="00000000" w:rsidRPr="00000000" w:rsidDel="00000000">
        <w:rPr>
          <w:rtl w:val="0"/>
        </w:rPr>
        <w:t xml:space="preserve">47.</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ēkas vai telpu grupas kadastrālajā uzmērīšanā vai ēkas atsevišķā kadastrālās uzmērīšanas darbībā ar apsekošanu apvidū konstatēts, ka kāds no ēkas konstruktīvajiem elementiem vai fasādes apdares materiāliem kopš iepriekšējās ēkas kadastrālās uzmērīšanas ir pilnībā nomainīts, konstruktīvā elementa un fasādes apdares materiāla konstatācijas gadu ēkas konstruktīvajam elementam un fasādes apdarei aktualizē atbilstoši šo noteikumu </w:t>
      </w:r>
      <w:r w:rsidR="00000000" w:rsidRPr="00000000" w:rsidDel="00000000">
        <w:rPr>
          <w:rtl w:val="0"/>
        </w:rPr>
        <w:t xml:space="preserve">47.2.</w:t>
      </w:r>
      <w:r w:rsidR="00000000" w:rsidRPr="00000000" w:rsidDel="00000000">
        <w:rPr>
          <w:rtl w:val="0"/>
        </w:rPr>
        <w:t xml:space="preserve"> vai </w:t>
      </w:r>
      <w:r w:rsidR="00000000" w:rsidRPr="00000000" w:rsidDel="00000000">
        <w:rPr>
          <w:rtl w:val="0"/>
        </w:rPr>
        <w:t xml:space="preserve">47.3.</w:t>
      </w:r>
      <w:r w:rsidR="00000000" w:rsidRPr="00000000" w:rsidDel="00000000">
        <w:rPr>
          <w:rtl w:val="0"/>
        </w:rPr>
        <w:t xml:space="preserve">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konstruktīvā elementa un fasādes apdares materiāla konstatācijas gadu ēkas konstruktīvajam elementam un fasādes apdarei šo noteikumu izpratnē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ēkas uzbūvēšanas gadu vai, ja tāds nav norādīts, īpašuma tiesību apliecinošā dokumenta (izņemot būvatļauju vai paskaidrojuma rakstu, kurā nav atzīmes par būvdarbu pabeigšanu) sagatavošanas vai izdošanas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w:t>
      </w:r>
      <w:r w:rsidR="00000000" w:rsidRPr="00000000" w:rsidDel="00000000">
        <w:rPr>
          <w:rtl w:val="0"/>
        </w:rPr>
        <w:t xml:space="preserve"> apakšpunktam vai ēkas konstruktīvais elements vai fasādes apdares materiāls ir mainīts, pārbūvēts vai atjaunots vismaz 50 % apjomā, – ierosinātāja norādīto un uzmērītāja apstiprināto vai konstatēto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apakšpunktam, – pirmreizēji ierosinātās būves kadastrālās uzmērīšanas (tehniskās inventarizācijas)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Atbilstoši normatīvajiem aktiem būvniecības jomā klasificētas pirmās grupas ēkas un otrās grupas palīgēkas kadastrālo uzmērīšanu apvidū veic, uzmērot ēkas garumu, platumu un augstumu. Telpu iekšējos mērījumus neveic, neizgatavo ēkas stāva plānu, Kadastra informācijas sistēmā reģistrē vienu telpu grupu ar vienu telpu katrā stāvā, kuras platība sakrīt ar ēkas apbūves laukumu, telpu grupas lietošanas veidu norāda atbilstoši ēkas galvenajam lietošanas veidam, bet telpas nosaukumu "iekštelpa" vai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ierosinātāja rakstiska ierosinājuma šo noteikumu </w:t>
      </w:r>
      <w:r w:rsidR="00000000" w:rsidRPr="00000000" w:rsidDel="00000000">
        <w:rPr>
          <w:rtl w:val="0"/>
        </w:rPr>
        <w:t xml:space="preserve">48.</w:t>
      </w:r>
      <w:r w:rsidR="00000000" w:rsidRPr="00000000" w:rsidDel="00000000">
        <w:rPr>
          <w:rtl w:val="0"/>
        </w:rPr>
        <w:t xml:space="preserve"> punktā minētajām ēkām var veikt ēkas ārējo un iekšējo kadastrālo uzmērīšanu, sagatavojot ēkas stāva plānus.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Ēkas vai telpu grupas, kurās atrodas ārvalstu pārstāvniecības, kadastrāli apvidū uzmēra saskaņā ar šo noteikumu prasībām un vienojoties ar ierosinātāju par darbu izpildi, ciktāl tas nav pretrunā ar 1961. gada 18. aprīļa Vīnes konvenciju par diplomātiskajiem sakariem un 1963. gada 24. aprīļa Vīnes konvenciju par konsulārajiem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Ēkas apjoma rādītāju un telpu veidu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Ēkas galvenos apjoma rādītājus – apbūves laukumu, telpu un ēkas kopējo platību, telpu augstumu un stāvu skaitu – nosaka atbilstoši normatīvajiem aktiem būvniecības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Apbērtam pagrabam vai pazemes ēkai apbūves laukumu aprēķina pēc iekšējiem izmēriem, pieskaitot iespējamo ārsienu biezumu, vai, ja iekļūšana nav iespējama drošības apsvērumu dēļ, atbilstoši šo noteikumu 14.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Ēkas būvtilpumu aprēķina kā tilpumu starp ēkas un tās daļu norobežojošo konstrukciju ārējām virsmām, saskaitot ēkas virszemes daļas un pazemes daļas tilpumu, tajā neieskaitot tilpumu, kuru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telpa zem ēkas daļas, kas būvēta uz stabiem;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caurbrauktuve;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bēniņi;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ārējais balkons, ārējās kāpnes, panduss, vaļējs lievenis vai terase;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ārsienas arhitektūras detaļa vai konstrukcijas elementa izvirzījums;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daļa, kas ir zem zemākā stāva grīdas virsmas līmeņa.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Nojumes būvtilpumu aprēķina kā tilpumu starp jumta seguma līmeni un grīdas vai zemes līmeni, kuru no sāniem ierobežo apbūves laukuma kontūra.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ēkas galvenos apjoma rādītājus nosaka, izmantojot šo noteikumu </w:t>
      </w:r>
      <w:r w:rsidR="00000000" w:rsidRPr="00000000" w:rsidDel="00000000">
        <w:rPr>
          <w:rtl w:val="0"/>
        </w:rPr>
        <w:t xml:space="preserve">7.6.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Telpu grupas kopējo platību aprēķina, saskaitot visu telpu grupas iekštelpu un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Kadastra informācijas sistēmā katrā ēkā reģistrē vismaz vienu telpu grupu. Telpu grupā iekļauj telpas atbilstoši šo noteikumu </w:t>
      </w:r>
      <w:r w:rsidR="00000000" w:rsidRPr="00000000" w:rsidDel="00000000">
        <w:rPr>
          <w:rtl w:val="0"/>
        </w:rPr>
        <w:t xml:space="preserve">7.</w:t>
      </w:r>
      <w:r w:rsidR="00000000" w:rsidRPr="00000000" w:rsidDel="00000000">
        <w:rPr>
          <w:rtl w:val="0"/>
        </w:rPr>
        <w:t xml:space="preserve"> punktā minētajos dokumentos norādītajam telpu grupu lietošanas veidam un telpu eksplikācijai.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Telpu grupas Kadastra informācijas sistēmā reģistrē pieaugošā secībā pulksteņa rādītāja kustības virzienā no ēkas pirmā virszemes stāva kreisās malējās kāpņu telpas vai ieejas un turpinot ar augstākajiem virszemes stāviem. Pēc tam numerāciju turpina ar pirmo pazemes stāvu.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Telpu grupā ietilpstošās telpas numurē pieaugošā secībā, vispirms numurējot pirmā stāva iekštelpas, tad ārtelpas, pēc tam numerāciju turpina katrā nākamajā stāvā. Grafiskajos materiālos pirms telpas numura norāda attiecīgās telpu grupas kadastra apzīmējuma pēdējos trīs ciparus.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telpas apvieno vai sadala, tās Kadastra informācijas sistēmā reģistrētas telpas, kuras neapvieno vai nesadala, var nepārnumurēt.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Katrai telpai norāda telpas veidu atkarībā no tās telpu grupas lietošanas veida, kurā ietilpst attiecīgā 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"Dzīvojamās mājas",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telpu grupas palīgtelpa;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telpu grupas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"Nedzīvojamās ēkas", izņemot klasi "Koplietošanas telpu grupa",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Koplietošanas telpu grupā ietilpstošajām telpām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Ēkas kopējo platību iedala: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lietderīgajā platībā,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grupu kopējās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telpu grupu kopējās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kopējā platībā.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Dzīvojamo telpu grupas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grupas iekštelpu platības,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Nedzīvojamo telpu grupas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nedzīvojamo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Koplietošanas telpu grupu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Ēkas raksturojošo datu iegūšana no informācijas sistēmām vai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w:t>
      </w:r>
      <w:r w:rsidR="00000000" w:rsidRPr="00000000" w:rsidDel="00000000">
        <w:rPr>
          <w:rtl w:val="0"/>
        </w:rPr>
        <w:t xml:space="preserve"> punktā minētajiem dokumentiem iegūst šādus ēku raksturojošus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augstumu šo noteikumu </w:t>
      </w:r>
      <w:r w:rsidR="00000000" w:rsidRPr="00000000" w:rsidDel="00000000">
        <w:rPr>
          <w:rtl w:val="0"/>
        </w:rPr>
        <w:t xml:space="preserve">5.4.</w:t>
      </w:r>
      <w:r w:rsidR="00000000" w:rsidRPr="00000000" w:rsidDel="00000000">
        <w:rPr>
          <w:rtl w:val="0"/>
        </w:rPr>
        <w:t xml:space="preserve"> apakšpunktā minētajā gadījumā vai ja to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grupas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nosaukumus;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apakšpunktā minētajā gadījumā – ēkas vai telpu grupas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pārsegumu biezumus, ja tos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ugunsnoturības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energoefektivitātes klasi, aprēķināto īpatnējo enerģijas patēriņu (kWh/m</w:t>
      </w:r>
      <w:r w:rsidR="00000000" w:rsidRPr="00000000" w:rsidDel="00000000">
        <w:rPr>
          <w:vertAlign w:val="superscript"/>
          <w:rtl w:val="0"/>
        </w:rPr>
        <w:t xml:space="preserve">2</w:t>
      </w:r>
      <w:r w:rsidR="00000000" w:rsidRPr="00000000" w:rsidDel="00000000">
        <w:rPr>
          <w:rtl w:val="0"/>
        </w:rPr>
        <w:t xml:space="preserve">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 galvenos ēkas apjoma rādītājus, apbūves plānu, ēkas stāva plānu, labiekārtojumus, ēkas konstruktīvo elementu un fasādes apdares materiālus, ēkas fotoattēlus.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ir norādīta pretrunīga šo noteikumu </w:t>
      </w:r>
      <w:r w:rsidR="00000000" w:rsidRPr="00000000" w:rsidDel="00000000">
        <w:rPr>
          <w:rtl w:val="0"/>
        </w:rPr>
        <w:t xml:space="preserve">69.</w:t>
      </w:r>
      <w:r w:rsidR="00000000" w:rsidRPr="00000000" w:rsidDel="00000000">
        <w:rPr>
          <w:rtl w:val="0"/>
        </w:rPr>
        <w:t xml:space="preserve"> punktā minētā informācija, noteicošā ir jaunākā informācija Būvniecības informācijas sistēmā vai jaunākais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ēkai uzbūvēti vai saglabājušies tikai pamati vai apvidū tai nav kadastrāli uzmērāmi projektēto vai saglabājušos telpu grupu apjomi, šo ēkas daļu uzmēra kā vienu telpu grupu, kurai telpu grupas lietošanas veidu norāda atbilstoši ēkas galvenajam lietošanas veidam.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nav norādīts ēkas, telpu grupas vai telpas nosaukums, to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atbilstoši ēkas galvenā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grupai – atbilstoši telpu grupas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iekštelpai – "Iekštelpa";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ārtelpai – "Ārtelpa".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Informāciju par ēkā un telpu grupā esošiem labiekārtojumiem iegūst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sistēmas informācijas vai būvvaldes izsniegta vai apstiprināta dokumenta, kas apliecina attiecīgo inženierkomunikāciju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inženierkomunikāciju īpašnieka izsniegta vai uzrādīta dokumenta, kā arī no attiecīgās informācijas sistēmas iegūtas informācijas par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iesnieguma par izbūvētiem ēkas un telpu grupas labiekārtojumiem ēkā vai telpu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pēc ēkas un telpu grupas labiekārtojumu izbūves vai demontāžas mainās telpu platība, ēkas un telpu grupas labiekārtojumu Kadastra informācijas sistēmā reģistrē ar ēkas vai telpu grupas kadastrālo uzmērīšanu apvidū.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Ēkas nolietojuma noteikšana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Ēkas nolietojumu nosaka, veicot ēkas kadastrālo uzmērīšanu apvidū vai atsevišķas kadastrālās uzmērīšanas darbības, apsekojot ēku no ārpuses un izmantojot ēkas nolietojuma noteikšanas pazīmes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Pazemes ēkām, kuras apskatei nav pieejamas no ārpuses, ēkas nolietojumu nosaka pēc tās vertikālajām konstrukcijām no iekšpuses.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nosaka ēkas nolietojuma grupu "V1"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Telpu grupas kadastrālajā uzmērīšanā apvidū aktualizē informāciju par ēkas nolietojumu un ēkas konstruktīvo elementu un fasādes apdares materiāliem, ja ēkai ir mainījušās šajos noteikumos minētās ēkas nolietojuma pazīmes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vai Kadastra informācijas sistēmā minētie dati nav reģistrēti vai aktualizēti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Kadastrālajā uzmērīšanā noteiktais ēkas nolietojums nav izmantojams ēkas faktiskā stāvokļa noteikšanai būvniecības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Ēkas kadastrālās uzmērīšanas datu aktualizācija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minētajos gadījumos ēkas un telpu grupas kadastrālo uzmērīšanu apvidū veic tikai tajā ēkas vai telpu grupas daļā, kurā notikušas konstruktīvas izmaiņas, izņemot šo noteikumu </w:t>
      </w:r>
      <w:r w:rsidR="00000000" w:rsidRPr="00000000" w:rsidDel="00000000">
        <w:rPr>
          <w:rtl w:val="0"/>
        </w:rPr>
        <w:t xml:space="preserve">91.</w:t>
      </w:r>
      <w:r w:rsidR="00000000" w:rsidRPr="00000000" w:rsidDel="00000000">
        <w:rPr>
          <w:rtl w:val="0"/>
        </w:rPr>
        <w:t xml:space="preserve"> punktā minēto gadījumu.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Ēkas vai telpu grupas kadastrālās uzmērīšanas datus, izņemot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minēto gadījumu, Kadastra informācijas sistēmā aktualizē, apsekojot ēku vai telpu grupu apvidū, ja mainījies vismaz viens no šādiem raksturojošajiem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logu vai durvju aiļu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norobežojošo konstrukciju savstarpējais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telpu grupu savstarpējais sadalījums vai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vai telpu grupu platība vai augstums;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apjoma rādītāji (piemēram, apbūves laukums, kopējā platība, būvtilpums).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260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Ēkas un telpu grupas atkārtotajā kadastrālajā uzmērīšanā: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uzmēra un nosaka apjoma rādītājus faktiski mainītai ēkas vai telpu grupas daļai atbilstoši šajos noteikumos minētajai kārtībai par ēkas kadastrālo uzmērīšanu apvidū;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ēkas konstruktīvo elementu un fasādes apdares materiāliem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ēkas nolietojumu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nemainīto ēkas vai telpu grupas daļu iegūst no Valsts zemes dienesta rīcībā esošajiem stāva plāniem un telpu grupas plāniem, aktualizētajā stāva plānā vai telpu grupas plānā iekļaujot norādi par to, kāda plāna daļa vai viss plāns ir izgatavots bez apsekošanas apvidū.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ēkas nolietojuma novērtējumu veic kā ēkas atsevišķu kadastrālās uzmērīšanas darbību ar apsekošanu apvidū, papildus aktualizē arī informāciju par ēkas konstruktīvo elementu un fasādes apdares materiāliem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ēkas labiekārtojumu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reģistrētu ēku sadala vairākās ēkās vai vairākas ēkas apvieno vienā ēkā atbilstoši normatīvajos aktos būvniecības jomā noteiktā kārtībā akceptētai būvniecības dokumentācijai,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sadales vai apvienošanas līnija noteikta pa vienu vertikālu sienas konstrukciju visas ēkas augstumā;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visai sadalāmajai ēkai vai visām apvienojamām ēkām ir ierosināta ēkas kadastrālā uzmērīšana.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7.1.</w:t>
      </w:r>
      <w:r w:rsidR="00000000" w:rsidRPr="00000000" w:rsidDel="00000000">
        <w:rPr>
          <w:rtl w:val="0"/>
        </w:rPr>
        <w:t xml:space="preserve"> apakšpunktā minēto dokumentu, Kadastra informācijas sistēmā reģistrētu ēku var sadalīt vai apvienot, neapsekojot apvidū, ja ir izpildīti visi šie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kadastrālā uzmērīšana veikta atbilstoši šajos noteikumos noteiktajiem datu iegūšanas, aprēķināšanas un attēlošanas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7.1.</w:t>
      </w:r>
      <w:r w:rsidR="00000000" w:rsidRPr="00000000" w:rsidDel="00000000">
        <w:rPr>
          <w:rtl w:val="0"/>
        </w:rPr>
        <w:t xml:space="preserve"> apakšpunktā minētajiem dokumentiem sadale vai apvienošana ir paredzēta bez konstruktīvām izmaiņām telpās vai konstruktīvo elementu vai fasādes apdares materiālu maiņas;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aktualizācija (sadale vai apvienošana) ierosināta visai ēkai vai visām ēkām vienlaicīgi.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Kadastra informācijas sistēmā ēkai vai telpu grupai reģistrētos labiekārtojumus var dzēst, tikai pamatojoties uz šo noteikumu </w:t>
      </w:r>
      <w:r w:rsidR="00000000" w:rsidRPr="00000000" w:rsidDel="00000000">
        <w:rPr>
          <w:rtl w:val="0"/>
        </w:rPr>
        <w:t xml:space="preserve">73.1.</w:t>
      </w:r>
      <w:r w:rsidR="00000000" w:rsidRPr="00000000" w:rsidDel="00000000">
        <w:rPr>
          <w:rtl w:val="0"/>
        </w:rPr>
        <w:t xml:space="preserve"> vai </w:t>
      </w:r>
      <w:r w:rsidR="00000000" w:rsidRPr="00000000" w:rsidDel="00000000">
        <w:rPr>
          <w:rtl w:val="0"/>
        </w:rPr>
        <w:t xml:space="preserve">73.2.</w:t>
      </w:r>
      <w:r w:rsidR="00000000" w:rsidRPr="00000000" w:rsidDel="00000000">
        <w:rPr>
          <w:rtl w:val="0"/>
        </w:rPr>
        <w:t xml:space="preserve"> apakšpunktā minētajiem dokumentiem vai veicot ēkas vai telpu grupas kadastrālo uzmērīšanu vai ēkas vai telpu grupas atsevišķas kadastrālās uzmērīšanas darbības ar apsekošanu apvidū.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atsevišķās kadastrālās uzmērīšanas darbības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Inženierbūvi reģistrē vai tās datus Kadastra informācijas sistēmā aktualizē, veicot inženierbūves atsevišķās kadastrālās uzmērīšanas darbības, ja iesniegts vai Būvniecības informācijas sistēmā pieejams situācijai apvidū atbilstošs izpildmērījuma plāns ar nosakāmu būves vai tās daļas kontūru un šo noteikumu </w:t>
      </w:r>
      <w:r w:rsidR="00000000" w:rsidRPr="00000000" w:rsidDel="00000000">
        <w:rPr>
          <w:rtl w:val="0"/>
        </w:rPr>
        <w:t xml:space="preserve">5.</w:t>
      </w:r>
      <w:r w:rsidR="00000000" w:rsidRPr="00000000" w:rsidDel="00000000">
        <w:rPr>
          <w:rtl w:val="0"/>
        </w:rPr>
        <w:t xml:space="preserve"> pielikumā noteiktajiem inženierbūves tipu raksturojošiem apjoma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Inženierbūvei, kas Kadastra informācijas sistēmā reģistrēta, veicot inženierbūves kadastrālo uzmērīšanu vai ņemot vērā izpildmērījuma plānu, datus aktualizē, ja iesniegts vai Būvniecības informācijas sistēmā pieejams izpildmērījuma plāns ar informāciju par pārbūvēto vai atjaunoto inženierbūves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minētajos gadījumos, izmantojot izpildmērījuma plāna datus, nosaka: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un inženierbūves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pielikumā noteiktos attiecīgo būves tipu raksturojošos apjoma rādītājus inženierbūvei un inženierbūves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minētajā gadījumā pārbūvēto vai atjaunoto inženierbūves kontūru un apjoma rādītājus nosaka, ņemot vērā iesniegtā izpildmērījuma plānu, bet visu inženierbūves kontūru nosaka un šo noteikumu </w:t>
      </w:r>
      <w:r w:rsidR="00000000" w:rsidRPr="00000000" w:rsidDel="00000000">
        <w:rPr>
          <w:rtl w:val="0"/>
        </w:rPr>
        <w:t xml:space="preserve">5.</w:t>
      </w:r>
      <w:r w:rsidR="00000000" w:rsidRPr="00000000" w:rsidDel="00000000">
        <w:rPr>
          <w:rtl w:val="0"/>
        </w:rPr>
        <w:t xml:space="preserve"> pielikumā minētos attiecīgo būves tipu raksturojošos apjoma rādītājus inženierbūvei aprēķina, izmantojot arī Kadastra informācijas sistēmā reģistrēto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Par inženierbūves uzbūvēšanas gadu šo noteikumu izpratnē pieņem: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inženierbūves uzbūvēšanas gadu, izņemot būvatļauju vai paskaidrojuma rakstu bez atzīmes par būvdarbu pabeigšanu vai, ja tāds nav norādīts, īpašuma tiesību apliecinošā dokumenta sagatavošanas vai izdošanas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izpildmērījuma plānā norādīto inženierbūves vai tās daļas uzmērīšanas gadu, ja inženierbūve ir pārbūvēta vai atjaunota.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lineāra inženierbūve, izņemot tiltu, viaduktu un ceļa pārvadu, izvietota vairākās administratīvajās teritorijās, to pa administratīvo teritoriju robežām sadala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reģistrējamā vai aktualizējamā inženierbūve – ceļš vai iela – savstarpēji krustojas vienā līmenī ar Kadastra informācijas sistēmā reģistrētu inženierbūvi – ceļu vai ielu – vai šķērso zemes vienību, kas paredzēta ceļu uzturēšanai ar zemes lietošanas veidu "Zeme zem ceļiem" un nekustamā īpašuma lietošanas mērķi "1101 – Zeme dzelzceļa infrastruktūras zemes nodalījumu joslā un ceļu zemes nodalījumu joslā" (turpmāk – zeme zem ceļiem), un krustojuma aizņemtais laukums saskaņā ar kadastra kartē norādīto informāciju par LKS TM uzmērītām zemes vienības robežām: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iekļauts tajā zemes vienībā, uz kuras atrodas reģistrējamā vai aktualizējamā inženierbūve, tad inženierbūvi attēlo kā vienlaidus inženierbūvi, tajā ieskaitot krustojuma aizņemtā laukuma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iekļauts tajā zemes vienībā, uz kuras atrodas reģistrējamā vai aktualizējamā inženierbūve, tad krustojuma aizņemto platību neieskaita inženierbūves apjoma rādītājos. Ja šajā apakšpunktā minētajā gadījumā saskaņā ar šo noteikumu </w:t>
      </w:r>
      <w:r w:rsidR="00000000" w:rsidRPr="00000000" w:rsidDel="00000000">
        <w:rPr>
          <w:rtl w:val="0"/>
        </w:rPr>
        <w:t xml:space="preserve">7.2.</w:t>
      </w:r>
      <w:r w:rsidR="00000000" w:rsidRPr="00000000" w:rsidDel="00000000">
        <w:rPr>
          <w:rtl w:val="0"/>
        </w:rPr>
        <w:t xml:space="preserve"> apakšpunktā iesniegtajiem dokumentiem inženierbūve turpinās aiz krustojuma, tad inženierbūvi sadala pa kadastrāli uzmērītās zemes vienības robežām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ierosinātā inženierbūve – ceļš vai iela – krustojas vai pārklājas ar Kadastra informācijas sistēmā reģistrētu inženierbūvi – ceļu vai ielu – un mainās krustojuma piekritība no reģistrētās uz reģistrējamo inženierbūvi, jauno inženierbūvi reģistrē, vienlaikus aktualizējot reģistrētās inženierbūves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99.1.</w:t>
      </w:r>
      <w:r w:rsidR="00000000" w:rsidRPr="00000000" w:rsidDel="00000000">
        <w:rPr>
          <w:rtl w:val="0"/>
        </w:rPr>
        <w:t xml:space="preserve"> apakšpunktā minētajā gadījumā inženierbūve – ceļš vai iela, par kuru ierosināta reģistrācija, – krustojas vai pārklājas ar Kadastra informācijas sistēmā citam īpašniekam, tiesiskajam valdītājam vai lietotājam būvju kadastrālās uzmērīšanas procesā vai uz izpildmērījuma pamata reģistrētu inženierbūvi – ceļu vai ielu –, ierosinātājs ierosina gan jaunās inženierbūves reģistrāciju, gan Kadastra informācijas sistēmā jau reģistrētās inženierbūves datu aktualizāciju un papildus iesniedz iepriekš reģistrētās inženierbūves īpašnieka, tiesiskā valdītāja vai lietotāja rakstisku saskaņojumu par krustojuma piekritību un piekrišanu datu aktualizācijai.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w:t>
      </w:r>
      <w:r w:rsidR="00000000" w:rsidRPr="00000000" w:rsidDel="00000000">
        <w:rPr>
          <w:rtl w:val="0"/>
        </w:rPr>
        <w:t xml:space="preserve"> punktā minētajā gadījumā zemes vienības – zeme zem ceļiem – robeža šķērsojuma vietā nav LKS TM uzmērīta, ierosinātājs iesniedz rakstisku saskaņojumu ar šķērsotās vai skartās zemes vienības – zeme zem ceļiem – īpašnieku vai tiesisko valdītāju par iesniegtajā grafiskajā pielikumā norādīto krustojuma aizņemtās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vienā līmenī krustojas tādas inženierbūves kā ceļš vai iela ar dzelzceļa līniju, krustojuma (pārbrauktuves) aizņemto platību iekļauj dzelzceļa līnijas sastāvā. Ja dzelzceļa līnijas zemes vienības robežas krustojuma jeb šķērsojuma vietās nav kadastrāli uzmērītas, ierosinātājs iesniedz rakstisku saskaņojumu ar šķērsotās vai skartās zemes vienības – zeme zem ceļiem – īpašnieku vai tiesisko valdītāju par iesniegtajā grafiskajā pielikumā norādītās inženierbūves aizņemtās krustojuma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Tilta, viadukta un ceļa pārvada konstrukcijā ietilpstošo inženierbūves (piemēram, ceļš, iela) klātnes seguma materiālu neuzskata par atsevišķu inženierbūvi, bet tas ir tilta, viadukta un ceļu pārvada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Kanālu un upju pretējos krastos esošos krasta nostiprinājumus nosaka par atsevišķām inženierbūvēm.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Sliežu ceļiem, cauruļvadiem, elektroenerģijas pārvades līnijām un sakaru līnijām ārējo kontūru nenosaka, bet inženierbūves plānā attēlo attiecīgās inženierbūves viduslīnijas atrašanās vietu.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Tiltam, viaduktam vai ceļa pārvadam ārējo kontūru nosaka pa inženierbūvju laidumu ārējo malu vertikālo projekciju horizontālā plaknē, ko no autoceļa, dzelzceļa vai ielas atdala tilta, viadukta vai ceļa pārvada deformācijas šuves.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Inženierbūvei attēlo tās ārējās kontūras vertikālās projekcijas atrašanās vietu horizontālā plaknē, kā arī nosaka inženierbūves sastāvu un inženierbūvi sadalošo būvju atrašanās vietu. Ja būve nav ēkai caurejoša maģistrālā inženierbūve, tās atdalošā robeža ir ēkas ārsienas ārējā mala.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Inženierbūvē esošo telpu grupu uzmēra atbilstoši šajos noteikumos minētajai kārtībai par ēku kadastrālo uzmērīšanu apvidū.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Inženierbūves apjoma rādītājus nosaka vai aprēķina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w:t>
      </w:r>
      <w:r w:rsidR="00000000" w:rsidRPr="00000000" w:rsidDel="00000000">
        <w:rPr>
          <w:rtl w:val="0"/>
        </w:rPr>
        <w:t xml:space="preserve"> punktā minētajiem dokumentiem iegūst šādus inženierbūvi raksturojošos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nosaukumu;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 lietošanas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uzbūvēšanas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apsekošanas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un tās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inženierbūves daļām ir atšķirīgi tipi, katrai šādai inženierbūves daļai piešķir numuru intervālā no "0001" līdz "9999" un katrai daļai nosaka savus apjoma rādītājus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Inženierbūves nolietojuma noteikšana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Inženierbūvei nolietojuma procentu nosaka, ņemot vērā šo noteikumu </w:t>
      </w:r>
      <w:r w:rsidR="00000000" w:rsidRPr="00000000" w:rsidDel="00000000">
        <w:rPr>
          <w:rtl w:val="0"/>
        </w:rPr>
        <w:t xml:space="preserve">5.</w:t>
      </w:r>
      <w:r w:rsidR="00000000" w:rsidRPr="00000000" w:rsidDel="00000000">
        <w:rPr>
          <w:rtl w:val="0"/>
        </w:rPr>
        <w:t xml:space="preserve"> pielikumā norādīto inženierbūvju tipu normatīvo kalpošanas ilgumu un inženierbūves faktisko kalpošanas ilgumu. Iegūto rezultātu noapaļo līdz vienam procentam.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Inženierbūves kadastrālās uzmērīšanas brīdī esošo faktisko kalpošanas ilgumu gados aprēķina, no kadastrālās uzmērīšanas gada atņemot jaunāko Kadastra informācijas sistēmā reģistrēto gadu, kad inženierbūve pēdējo reizi pieņemta ekspluatācijā,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pēdējās kadastrālās uzmērīšanas gads ir mazāks par Kadastra informācijas sistēmā reģistrēto gadu, kad inženierbūve pieņemta ekspluatācijā, pieņem, ka inženierbūves faktiskais kalpošanas ilgums ir nulle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kad inženierbūve pieņemta ekspluatācijā, vai tā nav pieņemta ekspluatācijā, faktisko kalpošanas ilgumu aprēķina, no kadastrālās uzmērīšanas gada atņemot inženierbūves uzbūvēšanas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Inženierbūvēm nolietojuma procentu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F/N × 100 %,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inženierbūves nolietojuma procents;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inženierbūves faktiskais kalpošanas ilgums;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inženierbūves normatīvais kalpošanas ilgums.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Inženierbūvei, kurai piemēroti vairāki inženierbūvju tipi, faktisko kalpošanas ilgumu aprēķina pēc tās inženierbūves daļas datiem, kurai ir lielākais apjoms.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sistēmā reģistrētai inženierbūvei nolietojuma datus aktualizē, ņemot vērā inženierbūvei atbilstošo normatīvo kalpošanas ilgumu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un nolietojuma aktualizācijas gadskaitli.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Nolietojuma automātiska palielināšana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Grafisko plānu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Būvju kadastrālās uzmērīšanas grafiskajos plānos izmantojamo apzīmējumu specifikāciju Valsts zemes dienests publicē un aktualizē savā  tīmekļvietnē (www.vzd.gov.lv), saglabājot vēsturiskās redakcijas.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kadastrālajā uzmērīšanā sagatavotos būves grafiskos plānus piesaista LKS TM.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Būves vai telpu grupas grafiskos plānus sagatavo digitālā veidā vektordatu formā, izmantojot: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kadastrālajā uzmērīšanā apvidū iegūto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sistēmā pieejamo informāciju un ierosinātāja uzrādītos dokumentus, ja grafisko plānu sagatavošanai nepieciešamo informāciju nav bijis iespējams iegūt apvidū vai šajos noteikumos noteiktajos gadījumos paredzēts iegūt no šo noteikumu </w:t>
      </w:r>
      <w:r w:rsidR="00000000" w:rsidRPr="00000000" w:rsidDel="00000000">
        <w:rPr>
          <w:rtl w:val="0"/>
        </w:rPr>
        <w:t xml:space="preserve">7.</w:t>
      </w:r>
      <w:r w:rsidR="00000000" w:rsidRPr="00000000" w:rsidDel="00000000">
        <w:rPr>
          <w:rtl w:val="0"/>
        </w:rPr>
        <w:t xml:space="preserve"> punktā minētajiem dokumentiem;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reģistrētos teksta datus un telpiskos datus.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124.</w:t>
      </w:r>
      <w:r w:rsidR="00000000" w:rsidRPr="00000000" w:rsidDel="00000000">
        <w:rPr>
          <w:rtl w:val="0"/>
        </w:rPr>
        <w:t xml:space="preserve"> punktā minēto apzīmējumu specifikāciju, sagatavo šādus grafiskos plānus: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stāva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plānu.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Grafiskos plānus, norādot izdrukās noteikto mērogu, sagatavo tā, lai izdrukās nodrošinātu pietiekamu grafiskās informācijas izšķiršanas spēju. Izšķiršanas spējas nodrošināšanai atsevišķas plāna daļas var norādīt palielinātā mērogā iznesumu veidā.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Apbūves plānu Kadastra informācijas sistēmā reģistrētai ēkai sagatavo atbilstoši kadastrālajā uzmērīšanā apvidū iegūtajai informācijai par ēku savstarpējo izvietojumu zemes vienībā, bet šo noteikumu </w:t>
      </w:r>
      <w:r w:rsidR="00000000" w:rsidRPr="00000000" w:rsidDel="00000000">
        <w:rPr>
          <w:rtl w:val="0"/>
        </w:rPr>
        <w:t xml:space="preserve">5.4.</w:t>
      </w:r>
      <w:r w:rsidR="00000000" w:rsidRPr="00000000" w:rsidDel="00000000">
        <w:rPr>
          <w:rtl w:val="0"/>
        </w:rPr>
        <w:t xml:space="preserve"> apakšpunktā minētajā gadījumā – atbilstoši informācijai, kas norādīta ēkas izpildmērījuma plānā.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vai zemes vienības daļas kadastra apzīmējumu, robežas kontūru vai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minētajā gadījumā – zemes vienības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vai tās daļai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zemes vienības teritorijā esošo ēku apbūves laukuma kontūras, attēlojot arī dažādus ēkas apjomus atdalošās līnijas, kā arī caurbrauktuvju, lieveņu, terašu, ārējo kāpņu un pandusu kontūras, bet, ja apbūves plānu sagatavo uz apbūves tiesību pamata būvētai ēkai vai būvju īpašumam, apbūves plānu sagatavo saskaņā ar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Apbūves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ēkas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izmērus, kas raksturo ēkas apbūves laukumu;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minētajā gadījumā – pazīmi, ka ēkas dati neatbilst Kadastra informācijas sistēmā reģistrētajai informācijai;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 pazīmi, ka apbūves plāns sagatavots, pamatojoties uz izpildmērījuma plānu, bez apsekošanas apvidū.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260)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Ēkas stāva plānu sagatavo, attēlojot ēku vai telpu grupu grīdas līmenī un projicējot šo noteikumu </w:t>
      </w:r>
      <w:r w:rsidR="00000000" w:rsidRPr="00000000" w:rsidDel="00000000">
        <w:rPr>
          <w:rtl w:val="0"/>
        </w:rPr>
        <w:t xml:space="preserve">124.</w:t>
      </w:r>
      <w:r w:rsidR="00000000" w:rsidRPr="00000000" w:rsidDel="00000000">
        <w:rPr>
          <w:rtl w:val="0"/>
        </w:rPr>
        <w:t xml:space="preserve"> punktā minētajā apzīmējumu specifikācijā paredzētos elementu attēlus un apzīmējumus atbilstoši ēkas kadastrālajā uzmērīšanā apvidū iegūtajai informācijai, bet šo noteikumu </w:t>
      </w:r>
      <w:r w:rsidR="00000000" w:rsidRPr="00000000" w:rsidDel="00000000">
        <w:rPr>
          <w:rtl w:val="0"/>
        </w:rPr>
        <w:t xml:space="preserve">5.4.</w:t>
      </w:r>
      <w:r w:rsidR="00000000" w:rsidRPr="00000000" w:rsidDel="00000000">
        <w:rPr>
          <w:rtl w:val="0"/>
        </w:rPr>
        <w:t xml:space="preserve"> apakšpunktā minētajā gadījumā – atbilstoši šo noteikumu </w:t>
      </w:r>
      <w:r w:rsidR="00000000" w:rsidRPr="00000000" w:rsidDel="00000000">
        <w:rPr>
          <w:rtl w:val="0"/>
        </w:rPr>
        <w:t xml:space="preserve">7.6.</w:t>
      </w:r>
      <w:r w:rsidR="00000000" w:rsidRPr="00000000" w:rsidDel="00000000">
        <w:rPr>
          <w:rtl w:val="0"/>
        </w:rPr>
        <w:t xml:space="preserve"> apakšpunktā norādītajiem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260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Ēkas stāva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iekštelpas, to sienas un tajās esošās ailes, logus, sienu izvirzījumus, nišas, projicējot tās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lodžijas, balkonus, terases, lieveņus, nojumes, pandusus, evakuācijas un ārējās kāpnes;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stacionāras un mūrētas krāsnis, kamīnus, pavardus, sildmūrus, iemūrētus apkures katlus un kolonnas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stāva augšupejošo kāpņu laida kontūras, pakāpienus, pandusus un eskalatorus, ar bultu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stāva lejupejošu kāpņu laida kontūras un pakāpienus, pandusus un eskalatorus, norādot to augšupejošo virzienu (no apakšējā stāva grīdas līdz konkrētā stāva grīdai, bet neattēlojot to daļu, kas ir zem konkrētā stāva grīdas);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daļas, kuru augstums ir mazāks par 1,60 m, kā arī robežas starp telpas daļām, kuru augstums ir lielāks vai mazāks par 1,60 m, telpas daļā, kuras augstums ir mazāks par 1,60 m, ja tas tehniski iespējams, apzīmējot ar "h&lt;1,60";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telpas grīdas līmeņa maiņas vietu (robežu), sākot ar atšķirīgu augstumu (no 0,15 m),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lūku un jumta logu atrašanās vietas, savietojot (projicējot) tās ar grīdas līmeni.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Ēkas stāva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sienu garumus (noapaļotus līdz 0,01 m). Sienu garumu var nenorādīt, ja tas neatšķiras no pretējās sienas vairāk par 0,02 m vai tas ir iegūstams no citiem izmēriem;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telpas kontūras iekšienē (daļskaitļa veidā) unikālu telpas numuru (veidots no telpu grupas kadastra apzīmējuma pēdējiem trīs cipariem un telpas kārtas numura – skaitītājs) un platību grīdas līmenī (saucējs), pēc iespējas to izvietojot telpas kontūras centrā;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specifisku telpas daļu, ko nevar uztvert vizuāli, piemēram, baseins, gaisa telpa, bēniņi un tamlīdzīgi;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ārsienu un to izvirzīto daļu garumus;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grupu kadastra apzīmējuma pēdējos trīs ciparus (apvelkot ar taisnstūri);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grupām piešķirtos numurus – adreses elementus (apvelkot ar apli);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 pazīmi, ka stāva plāns sagatavots, pamatojoties uz būvniecības dokumentiem, bez apsekošanas apvidū.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260)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Telpu grupas plānu sagatavo no digitālā veidā vektordatu formā sagatavota ēkas stāva plāna atbilstoši ēkas stāva plānā esošai informācijai par telpu grupu.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plānu sagatavo par telpu grupā iekļautajām telpām, plānā attēlojot visu to pašu informāciju, kas ir ēkas stāva plānā, tai skaitā attiecīgā stāva koplietošanas telpas, kas nodrošina piekļuvi telpu 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plāna augšējā stūrī shematiski attēlo ēkas kontūru ar telpu grupas izvietojumu tajā un ēkai piegulošās ielas nosaukumu.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Inženierbūves plānu sagatavo, attēlojot informāciju par katras inženierbūves daļas kontūru vai viduslīniju. Inženierbūvē esošās telpu grupas attēlo stāva plānā atbilstoši noteikumiem par ēku kadastrālo uzmērīšanu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Inženierbūves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robežas, no kuras ir atvasināts būves kadastra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zemes vienību robežas, kuras šķērso inženierbūve, ja to pieļauj plāna izšķirtspēja;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samazinātu inženierbūves izvietojuma shēmu kvartālā vai administratīvas teritorijas teritoriālajā vienībā (lapas augšējā labajā pusē);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kontūru vai viduslīniju.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Inženierbūves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kontūru raksturojošos izmērus;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plānā attēlojamās zemes vienības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vienībām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atšķirīgo daļu identificējošu informāciju (piemēram, laukumam ar atšķirīgu segumu, cauruļvadam ar atšķirīgu diametru);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iegūtās informācijas avotu.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Valsts noslēpuma statusam atbilstošas būves kadastrālā uzmērīšana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Valsts noslēpuma statusam atbilstošas ēkas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nodaļā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tikai ārējo ēkas apsekošanu apvidū;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raksturojošos rādītājus iegūst no ārējā apsekošanā veiktajiem mērījumiem, ja nepieciešams, ņemot vērā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noteikto kārtību, un ierosinātāja iesniegtajos dokumentos norādītās informācijas.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noslēpuma statusam atbilstošai ēkai: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neiegūst ēkas attēlus ar fotoaparatūru vai citu aparatūru;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nenorāda pazemes stāvus un to skaitu;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nemēra attālumus, pēc kuriem var noteikt logu un durvju atrašanās vietu ārsienās;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grupu skaitu nosaka atbilstoši ēkas virszemes stāvu skaitam neatkarīgi no ēkā esošo telpu grupu un telpu skaita tā, lai katrā stāvā būtu viena telpu grupa ar nosaukumu "telpu grupa" un viena iekštelpa ar nosaukumu "iekštelpa";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telpu veidus "nedzīvojamā iekštelpa" un "nedzīvojamā ārtelpa";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visām telpu grupām lietošanas veidu norāda atbilstoši ēkas galvenajam lietošanas veidam;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127.</w:t>
      </w:r>
      <w:r w:rsidR="00000000" w:rsidRPr="00000000" w:rsidDel="00000000">
        <w:rPr>
          <w:rtl w:val="0"/>
        </w:rPr>
        <w:t xml:space="preserve"> punktā minētajiem grafiskajiem plāniem sagatavo tikai ēkas apbūves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Valsts noslēpuma statusam atbilstošas telpu grupas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punktā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apsekošanu apvidū neveic;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raksturojošos rādītājus, tai skaitā telpu grupas lietošanas veidu un plānu, iegūst no ierosinātāja iesniegtajos dokumentos norādītās informācijas;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ierosinātāja iesniegtajos dokumentos nav norādīti telpu nosaukumi, norāda telpu nosaukumus "iekštelpa" vai "ārtelpa".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Pēc ierosinātāja rakstiska ierosinājuma valsts noslēpuma statusam atbilstošai ēkai vai telpu grupai var veikt ēkas ārējo un telpu iekšējo kadastrālo uzmērīšanu, sagatavojot ēkas stāva plānu vai telpu grupas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Valsts noslēpuma statusam atbilstošu inženierbūvi reģistrē vai tās datus Kadastra informācijas sistēmā aktualizē, veicot inženierbūves atsevišķās kadastrālās uzmērīšanas darbības atbilstoši šo noteikumu 5.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Būves kadastrālās uzmērīšanas datu un dokumentu labošanas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Valsts zemes dienests neatbilstības būves kadastrālās uzmērīšanas datos un dokumentos labo tādā apjomā, lai novērstu tā pieļautās neatbilstības atbilstoši datu reģistrācijas brīdī spēkā esošajiem normatīvajiem aktiem, ciktāl tas nav pretrunā ar šiem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tas nepieciešams, pirms būves kadastrālās uzmērīšanas datu un dokumentu labošanas Valsts zemes dienests pēc savas iniciatīvas veic attiecīgās būves kadastrālo uzmērīšanu apvidū. Ja apvidū tiek konstatētas būves vai telpu grupas konstruktīvas izmaiņas, kas veiktas pēc iepriekšējās būves kadastrālās uzmērīšanas, Valsts zemes dienests labo neatbilstību, ja ierosināta būves kadastrālā uzmērīšana.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dienestam nav pienākuma labot tā pieļautās neatbilstības būves kadastrālās uzmērīšanas datos un dokumentos, ja ir nepieciešama attiecīgās būves kadastrālā uzmērīšana apvidū, bet ir konstatēti šo noteikumu </w:t>
      </w:r>
      <w:r w:rsidR="00000000" w:rsidRPr="00000000" w:rsidDel="00000000">
        <w:rPr>
          <w:rtl w:val="0"/>
        </w:rPr>
        <w:t xml:space="preserve">26.</w:t>
      </w:r>
      <w:r w:rsidR="00000000" w:rsidRPr="00000000" w:rsidDel="00000000">
        <w:rPr>
          <w:rtl w:val="0"/>
        </w:rPr>
        <w:t xml:space="preserve"> punktā minētie apstākļi un persona sešu mēnešu laikā pēc paziņojuma saņemšanas tos nav novērsusi.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Atzīt par spēku zaudējušiem Ministru kabineta 2012. gada 10. janvāra noteikumus Nr. 48 "Būvju kadastrālās uzmērīšanas noteikumi" (Latvijas Vēstnesis, 2012, 14. nr.; 2015, 197. nr.; 2017, 178. nr.; 2019, 245. nr.; 2020, 36. nr.; 2021, 248. nr.; 2022, 131.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69.11.</w:t>
      </w:r>
      <w:r w:rsidR="00000000" w:rsidRPr="00000000" w:rsidDel="00000000">
        <w:rPr>
          <w:rtl w:val="0"/>
        </w:rPr>
        <w:t xml:space="preserve"> apakšpunktā minētās ēkas energoefektivitātes klases īpatnējā enerģijas patēriņa (kWh/m</w:t>
      </w:r>
      <w:r w:rsidR="00000000" w:rsidRPr="00000000" w:rsidDel="00000000">
        <w:rPr>
          <w:vertAlign w:val="superscript"/>
          <w:rtl w:val="0"/>
        </w:rPr>
        <w:t xml:space="preserve">2</w:t>
      </w:r>
      <w:r w:rsidR="00000000" w:rsidRPr="00000000" w:rsidDel="00000000">
        <w:rPr>
          <w:rtl w:val="0"/>
        </w:rPr>
        <w:t xml:space="preserve"> gadā) reģistrāciju Kadastra informācijas sistēmā uzsāk pēc attiecīgās programmatūras ieviešanas, bet ne vēlāk kā no 2025. gada 1. marta.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minēto pazīmi Kadastra informācijas sistēmā norāda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piemēro pēc attiecīgās programmatūras ieviešanas, bet ne vēlāk kā no 2025. gada 1. marta.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Līdz attiecīgās programmatūras ieviešanai, bet ne vēlāk kā līdz 2025. gada 1. martam šajos noteikumos lietotais jēdziens "būves uzbūvēšanas gads" atbilst jēdzienam "ekspluatācijā uzsākšanas gads".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Konstruktīvajiem elementiem Kadastra informācijas sistēmā reģistrēto konstrukcijas veidu un materiālu sasaisti ar šo noteikumu 2. pielikumā noteiktajiem ēkas konstruktīvo elementu materiāliem Valsts zemes dienests veic divu mēnešu laikā pēc šo noteikumu 77. punkta un 2. pielikuma piemērošanas atbilstoši šo noteikumu 154. punktam un 8. pielikuma pārejas tabulai. Ja pārejas rezultātā vienam ēkas konstruktīvajam elementam ir fiksējami divi identiski materiāli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šo materiālu reģistrē vienu reizi.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1. pielikumu piemēro pēc attiecīgās programmatūras ieviešanas, bet ne vēlāk kā no 2025. gada 1. marta. Līdz tam labiekārtojumus nosaka un reģistrē atbilstoši šo noteikumu </w:t>
      </w:r>
      <w:r w:rsidR="00000000" w:rsidRPr="00000000" w:rsidDel="00000000">
        <w:rPr>
          <w:rtl w:val="0"/>
        </w:rPr>
        <w:t xml:space="preserve">9.</w:t>
      </w:r>
      <w:r w:rsidR="00000000" w:rsidRPr="00000000" w:rsidDel="00000000">
        <w:rPr>
          <w:rtl w:val="0"/>
        </w:rPr>
        <w:t xml:space="preserve"> pielikumam.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Kadastra informācijas sistēmā reģistrēto labiekārtojumu sasaisti ar šo noteikumu 1. pielikumā noteiktajiem labiekārtojumiem Valsts zemes dienests veic divu mēnešu laikā pēc šo noteikumu </w:t>
      </w:r>
      <w:r w:rsidR="00000000" w:rsidRPr="00000000" w:rsidDel="00000000">
        <w:rPr>
          <w:rtl w:val="0"/>
        </w:rPr>
        <w:t xml:space="preserve">1.</w:t>
      </w:r>
      <w:r w:rsidR="00000000" w:rsidRPr="00000000" w:rsidDel="00000000">
        <w:rPr>
          <w:rtl w:val="0"/>
        </w:rPr>
        <w:t xml:space="preserve"> pielikuma piemērošanas atbilstoši šo noteikumu </w:t>
      </w:r>
      <w:r w:rsidR="00000000" w:rsidRPr="00000000" w:rsidDel="00000000">
        <w:rPr>
          <w:rtl w:val="0"/>
        </w:rPr>
        <w:t xml:space="preserve">10.</w:t>
      </w:r>
      <w:r w:rsidR="00000000" w:rsidRPr="00000000" w:rsidDel="00000000">
        <w:rPr>
          <w:rtl w:val="0"/>
        </w:rPr>
        <w:t xml:space="preserve"> pielikuma pārejas tabulai.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Pēc šo noteikumu spēkā stāšanās Valsts zemes dienests gada laikā pārskata visu Kadastra informācijas sistēmā reģistrēto būvju kadastrālās uzmērīšanas brīdī noteikto nolietojumu un to aprēķina bez ēkām noteiktā 85 % un inženierbūvēm noteiktā 80 % ierobežojuma.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Būvju kadastrālās uzmērīšanas pasūtījumi, kas pieņemti Valsts zemes dienestā līdz šo noteikumu spēkā stāšanās brīdim, tiek izpildīti saskaņā ar Ministru kabineta 2012. gada 10. janvāra noteikumiem Nr. 48 "Būvju kadastrālās uzmērīšanas noteikumi".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Reģistrēto ēkas nolietojuma procentu pāreju uz vērtējuma grupu Valsts zemes dienests Kadastra informācijas sistēmā veic 2025. gada 1. janvārī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24-TA-545</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24-TA-545</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noteikumu_konsolidētā_versija_24-TA-545.docx</dc:title>
</cp:coreProperties>
</file>

<file path=docProps/custom.xml><?xml version="1.0" encoding="utf-8"?>
<Properties xmlns="http://schemas.openxmlformats.org/officeDocument/2006/custom-properties" xmlns:vt="http://schemas.openxmlformats.org/officeDocument/2006/docPropsVTypes"/>
</file>