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aizdevumiem sīko (mikro), mazo un vidējo saimnieciskās darbības veicēju un lauksaimniecības un mežsaimniecības pakalpojumu kooperatīvo sabiedrību attīstības veicināšanai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26.09.2017. noteikumu Nr. 595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w:t>
      </w:r>
      <w:r w:rsidR="00000000" w:rsidRPr="00000000" w:rsidDel="00000000">
        <w:rPr>
          <w:rStyle w:val="paragraph"/>
          <w:i w:val="1"/>
          <w:rtl w:val="0"/>
        </w:rPr>
        <w:t xml:space="preserve">Eiropas Savienības struktūrfondu un Kohēzijas fonda 2014.–2020. gada plānošanas perioda vadības likuma</w:t>
      </w:r>
      <w:r w:rsidR="00000000" w:rsidRPr="00000000" w:rsidDel="00000000">
        <w:rPr>
          <w:rStyle w:val="paragraph"/>
          <w:i w:val="1"/>
          <w:rtl w:val="0"/>
        </w:rPr>
        <w:t xml:space="preserve"> 20. panta 14. punktu un </w:t>
      </w:r>
      <w:r w:rsidR="00000000" w:rsidRPr="00000000" w:rsidDel="00000000">
        <w:rPr>
          <w:rStyle w:val="paragraph"/>
          <w:i w:val="1"/>
          <w:rtl w:val="0"/>
        </w:rPr>
        <w:t xml:space="preserve">Eiropas Savienības fondu 2021.–2027. gada plānošanas perioda vadības likuma</w:t>
      </w:r>
      <w:r w:rsidR="00000000" w:rsidRPr="00000000" w:rsidDel="00000000">
        <w:rPr>
          <w:rStyle w:val="paragraph"/>
          <w:i w:val="1"/>
          <w:rtl w:val="0"/>
        </w:rPr>
        <w:t xml:space="preserve"> 19. panta 14. punktu</w:t>
      </w:r>
      <w:r>
        <w:br/>
      </w:r>
      <w:r w:rsidR="00000000" w:rsidRPr="00000000" w:rsidDel="00000000">
        <w:rPr>
          <w:rStyle w:val="paragraph"/>
          <w:i w:val="1"/>
          <w:rtl w:val="0"/>
        </w:rPr>
        <w:t xml:space="preserve">(MK 09.01.2024. noteikumu Nr. 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aizdevuma veidā (turpmāk – aizdevums), lai veicinātu sīko (mikro), mazo un vidējo saimnieciskās darbības veicēju attīstību (turpmāk – saimnieciskās darbības veicēji), kā arī energoefektivitātes paaugstināšanas, atjaunojamo energoresursu veicināšanas, oglekļa dioksīda emisijas samazināšanas un enerģijas izmaksu galapatērētājiem samazināšanas pasākumu (turpmāk – energoefektivitātes pasākumi)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nosacījumus aizdevumu veidā šo noteikumu </w:t>
      </w:r>
      <w:r w:rsidR="00000000" w:rsidRPr="00000000" w:rsidDel="00000000">
        <w:rPr>
          <w:rtl w:val="0"/>
        </w:rPr>
        <w:t xml:space="preserve">5.</w:t>
      </w:r>
      <w:r w:rsidR="00000000" w:rsidRPr="00000000" w:rsidDel="00000000">
        <w:rPr>
          <w:rtl w:val="0"/>
        </w:rPr>
        <w:t xml:space="preserve"> punktā minētā finansējuma ietvaros un kārtību, kādā īsteno darbības programmas "Izaugsme un nodarbinātība" 3.1.1. specifiskā atbalsta mērķa "Sekmēt mazo un vidējo komersantu izveidi un attīstību, īpaši apstrādes rūpniecībā un RIS3 prioritārajās nozarēs" 3.1.1.7. pasākumu "Aizdevumi sīko (mikro), mazo un vidējo saimnieciskās darbības veicēju attīstībai" (turpmāk – 3.1.1.7. pasākums), 13.1.1. specifiskā atbalsta mērķa "Atveseļošanas pasākumi ekonomikas nozarē" 13.1.1.1. pasākumu "Aizdevumi sīko (mikro), mazo un vidējo saimnieciskās darbības veicēju attīstības veicināšanai" (turpmāk – 13.1.1.1. pasākums) un Eiropas Savienības kohēzijas politikas programmas 2021.–2027. gadam 1.2.3. specifiskā atbalsta mērķa "Veicināt ilgtspējīgu izaugsmi, konkurētspēju un darba vietu radīšanu MVU, tai skaitā ar produktīvām investīcijām" 1.2.3.5. pasākumu "Aizdevumi, produktivitātes kāpināšanai (investīcijas un apgrozāmie līdzekļi)" (turpmāk – 1.2.3.5. pasākums) (turpmāk kopā –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pieejamo finansējumu vai tā avotu, atbalstāmo darbību un izmaksu attiecināmības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 kas grozīta ar MK 09.01.2024. noteikumiem Nr. 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Aizdevumus sniedz akciju sabiedrība "Attīstības finanšu institūcija Altum" (turpmāk – sabiedrība "Altum"). Minētie aizdevumi papildina finanšu tirgū pieejamo kredītiestāžu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22.07.2014. noteikumiem Nr. 416;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mērķis ir uzlabot Latvijā reģistrētu saimnieciskās darbības veicēju pieeju finansējumam, tādējādi veicinot Latvijas Republikas tautsaimniecības attīstību un energoefektivitātes pasākumu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 "Altum" saimnieciskās darbības veicējiem sniedz apgrozāmo līdzekļu aizdevumus un investīciju aizdevumus.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22.07.2014. noteikumiem Nr.416)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1.2.3.5. pasākuma ietvaros sabiedrība "Altum"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sniedz atbalstu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w:t>
      </w:r>
      <w:r w:rsidR="00000000" w:rsidRPr="00000000" w:rsidDel="00000000">
        <w:rPr>
          <w:rtl w:val="0"/>
        </w:rPr>
        <w:t xml:space="preserve"> nodaļā minēto aizdevumu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1.2.3.5. pasākuma ietvaros apgrozāmo līdzekļu investīcijas ir pakārtotas investīciju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Sabiedrībai "Altum" pieejamais publiskais finansējums aizdevumu programmas īstenošanai ir 41 000 000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25 000 000 </w:t>
      </w:r>
      <w:r w:rsidR="00000000" w:rsidRPr="00000000" w:rsidDel="00000000">
        <w:rPr>
          <w:i w:val="1"/>
          <w:rtl w:val="0"/>
        </w:rPr>
        <w:t xml:space="preserve">euro</w:t>
      </w:r>
      <w:r w:rsidR="00000000" w:rsidRPr="00000000" w:rsidDel="00000000">
        <w:rPr>
          <w:rtl w:val="0"/>
        </w:rPr>
        <w:t xml:space="preserve"> apmērā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 lai finansētu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w:t>
      </w:r>
      <w:r w:rsidR="00000000" w:rsidRPr="00000000" w:rsidDel="00000000">
        <w:rPr>
          <w:rtl w:val="0"/>
        </w:rPr>
        <w:t xml:space="preserve"> nodaļā minētos aizdevumus 3.1.1.7. pasākumā, un ERAF finansējums 13 600 000 </w:t>
      </w:r>
      <w:r w:rsidR="00000000" w:rsidRPr="00000000" w:rsidDel="00000000">
        <w:rPr>
          <w:i w:val="1"/>
          <w:rtl w:val="0"/>
        </w:rPr>
        <w:t xml:space="preserve">euro</w:t>
      </w:r>
      <w:r w:rsidR="00000000" w:rsidRPr="00000000" w:rsidDel="00000000">
        <w:rPr>
          <w:rtl w:val="0"/>
        </w:rPr>
        <w:t xml:space="preserve"> apmērā un valsts budžeta finansējums 2 400 000 </w:t>
      </w:r>
      <w:r w:rsidR="00000000" w:rsidRPr="00000000" w:rsidDel="00000000">
        <w:rPr>
          <w:i w:val="1"/>
          <w:rtl w:val="0"/>
        </w:rPr>
        <w:t xml:space="preserve">euro</w:t>
      </w:r>
      <w:r w:rsidR="00000000" w:rsidRPr="00000000" w:rsidDel="00000000">
        <w:rPr>
          <w:rtl w:val="0"/>
        </w:rPr>
        <w:t xml:space="preserve"> apmērā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saimnieciskās darbības veicējiem, lai finansētu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w:t>
      </w:r>
      <w:r w:rsidR="00000000" w:rsidRPr="00000000" w:rsidDel="00000000">
        <w:rPr>
          <w:rtl w:val="0"/>
        </w:rPr>
        <w:t xml:space="preserve"> nodaļā minētos aizdevumus 13.1.1.1. pasākumā ar iespēju mainīt (palielināt vai samazināt) ERAF finansējumu atsevišķi katram 3.1.1.7. un 13.1.1.1. pasākumam, nepārsniedzot kopējo ERAF finansējumu, kas katram pasākumam atbilstošā prioritārā virziena specifiskajiem atbalsta mērķiem pieejams fondu fondā saskaņā ar </w:t>
      </w:r>
      <w:r w:rsidR="00000000" w:rsidRPr="00000000" w:rsidDel="00000000">
        <w:rPr>
          <w:rtl w:val="0"/>
        </w:rPr>
        <w:t xml:space="preserve">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w:t>
      </w:r>
      <w:r w:rsidR="00000000" w:rsidRPr="00000000" w:rsidDel="00000000">
        <w:rPr>
          <w:rtl w:val="0"/>
        </w:rPr>
        <w:t xml:space="preserve"> 3.1., 3.2. vai 3.3. apakšpunktu. Papildus sabiedrībai "Altum" ir pieejams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5 000 000 </w:t>
      </w:r>
      <w:r w:rsidR="00000000" w:rsidRPr="00000000" w:rsidDel="00000000">
        <w:rPr>
          <w:i w:val="1"/>
          <w:rtl w:val="0"/>
        </w:rPr>
        <w:t xml:space="preserve">euro </w:t>
      </w:r>
      <w:r w:rsidR="00000000" w:rsidRPr="00000000" w:rsidDel="00000000">
        <w:rPr>
          <w:rtl w:val="0"/>
        </w:rPr>
        <w:t xml:space="preserve">apmērā garantiju un procentu likmju subsīdijas fonda izveidei. Finansējuma avots ir Eiropas Savienības fondu 2004.–2006. gada plānošanas perioda 2.4.1. nacionālās programmas "Aizdevumi (t. sk. mikrokredīti) komercdarbības uzsākšanai" atmaksu publiskā finansējuma daļa 2 500 000 </w:t>
      </w:r>
      <w:r w:rsidR="00000000" w:rsidRPr="00000000" w:rsidDel="00000000">
        <w:rPr>
          <w:i w:val="1"/>
          <w:rtl w:val="0"/>
        </w:rPr>
        <w:t xml:space="preserve">euro</w:t>
      </w:r>
      <w:r w:rsidR="00000000" w:rsidRPr="00000000" w:rsidDel="00000000">
        <w:rPr>
          <w:rtl w:val="0"/>
        </w:rPr>
        <w:t xml:space="preserve"> apmērā un Eiropas Savienības fondu 2007.–2013. gada plānošanas perioda darbības programmas "Cilvēkresursi un nodarbinātība" 1.3.1.2. aktivitātes "Atbalsts pašnodarbinātības un uzņēmējdarbības uzsākšanai" atmaksu publiskā finansējuma daļa 2 500 000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1 772 360 </w:t>
      </w:r>
      <w:r w:rsidR="00000000" w:rsidRPr="00000000" w:rsidDel="00000000">
        <w:rPr>
          <w:i w:val="1"/>
          <w:rtl w:val="0"/>
        </w:rPr>
        <w:t xml:space="preserve">euro </w:t>
      </w:r>
      <w:r w:rsidR="00000000" w:rsidRPr="00000000" w:rsidDel="00000000">
        <w:rPr>
          <w:rtl w:val="0"/>
        </w:rPr>
        <w:t xml:space="preserve">apmērā šo noteikumu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nodaļā</w:t>
      </w:r>
      <w:r w:rsidR="00000000" w:rsidRPr="00000000" w:rsidDel="00000000">
        <w:rPr>
          <w:rtl w:val="0"/>
        </w:rPr>
        <w:t xml:space="preserve"> minēto aizdevumu pirmo zaudējumu segšanai. Finansējuma avots ir Eiropas Savienības fondu 2007.–2013. gada plānošanas perioda darbības programmas "Uzņēmējdarbība un inovācijas" 2.2.1.4.1. apakšaktivitātes "Atbalsts aizdevumu veidā komersantu konkurētspējas uzlabošanai" ietvaros neizmantotā publiskā finansējuma daļa 581 642 </w:t>
      </w:r>
      <w:r w:rsidR="00000000" w:rsidRPr="00000000" w:rsidDel="00000000">
        <w:rPr>
          <w:i w:val="1"/>
          <w:rtl w:val="0"/>
        </w:rPr>
        <w:t xml:space="preserve">euro </w:t>
      </w:r>
      <w:r w:rsidR="00000000" w:rsidRPr="00000000" w:rsidDel="00000000">
        <w:rPr>
          <w:rtl w:val="0"/>
        </w:rPr>
        <w:t xml:space="preserve">apmērā un Eiropas Savienības fondu 2007.–2013. gada plānošanas perioda darbības programmas "Cilvēkresursi un nodarbinātība" 1.3.1.2. aktivitātes "Atbalsts pašnodarbinātības un uzņēmējdarbības uzsākšanai" ietvaros neizmantotā publiskā finansējuma daļa 1 190 718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2 000 000 </w:t>
      </w:r>
      <w:r w:rsidR="00000000" w:rsidRPr="00000000" w:rsidDel="00000000">
        <w:rPr>
          <w:i w:val="1"/>
          <w:rtl w:val="0"/>
        </w:rPr>
        <w:t xml:space="preserve">euro </w:t>
      </w:r>
      <w:r w:rsidR="00000000" w:rsidRPr="00000000" w:rsidDel="00000000">
        <w:rPr>
          <w:rtl w:val="0"/>
        </w:rPr>
        <w:t xml:space="preserve">apmērā šo noteikumu </w:t>
      </w:r>
      <w:r w:rsidR="00000000" w:rsidRPr="00000000" w:rsidDel="00000000">
        <w:rPr>
          <w:rtl w:val="0"/>
        </w:rPr>
        <w:t xml:space="preserve">III</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minēto aizdevumu finansēšanai un pirmo zaudējumu segšanai. Finansējuma avots ir darbības programmas "Uzņēmējdarbība un inovācijas" papildinājuma 2.2.1.4.2. apakšaktivitātē "Mezanīna aizdevumi un nodrošinājuma garantijas saimnieciskās darbības veicēju konkurētspējas uzlabošanai" gūto atmaksu publiskā finansējuma daļa;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20 000 000 </w:t>
      </w:r>
      <w:r w:rsidR="00000000" w:rsidRPr="00000000" w:rsidDel="00000000">
        <w:rPr>
          <w:i w:val="1"/>
          <w:rtl w:val="0"/>
        </w:rPr>
        <w:t xml:space="preserve">euro </w:t>
      </w:r>
      <w:r w:rsidR="00000000" w:rsidRPr="00000000" w:rsidDel="00000000">
        <w:rPr>
          <w:rtl w:val="0"/>
        </w:rPr>
        <w:t xml:space="preserve">–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3.1.1.7. un 13.1.1.1. pasākumam pieejamā finansējuma atmaksātā publiskā finansējuma daļa</w:t>
      </w:r>
      <w:r w:rsidR="00000000" w:rsidRPr="00000000" w:rsidDel="00000000">
        <w:rPr>
          <w:i w:val="1"/>
          <w:rtl w:val="0"/>
        </w:rPr>
        <w:t xml:space="preserve">. </w:t>
      </w:r>
      <w:r w:rsidR="00000000" w:rsidRPr="00000000" w:rsidDel="00000000">
        <w:rPr>
          <w:rtl w:val="0"/>
        </w:rPr>
        <w:t xml:space="preserve">Šī atmaksātā publiskā finansējuma daļa pieejama arī turpmākai programmas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1.2.3.5. pasākumam paredzētais finansējums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w:t>
      </w:r>
      <w:r w:rsidR="00000000" w:rsidRPr="00000000" w:rsidDel="00000000">
        <w:rPr>
          <w:rtl w:val="0"/>
        </w:rPr>
        <w:t xml:space="preserve"> nodaļā minēto aizdevumu finansēšanai atbilstoši normatīvajiem aktiem par Eiropas Savienības kohēzijas politikas programmas 2021.–2027. gadam finanšu instrumentu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III</w:t>
      </w:r>
      <w:r w:rsidR="00000000" w:rsidRPr="00000000" w:rsidDel="00000000">
        <w:rPr>
          <w:vertAlign w:val="superscript"/>
          <w:rtl w:val="0"/>
        </w:rPr>
        <w:t xml:space="preserve">2</w:t>
      </w:r>
      <w:r w:rsidR="00000000" w:rsidRPr="00000000" w:rsidDel="00000000">
        <w:rPr>
          <w:rtl w:val="0"/>
        </w:rPr>
        <w:t xml:space="preserve"> nodaļā minēto aizdevumu finansēšanai – valsts aizdevums un papildu resursi no starptautiskajām finanšu institūcijām vai finanšu tirgiem.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 kas grozīta ar MK 25.06.2024. noteikumiem Nr. 414)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Ekonomikas ministrija slēdz līgumu ar sabiedrību "Altum" par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 papildus pieejamā finansējuma izlietošanas, uzraudzības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izveido iekšēji nodalītu garantiju un procentu likmes subsīdijas fondu saskaņā ar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minēto papildus pieejamo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nodrošinātu finansējumu aizdevuma piešķiršanai šo noteikumu ietvaros, sabiedrība "Altum" papildus piesaista valsts aizdevumu līdz 110 000 000 </w:t>
      </w:r>
      <w:r w:rsidR="00000000" w:rsidRPr="00000000" w:rsidDel="00000000">
        <w:rPr>
          <w:i w:val="1"/>
          <w:rtl w:val="0"/>
        </w:rPr>
        <w:t xml:space="preserve">euro</w:t>
      </w:r>
      <w:r w:rsidR="00000000" w:rsidRPr="00000000" w:rsidDel="00000000">
        <w:rPr>
          <w:rtl w:val="0"/>
        </w:rPr>
        <w:t xml:space="preserve"> atbilstoši normatīvajiem aktiem par valsts aizdevumu izsniegšanas un apkalpošanas kārtību, nepiemērojot aizdevuma riska procentu likmi. Sabiedrība "Altum" aizdevuma piešķiršanai var piesaistīt papildu resursus no starptautiskajām finanšu institūcijām vai finanšu tirgos, tostarp sniedzot kopīgu finansējumu ar citiem tirgus dalībniekiem. Šo noteikumu ietvaros izsniegtos aizdevumus var finansēt no šajā punktā un no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resursiem.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izveido aizdevumu fondu saskaņā 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(izņemot </w:t>
      </w:r>
      <w:r w:rsidR="00000000" w:rsidRPr="00000000" w:rsidDel="00000000">
        <w:rPr>
          <w:rtl w:val="0"/>
        </w:rPr>
        <w:t xml:space="preserve">5.5.</w:t>
      </w:r>
      <w:r w:rsidR="00000000" w:rsidRPr="00000000" w:rsidDel="00000000">
        <w:rPr>
          <w:rtl w:val="0"/>
        </w:rPr>
        <w:t xml:space="preserve"> apakšpunktu</w:t>
      </w:r>
      <w:r w:rsidR="00000000" w:rsidRPr="00000000" w:rsidDel="00000000">
        <w:rPr>
          <w:rtl w:val="0"/>
        </w:rPr>
        <w:t xml:space="preserve">) minētajiem nosacījumiem. Sabiedrība "Altum" izveido īpašo fondu saskaņā ar šo noteikumu </w:t>
      </w:r>
      <w:r w:rsidR="00000000" w:rsidRPr="00000000" w:rsidDel="00000000">
        <w:rPr>
          <w:rtl w:val="0"/>
        </w:rPr>
        <w:t xml:space="preserve">5.5.</w:t>
      </w:r>
      <w:r w:rsidR="00000000" w:rsidRPr="00000000" w:rsidDel="00000000">
        <w:rPr>
          <w:rtl w:val="0"/>
        </w:rPr>
        <w:t xml:space="preserve">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Sabiedrības "Altum" pārvaldības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minētā aizdevumu fonda ietvaros visā programmas īstenošanas laikā tiek segtas no atmaksātā publiskā finansējuma par aizdevumiem, kas izsniegti ar Eiropas Reģionālās attīstības fonda finansējumu, ievērojot atbilstoši </w:t>
      </w:r>
      <w:r w:rsidR="00000000" w:rsidRPr="00000000" w:rsidDel="00000000">
        <w:rPr>
          <w:rtl w:val="0"/>
        </w:rPr>
        <w:t xml:space="preserve">Attīstības finanšu institūcijas likuma</w:t>
      </w:r>
      <w:r w:rsidR="00000000" w:rsidRPr="00000000" w:rsidDel="00000000">
        <w:rPr>
          <w:rtl w:val="0"/>
        </w:rPr>
        <w:t xml:space="preserve"> 12. panta trešās daļas prasībām izstrādāto programmu novērtējumu;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1.2.3.5. pasākuma īstenošanas laikā tiek segtas no 1.2.3.5. pasākuma finansējuma, ievērojot atbilstoši </w:t>
      </w:r>
      <w:r w:rsidR="00000000" w:rsidRPr="00000000" w:rsidDel="00000000">
        <w:rPr>
          <w:rtl w:val="0"/>
        </w:rPr>
        <w:t xml:space="preserve">Attīstības finanšu institūcijas likuma</w:t>
      </w:r>
      <w:r w:rsidR="00000000" w:rsidRPr="00000000" w:rsidDel="00000000">
        <w:rPr>
          <w:rtl w:val="0"/>
        </w:rPr>
        <w:t xml:space="preserve"> 12. panta trešās daļas prasībām izstrādāto programmu novērtējumu un Eiropas Parlamenta un Padomes 2021. gada 24. jūnija Regulas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 68. panta 4. punktā noteiktās robežvērtības;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1.2.3.5. pasākuma ietvaros pēc atbilstības perioda noslēguma tiek segtas no atmaksātā publiskā finansējuma līdz divu procentu apmēram no gada vidējā kredītportfeļa apmēra, bet ne vairāk kā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3.1.1.7. pasākuma ietvaros līdz 2023. gada 31. decembrim sasniedzamais iznākuma rādītājs – 125 saimnieciskās darbības veicēji, kuri saņem finansiālu atbalstu, kas nav granti.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13.1.1.1. pasākuma ietvaros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sasniedzamais iznākuma rādītājs – 45 saimnieciskās darbības veicēji, kuri saņem finansiālu atbalstu, kas nav granti;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sasniedzamie rezultatīvie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mazo un vidējo komersantu skaits uz 1000 iedzīvotājiem – 40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mazo un vidējo komersantu produktivitāte uz vienu nodarbināto (</w:t>
      </w:r>
      <w:r w:rsidR="00000000" w:rsidRPr="00000000" w:rsidDel="00000000">
        <w:rPr>
          <w:i w:val="1"/>
          <w:rtl w:val="0"/>
        </w:rPr>
        <w:t xml:space="preserve">euro</w:t>
      </w:r>
      <w:r w:rsidR="00000000" w:rsidRPr="00000000" w:rsidDel="00000000">
        <w:rPr>
          <w:rtl w:val="0"/>
        </w:rPr>
        <w:t xml:space="preserve">, 2010. gada salīdzināmajās cenās) – 16 757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Aizdevuma līgumu noslēgšanas beigu termiņš ir termiņš, kas noteikts: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(turpmāk – Komisijas regula Nr. </w:t>
      </w:r>
      <w:r w:rsidR="00000000" w:rsidRPr="00000000" w:rsidDel="00000000">
        <w:rPr>
          <w:rtl w:val="0"/>
        </w:rPr>
        <w:t xml:space="preserve">2023/2831</w:t>
      </w:r>
      <w:r w:rsidR="00000000" w:rsidRPr="00000000" w:rsidDel="00000000">
        <w:rPr>
          <w:rtl w:val="0"/>
        </w:rPr>
        <w:t xml:space="preserve">) 7. panta 3. punktā un 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2013. gada 18. decembra Regulas (ES)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7. panta 4. punktā un 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2014. gada 27. jūnija Regulas (ES)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190/45) (turpmāk – Komisijas regula Nr. 717/2014) 7. panta 4. punktā un 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(turpmāk – Komisijas regula </w:t>
      </w:r>
      <w:r w:rsidR="00000000" w:rsidRPr="00000000" w:rsidDel="00000000">
        <w:rPr>
          <w:rtl w:val="0"/>
        </w:rPr>
        <w:t xml:space="preserve">2022/2472</w:t>
      </w:r>
      <w:r w:rsidR="00000000" w:rsidRPr="00000000" w:rsidDel="00000000">
        <w:rPr>
          <w:rtl w:val="0"/>
        </w:rPr>
        <w:t xml:space="preserve">), 63. panta 4. punktā un 64.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2022. gada 14. decembra Regulas (ES) </w:t>
      </w:r>
      <w:r w:rsidR="00000000" w:rsidRPr="00000000" w:rsidDel="00000000">
        <w:rPr>
          <w:rtl w:val="0"/>
        </w:rPr>
        <w:t xml:space="preserve">2022/2473</w:t>
      </w:r>
      <w:r w:rsidR="00000000" w:rsidRPr="00000000" w:rsidDel="00000000">
        <w:rPr>
          <w:rtl w:val="0"/>
        </w:rPr>
        <w:t xml:space="preserve">, ar kuru, piemērojot Līguma par Eiropas Savienības darbību 107. un 108. pantu, dažu kategoriju atbalstu uzņēmumiem, kas nodarbojas ar zvejas un akvakultūras produktu ražošanu, apstrādi un tirdzniecību, atzīst par saderīgu ar iekšējo tirgu (turpmāk – Komisijas regula </w:t>
      </w:r>
      <w:r w:rsidR="00000000" w:rsidRPr="00000000" w:rsidDel="00000000">
        <w:rPr>
          <w:rtl w:val="0"/>
        </w:rPr>
        <w:t xml:space="preserve">2022/2473</w:t>
      </w:r>
      <w:r w:rsidR="00000000" w:rsidRPr="00000000" w:rsidDel="00000000">
        <w:rPr>
          <w:rtl w:val="0"/>
        </w:rPr>
        <w:t xml:space="preserve">), 58. panta 4. punktā un 59.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L 187) (turpmāk – Komisijas regula Nr. </w:t>
      </w:r>
      <w:r w:rsidR="00000000" w:rsidRPr="00000000" w:rsidDel="00000000">
        <w:rPr>
          <w:rtl w:val="0"/>
        </w:rPr>
        <w:t xml:space="preserve">651/2014</w:t>
      </w:r>
      <w:r w:rsidR="00000000" w:rsidRPr="00000000" w:rsidDel="00000000">
        <w:rPr>
          <w:rtl w:val="0"/>
        </w:rPr>
        <w:t xml:space="preserve">), 58. panta 5. punktā un 59.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 kas grozīta ar MK 16.11.2021. noteikumiem Nr. 749; MK 09.01.2024. noteikumiem Nr. 28; MK 25.06.2024. noteikumiem Nr. 414)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saimnieciskās darbības veicēji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sīkās (mikro), mazās un vidējās kooperatīvās sabiedrības, kurām saskaņā ar kooperatīvo sabiedrību darbību regulējošajiem normatīvajiem aktiem piešķirts atbilstības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sīkie (mikro), mazie un vidējie saimnieciskās darbības veicēji, kuri atbilst Komisijas regulas Nr. </w:t>
      </w:r>
      <w:r w:rsidR="00000000" w:rsidRPr="00000000" w:rsidDel="00000000">
        <w:rPr>
          <w:rtl w:val="0"/>
        </w:rPr>
        <w:t xml:space="preserve">651/2014</w:t>
      </w:r>
      <w:r w:rsidR="00000000" w:rsidRPr="00000000" w:rsidDel="00000000">
        <w:rPr>
          <w:rtl w:val="0"/>
        </w:rPr>
        <w:t xml:space="preserve"> I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sīkie (mikro), mazie un vidējie saimnieciskās darbības veicēji, kas nodarbojas ar lauksaimniecības produktu ražošanu un atbilst Komisijas regulas </w:t>
      </w:r>
      <w:r w:rsidR="00000000" w:rsidRPr="00000000" w:rsidDel="00000000">
        <w:rPr>
          <w:rtl w:val="0"/>
        </w:rPr>
        <w:t xml:space="preserve">2022/2472</w:t>
      </w:r>
      <w:r w:rsidR="00000000" w:rsidRPr="00000000" w:rsidDel="00000000">
        <w:rPr>
          <w:rtl w:val="0"/>
        </w:rPr>
        <w:t xml:space="preserve"> I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sīkie (mikro), mazie un vidējie saimnieciskās darbības veicēji, kuri nodarbojas ar zvejas un akvakultūras produktu ražošanu, apstrādi un tirdzniecību un atbilst Komisijas regulas </w:t>
      </w:r>
      <w:r w:rsidR="00000000" w:rsidRPr="00000000" w:rsidDel="00000000">
        <w:rPr>
          <w:rtl w:val="0"/>
        </w:rPr>
        <w:t xml:space="preserve">2022/2473</w:t>
      </w:r>
      <w:r w:rsidR="00000000" w:rsidRPr="00000000" w:rsidDel="00000000">
        <w:rPr>
          <w:rtl w:val="0"/>
        </w:rPr>
        <w:t xml:space="preserve"> I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lielie saimnieciskās darbības veicēji, kas atbilst Komisijas regulas Nr. 651/2014 2. panta 24.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mazās vidējas kapitalizācijas sabiedrības un vidējās kapitalizācijas sabiedrības, kas atbilst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 184 redakcijā, kas grozīta ar MK 22.07.2014. noteikumiem Nr. 416; MK 16.12.2014. noteikumiem Nr. 772; MK 03.05.2016. noteikumiem Nr. 278; MK 26.09.2017. noteikumiem Nr. 595; MK 18.06.2019. noteikumiem Nr. 265; MK 16.11.2021. noteikumiem Nr. 749; MK 09.01.2024. noteikumiem Nr. 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Aizdevumus sniedz saimnieciskās darbības veicējiem, kuriem ir ekonomiski pamatoti turpmākās darbības plāni, bet nav pieejams kredītiestāžu finansējums paaugstināta riska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Aizdevumus nepiešķir saimnieciskās darbības veicējam,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Valsts ieņēmumu dienesta administrēto nodokļu (nodevu) parāds,  izņemot gadījumu, ja tam ir piešķirts samaksas termiņa pagarinājums vai Valsts ieņēmumu dienests ir pieņēmis lēmumu par nokavēto nodokļu maksājumu labprātīgu izpildi, vai noslēgts vienošanās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iesniedzot pieteikumu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vai </w:t>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punktā minētajam aizdevumam, ar tiesas spriedumu ir pasludināts maksātnespējas process, ir ierosināts vai tiek īstenots tiesiskās aizsardzības process vai saimnieciskās darbības veicējs atbilst normatīvajos aktos noteiktajiem kritērijiem, uz kuriem pamatojoties kreditors var pieprasīt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iesniedzot pieteikumu šo noteikumu </w:t>
      </w:r>
      <w:r w:rsidR="00000000" w:rsidRPr="00000000" w:rsidDel="00000000">
        <w:rPr>
          <w:rtl w:val="0"/>
        </w:rPr>
        <w:t xml:space="preserve">22.</w:t>
      </w:r>
      <w:r w:rsidR="00000000" w:rsidRPr="00000000" w:rsidDel="00000000">
        <w:rPr>
          <w:rtl w:val="0"/>
        </w:rPr>
        <w:t xml:space="preserve"> punktā minētajam aizdevumam, atbilst grūtībās nonākuša saimnieciskās darbības veicēja statusam saskaņā ar Komisijas regulas </w:t>
      </w:r>
      <w:r w:rsidR="00000000" w:rsidRPr="00000000" w:rsidDel="00000000">
        <w:rPr>
          <w:rtl w:val="0"/>
        </w:rPr>
        <w:t xml:space="preserve">2022/2472</w:t>
      </w:r>
      <w:r w:rsidR="00000000" w:rsidRPr="00000000" w:rsidDel="00000000">
        <w:rPr>
          <w:rtl w:val="0"/>
        </w:rPr>
        <w:t xml:space="preserve"> 2. panta 59.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iesniedzot pieteikumu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punktā minētajam aizdevumam, atbilst grūtībās nonākuša saimnieciskās darbības veicēja statusam saskaņā ar Komisijas regulas </w:t>
      </w:r>
      <w:r w:rsidR="00000000" w:rsidRPr="00000000" w:rsidDel="00000000">
        <w:rPr>
          <w:rtl w:val="0"/>
        </w:rPr>
        <w:t xml:space="preserve">2022/2473</w:t>
      </w:r>
      <w:r w:rsidR="00000000" w:rsidRPr="00000000" w:rsidDel="00000000">
        <w:rPr>
          <w:rtl w:val="0"/>
        </w:rPr>
        <w:t xml:space="preserve"> 2. panta 29.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ir šo noteikumu </w:t>
      </w:r>
      <w:r w:rsidR="00000000" w:rsidRPr="00000000" w:rsidDel="00000000">
        <w:rPr>
          <w:rtl w:val="0"/>
        </w:rPr>
        <w:t xml:space="preserve">7.5.</w:t>
      </w:r>
      <w:r w:rsidR="00000000" w:rsidRPr="00000000" w:rsidDel="00000000">
        <w:rPr>
          <w:rtl w:val="0"/>
        </w:rPr>
        <w:t xml:space="preserve"> vai </w:t>
      </w:r>
      <w:r w:rsidR="00000000" w:rsidRPr="00000000" w:rsidDel="00000000">
        <w:rPr>
          <w:rtl w:val="0"/>
        </w:rPr>
        <w:t xml:space="preserve">7.6.</w:t>
      </w:r>
      <w:r w:rsidR="00000000" w:rsidRPr="00000000" w:rsidDel="00000000">
        <w:rPr>
          <w:rtl w:val="0"/>
        </w:rPr>
        <w:t xml:space="preserve"> apakšpunktā minētais saimnieciskās darbības veicējs, kurš pretendē uz aizdevumu saskaņā ar Komisijas regulu Nr. </w:t>
      </w:r>
      <w:r w:rsidR="00000000" w:rsidRPr="00000000" w:rsidDel="00000000">
        <w:rPr>
          <w:rtl w:val="0"/>
        </w:rPr>
        <w:t xml:space="preserve">2023/2831</w:t>
      </w:r>
      <w:r w:rsidR="00000000" w:rsidRPr="00000000" w:rsidDel="00000000">
        <w:rPr>
          <w:rtl w:val="0"/>
        </w:rPr>
        <w:t xml:space="preserve">, un tā finansiālā situācija ir zemāka par "B–" kredītreitingu atbilstoši Komisijas regulas Nr. </w:t>
      </w:r>
      <w:r w:rsidR="00000000" w:rsidRPr="00000000" w:rsidDel="00000000">
        <w:rPr>
          <w:rtl w:val="0"/>
        </w:rPr>
        <w:t xml:space="preserve">2023/2831</w:t>
      </w:r>
      <w:r w:rsidR="00000000" w:rsidRPr="00000000" w:rsidDel="00000000">
        <w:rPr>
          <w:rtl w:val="0"/>
        </w:rPr>
        <w:t xml:space="preserve"> 4. panta 3. punkta "a"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ir šo noteikumu </w:t>
      </w:r>
      <w:r w:rsidR="00000000" w:rsidRPr="00000000" w:rsidDel="00000000">
        <w:rPr>
          <w:rtl w:val="0"/>
        </w:rPr>
        <w:t xml:space="preserve">7.3.</w:t>
      </w:r>
      <w:r w:rsidR="00000000" w:rsidRPr="00000000" w:rsidDel="00000000">
        <w:rPr>
          <w:rtl w:val="0"/>
        </w:rPr>
        <w:t xml:space="preserve"> vai </w:t>
      </w:r>
      <w:r w:rsidR="00000000" w:rsidRPr="00000000" w:rsidDel="00000000">
        <w:rPr>
          <w:rtl w:val="0"/>
        </w:rPr>
        <w:t xml:space="preserve">7.4.</w:t>
      </w:r>
      <w:r w:rsidR="00000000" w:rsidRPr="00000000" w:rsidDel="00000000">
        <w:rPr>
          <w:rtl w:val="0"/>
        </w:rPr>
        <w:t xml:space="preserve"> apakšpunktā minētais saimnieciskās darbības veicējs, kurš pretendē uz aizdevumu saskaņā ar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un tā finansiālā situācija ir zemāka par "B–" kredītreitingu atbilstoši Komisijas regulas Nr. </w:t>
      </w:r>
      <w:r w:rsidR="00000000" w:rsidRPr="00000000" w:rsidDel="00000000">
        <w:rPr>
          <w:rtl w:val="0"/>
        </w:rPr>
        <w:t xml:space="preserve">1408/2013</w:t>
      </w:r>
      <w:r w:rsidR="00000000" w:rsidRPr="00000000" w:rsidDel="00000000">
        <w:rPr>
          <w:rtl w:val="0"/>
        </w:rPr>
        <w:t xml:space="preserve"> 4. panta 3. punkta "a" apakšpunktam vai Komisijas regulas Nr. </w:t>
      </w:r>
      <w:r w:rsidR="00000000" w:rsidRPr="00000000" w:rsidDel="00000000">
        <w:rPr>
          <w:rtl w:val="0"/>
        </w:rPr>
        <w:t xml:space="preserve">717/2014</w:t>
      </w:r>
      <w:r w:rsidR="00000000" w:rsidRPr="00000000" w:rsidDel="00000000">
        <w:rPr>
          <w:rtl w:val="0"/>
        </w:rPr>
        <w:t xml:space="preserve"> 4. panta 3.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13.10.2015. noteikumiem Nr. 588; MK 03.05.2016. noteikumiem Nr. 278; MK 26.09.2017. noteikumiem Nr. 595; MK 18.06.2019. noteikumiem Nr. 265; MK 16.11.2021. noteikumiem Nr. 749; MK 09.01.2024. noteikumiem Nr. 28; MK 25.06.2024. noteikumiem Nr. 414)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šo noteikumu ietvaros nesniedz šādām saimnieciskās darbības veicēju darbībām un nozarēm: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(NACE 2. red. grupā 47.78 "Citur neklasificēta jaunu preču mazumtirdzniecība specializētajos veikalos" iekļautā ieroču un munīcijas mazumtirdzniecība un grupa 46.90 "Nespecializētā vairumtirdzniecība");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L sadaļas "Operācijas ar nekustamo īpašumu" grupa 68.1 "Sava nekustama īpašuma pirkšana un pārdošana" un grupa 68.31 "Starpniecība darbībā ar nekustamo īpašumu"), izņemot 68.1 grupu "Sava nekustama īpašuma pirkšana un pārdošana", ja saimnieciskās darbības veicējs veiks nekustamā īpašuma (būves), kura galvenais lietošanas veids atbilstoši normatīvajam regulējumam par būvju klasifikāciju ir triju vai vairāku dzīvokļu māja, būvniecību, atjaunošanu vai pārbūvi ārpus Jūrmalas valstspilsētas, Rīgas valstspilsētas un Rīgas valstspilsētai piegulošo novadu (Mārupes novads, Olaines novads, Ķekavas novads, Salaspils novads, Ropažu novads, Ādažu novads) administratīvās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25.06.2024. noteikumiem Nr. 414)</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16.11.2021. noteikumiem Nr. 749);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neapbūvētas zemes iegādei un citu Eiropas Savienības struktūrfondu un Kohēzijas fonda līdzfinansētu projektu īstenošanai, ja aizdevuma finansēšanai tiek izmantots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 kas grozīta ar MK 07.04.2020. noteikumiem Nr. 186; MK 16.11.2021. noteikumiem Nr. 749)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11.</w:t>
      </w:r>
      <w:r w:rsidR="00000000" w:rsidRPr="00000000" w:rsidDel="00000000">
        <w:rPr>
          <w:rtl w:val="0"/>
        </w:rPr>
        <w:t xml:space="preserve"> punktā un </w:t>
      </w:r>
      <w:r w:rsidR="00000000" w:rsidRPr="00000000" w:rsidDel="00000000">
        <w:rPr>
          <w:rtl w:val="0"/>
        </w:rPr>
        <w:t xml:space="preserve">14.2.</w:t>
      </w:r>
      <w:r w:rsidR="00000000" w:rsidRPr="00000000" w:rsidDel="00000000">
        <w:rPr>
          <w:rtl w:val="0"/>
        </w:rPr>
        <w:t xml:space="preserve"> apakšpunktā minētajiem nosacījumiem apgrozāmos līdzekļus, kas finansēti 1.2.3.5. pasākuma ietvaros, nepiešķir šādām nozarēm un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nozarēm, kas noteiktas Eiropas Parlamenta un Padomes 2021. gada 24. jūnija Regulas (ES) </w:t>
      </w:r>
      <w:r w:rsidR="00000000" w:rsidRPr="00000000" w:rsidDel="00000000">
        <w:rPr>
          <w:rtl w:val="0"/>
        </w:rPr>
        <w:t xml:space="preserve">2021/1058</w:t>
      </w:r>
      <w:r w:rsidR="00000000" w:rsidRPr="00000000" w:rsidDel="00000000">
        <w:rPr>
          <w:rtl w:val="0"/>
        </w:rPr>
        <w:t xml:space="preserve"> par Eiropas Reģionālās attīstības fondu un Kohēzijas fondu (turpmāk – regula </w:t>
      </w:r>
      <w:r w:rsidR="00000000" w:rsidRPr="00000000" w:rsidDel="00000000">
        <w:rPr>
          <w:rtl w:val="0"/>
        </w:rPr>
        <w:t xml:space="preserve">2021/1058</w:t>
      </w:r>
      <w:r w:rsidR="00000000" w:rsidRPr="00000000" w:rsidDel="00000000">
        <w:rPr>
          <w:rtl w:val="0"/>
        </w:rPr>
        <w:t xml:space="preserve">) 7.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par atbalsta programmas finansējuma saņemšanu, ievērojot regulas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punktā minētajiem nosacījumiem investīciju aizdevumus, kas finansēti 1.2.3.5. pasākuma ietvaros, nepiešķir šādām nozarēm un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nozarēm, kas noteiktas regulas </w:t>
      </w:r>
      <w:r w:rsidR="00000000" w:rsidRPr="00000000" w:rsidDel="00000000">
        <w:rPr>
          <w:rtl w:val="0"/>
        </w:rPr>
        <w:t xml:space="preserve">2021/1058</w:t>
      </w:r>
      <w:r w:rsidR="00000000" w:rsidRPr="00000000" w:rsidDel="00000000">
        <w:rPr>
          <w:rtl w:val="0"/>
        </w:rPr>
        <w:t xml:space="preserve"> 7.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par atbalsta programmas finansējuma saņemšanu, ievērojot regulas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11.4. un 11.5. apakšpunktā minētie nozaru ierobežojumi neattiecas uz šo noteikumu III</w:t>
      </w:r>
      <w:r w:rsidR="00000000" w:rsidRPr="00000000" w:rsidDel="00000000">
        <w:rPr>
          <w:vertAlign w:val="superscript"/>
          <w:rtl w:val="0"/>
        </w:rPr>
        <w:t xml:space="preserve">1</w:t>
      </w:r>
      <w:r w:rsidR="00000000" w:rsidRPr="00000000" w:rsidDel="00000000">
        <w:rPr>
          <w:rtl w:val="0"/>
        </w:rPr>
        <w:t xml:space="preserve"> un III</w:t>
      </w:r>
      <w:r w:rsidR="00000000" w:rsidRPr="00000000" w:rsidDel="00000000">
        <w:rPr>
          <w:vertAlign w:val="superscript"/>
          <w:rtl w:val="0"/>
        </w:rPr>
        <w:t xml:space="preserve">2</w:t>
      </w:r>
      <w:r w:rsidR="00000000" w:rsidRPr="00000000" w:rsidDel="00000000">
        <w:rPr>
          <w:rtl w:val="0"/>
        </w:rPr>
        <w:t xml:space="preserve"> nodaļā minētajiem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Mēneša laikā pēc aizdevuma piešķiršanas sabiedrība "Altum" savā tīmekļvietnē ievieto informāciju par aizdevuma saņēmēju, aizdevuma izlietojuma mērķi, aizdevuma summu un aizdevuma piešķiršanas datumu. Par aizdevumu, kas izsniegts saskaņā ar Komisijas regulu </w:t>
      </w:r>
      <w:r w:rsidR="00000000" w:rsidRPr="00000000" w:rsidDel="00000000">
        <w:rPr>
          <w:rtl w:val="0"/>
        </w:rPr>
        <w:t xml:space="preserve">2022/2472</w:t>
      </w:r>
      <w:r w:rsidR="00000000" w:rsidRPr="00000000" w:rsidDel="00000000">
        <w:rPr>
          <w:rtl w:val="0"/>
        </w:rPr>
        <w:t xml:space="preserve">, finanšu institūcija nodrošina informācijas publicēšanu atbilstoši Komisijas regulas </w:t>
      </w:r>
      <w:r w:rsidR="00000000" w:rsidRPr="00000000" w:rsidDel="00000000">
        <w:rPr>
          <w:rtl w:val="0"/>
        </w:rPr>
        <w:t xml:space="preserve">2022/2472</w:t>
      </w:r>
      <w:r w:rsidR="00000000" w:rsidRPr="00000000" w:rsidDel="00000000">
        <w:rPr>
          <w:rtl w:val="0"/>
        </w:rPr>
        <w:t xml:space="preserve"> 9. panta 1. punkta "c" apakšpunktā un 3. punktā noteiktajām prasībām. Par aizdevumu, kas izsniegts saskaņā ar Komisijas regulu </w:t>
      </w:r>
      <w:r w:rsidR="00000000" w:rsidRPr="00000000" w:rsidDel="00000000">
        <w:rPr>
          <w:rtl w:val="0"/>
        </w:rPr>
        <w:t xml:space="preserve">2022/2473</w:t>
      </w:r>
      <w:r w:rsidR="00000000" w:rsidRPr="00000000" w:rsidDel="00000000">
        <w:rPr>
          <w:rtl w:val="0"/>
        </w:rPr>
        <w:t xml:space="preserve">, finanšu institūcija nodrošina informācijas publicēšanu atbilstoši Komisijas regulas </w:t>
      </w:r>
      <w:r w:rsidR="00000000" w:rsidRPr="00000000" w:rsidDel="00000000">
        <w:rPr>
          <w:rtl w:val="0"/>
        </w:rPr>
        <w:t xml:space="preserve">2022/2473</w:t>
      </w:r>
      <w:r w:rsidR="00000000" w:rsidRPr="00000000" w:rsidDel="00000000">
        <w:rPr>
          <w:rtl w:val="0"/>
        </w:rPr>
        <w:t xml:space="preserve"> 9. panta 1. punkta "c" apakšpunktā un 3. 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Sabiedrība "Altum" informāciju par atbalstu, kas izsniegts saskaņā ar Komisijas regulu Nr. </w:t>
      </w:r>
      <w:r w:rsidR="00000000" w:rsidRPr="00000000" w:rsidDel="00000000">
        <w:rPr>
          <w:rtl w:val="0"/>
        </w:rPr>
        <w:t xml:space="preserve">651/2014</w:t>
      </w:r>
      <w:r w:rsidR="00000000" w:rsidRPr="00000000" w:rsidDel="00000000">
        <w:rPr>
          <w:rtl w:val="0"/>
        </w:rPr>
        <w:t xml:space="preserve">, publicē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minētais finansējums sedz zaudējumus no neatgūtajiem aizdevumiem, kas izsniegti šo noteikumu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minētā aizdevumu fonda un īpašā fonda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saņemtu atbalstu saskaņā ar Komisijas regulu Nr. </w:t>
      </w:r>
      <w:r w:rsidR="00000000" w:rsidRPr="00000000" w:rsidDel="00000000">
        <w:rPr>
          <w:rtl w:val="0"/>
        </w:rPr>
        <w:t xml:space="preserve">651/2014</w:t>
      </w:r>
      <w:r w:rsidR="00000000" w:rsidRPr="00000000" w:rsidDel="00000000">
        <w:rPr>
          <w:rtl w:val="0"/>
        </w:rPr>
        <w:t xml:space="preserve">, saimnieciskās darbības veicējs ņem vērā, ka sniegtajam atbalstam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ir iesniegts pirms darbu uzsākšanas 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valsts atbalsta programmu ietvaros, komersants darbus projektā var uzsākt tikai pēc tam, kad visās valsts iestādēs, kurās šim pašam projektam komersants ir pieteicies vai plāno pieteikties, ir saņemts projekta iesniegums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651/2014</w:t>
      </w:r>
      <w:r w:rsidR="00000000" w:rsidRPr="00000000" w:rsidDel="00000000">
        <w:rPr>
          <w:rtl w:val="0"/>
        </w:rPr>
        <w:t xml:space="preserve"> 2. panta 23. punktu šo noteikumu </w:t>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apakšpunktā minētais darbu sākums ir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 Attiecībā uz pārņemšanu "darbu sākums" ir brīdis, kad tiek iegādāti aktīvi, kas ir tieši saistīti ar iegādāto uzņēmējdarbības vietu. Projekta izmaksas ir attiecināmas pie nosacījuma, ka projektā darbi sākti pēc aizdevuma pieteikuma iesniegšanas sabiedrībā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atbalstu sniedz saskaņā ar Komisijas regulu Nr. </w:t>
      </w:r>
      <w:r w:rsidR="00000000" w:rsidRPr="00000000" w:rsidDel="00000000">
        <w:rPr>
          <w:rtl w:val="0"/>
        </w:rPr>
        <w:t xml:space="preserve">651/2014</w:t>
      </w:r>
      <w:r w:rsidR="00000000" w:rsidRPr="00000000" w:rsidDel="00000000">
        <w:rPr>
          <w:rtl w:val="0"/>
        </w:rPr>
        <w:t xml:space="preserve">, 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punktā noteiktajām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nozarēm atbilstoši Komisijas regulas Nr. </w:t>
      </w:r>
      <w:r w:rsidR="00000000" w:rsidRPr="00000000" w:rsidDel="00000000">
        <w:rPr>
          <w:rtl w:val="0"/>
        </w:rPr>
        <w:t xml:space="preserve">651/2014</w:t>
      </w:r>
      <w:r w:rsidR="00000000" w:rsidRPr="00000000" w:rsidDel="00000000">
        <w:rPr>
          <w:rtl w:val="0"/>
        </w:rPr>
        <w:t xml:space="preserve"> 2. panta 8., 9., 10. un 11.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 saimnieciskās darbības veicēju 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saimnieciskās darbības veicējs (grupas līmenī) atbilst grūtībās nonākuša komersanta statusam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 Komisijas regulas Nr. </w:t>
      </w:r>
      <w:r w:rsidR="00000000" w:rsidRPr="00000000" w:rsidDel="00000000">
        <w:rPr>
          <w:rtl w:val="0"/>
        </w:rPr>
        <w:t xml:space="preserve">651/2014</w:t>
      </w:r>
      <w:r w:rsidR="00000000" w:rsidRPr="00000000" w:rsidDel="00000000">
        <w:rPr>
          <w:rtl w:val="0"/>
        </w:rPr>
        <w:t xml:space="preserve"> 2. panta 18. punkta "c" apakšpunktā minēto nosacījumu pārbauda, pamatojoties uz atbalsta pretendenta iesniegtu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25.06.2024. noteikumiem Nr. 414)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saskaņā ar Komisijas regulu Nr. </w:t>
      </w:r>
      <w:r w:rsidR="00000000" w:rsidRPr="00000000" w:rsidDel="00000000">
        <w:rPr>
          <w:rtl w:val="0"/>
        </w:rPr>
        <w:t xml:space="preserve">651/2014</w:t>
      </w:r>
      <w:r w:rsidR="00000000" w:rsidRPr="00000000" w:rsidDel="00000000">
        <w:rPr>
          <w:rtl w:val="0"/>
        </w:rPr>
        <w:t xml:space="preserve"> saimnieciskās darbības veicējam piešķir, ievērojot Komisijas regulas Nr. </w:t>
      </w:r>
      <w:r w:rsidR="00000000" w:rsidRPr="00000000" w:rsidDel="00000000">
        <w:rPr>
          <w:rtl w:val="0"/>
        </w:rPr>
        <w:t xml:space="preserve">651/2014</w:t>
      </w:r>
      <w:r w:rsidR="00000000" w:rsidRPr="00000000" w:rsidDel="00000000">
        <w:rPr>
          <w:rtl w:val="0"/>
        </w:rPr>
        <w:t xml:space="preserve"> 1. panta 5.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Apgrozāmo līdzekļu aizdevumi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Apgrozāmo līdzekļu aizdevumi paredzēti saimnieciskās darbības veicēju apgrozāmo līdzekļu papildināšanai.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apgrozāmos līdzekļus piešķir, ievērojot Komisijas regulas Nr. </w:t>
      </w:r>
      <w:r w:rsidR="00000000" w:rsidRPr="00000000" w:rsidDel="00000000">
        <w:rPr>
          <w:rtl w:val="0"/>
        </w:rPr>
        <w:t xml:space="preserve">2023/2831</w:t>
      </w:r>
      <w:r w:rsidR="00000000" w:rsidRPr="00000000" w:rsidDel="00000000">
        <w:rPr>
          <w:rtl w:val="0"/>
        </w:rPr>
        <w:t xml:space="preserve"> 1. panta 1. punktā noteiktos nozaru un darbību ierobežojumus. Ja atbalsta pretendents vienlaikus darbojas vienā vai vairākās Komisijas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tikai tad, ja atbalsta pretendents nodrošina šo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 kas grozīta ar MK 25.06.2024. noteikumiem Nr. 414)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1408/2013;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apgrozāmos līdzekļus nepiešķir darbībām, kas noteiktas Komisijas regulas Nr. </w:t>
      </w:r>
      <w:r w:rsidR="00000000" w:rsidRPr="00000000" w:rsidDel="00000000">
        <w:rPr>
          <w:rtl w:val="0"/>
        </w:rPr>
        <w:t xml:space="preserve">1408/2013</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07.04.2020. noteikumiem Nr. 186; MK 09.01.2024. noteikumiem Nr. 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717/2014;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apgrozāmos līdzekļus nepiešķir darbībām, kas noteiktas Komisijas regulas Nr. </w:t>
      </w:r>
      <w:r w:rsidR="00000000" w:rsidRPr="00000000" w:rsidDel="00000000">
        <w:rPr>
          <w:rtl w:val="0"/>
        </w:rPr>
        <w:t xml:space="preserve">717/2014</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 kas grozīta ar MK 07.04.2020. noteikumiem Nr. 186; MK 09.01.2024. noteikumiem Nr. 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apgrozāmo līdzekļu aizdevumu, saimnieciskās darbības veicēji iesniedz sabiedrībā "Altum"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pieņem lēmumu par apgrozāmo līdzekļu aizdevuma piešķiršanu, pamatojoties uz saimnieciskās darbības veicēja iesniegtajiem šo noteikumu 16. punktā minētajiem dokumentiem, finansējot tikai tādas darbības, kuras sabiedrība "Altum" ir atzinusi par ekonomiski dzīvotspējīgām, tai skaitā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tai skaitā nodrošinot pamatotas projekta līdzfinansējuma un nodrošinājuma koeficienta attiecības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Apgrozāmo līdzekļu aizdevuma maksimālais apmērs vienam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minētajam saimnieciskās darbības veicējam ir 1 000 000 </w:t>
      </w:r>
      <w:r w:rsidR="00000000" w:rsidRPr="00000000" w:rsidDel="00000000">
        <w:rPr>
          <w:i w:val="1"/>
          <w:rtl w:val="0"/>
        </w:rPr>
        <w:t xml:space="preserve">euro</w:t>
      </w:r>
      <w:r w:rsidR="00000000" w:rsidRPr="00000000" w:rsidDel="00000000">
        <w:rPr>
          <w:rtl w:val="0"/>
        </w:rPr>
        <w:t xml:space="preserve">. Apgrozāmo līdzekļu aizdevuma termiņš – līdz pieciem gadiem. Atkārtotu apgrozāmo līdzekļu aizdevumu tā paša projekta ietvaros saimnieciskās darbības veicējs var saņemt ar nosacījumu, ka kārtējā apgrozāmo līdzekļu aizdevuma piešķiršanas brīdī piešķirtā apgrozāmo līdzekļu aizdevuma kopsumma nepārsniedz šajā punktā minēto aizdevuma maksimālo apmēru un sabiedrība "Altum" ir pieņēmusi lēmumu saskaņā ar šo noteikumu </w:t>
      </w:r>
      <w:r w:rsidR="00000000" w:rsidRPr="00000000" w:rsidDel="00000000">
        <w:rPr>
          <w:rtl w:val="0"/>
        </w:rPr>
        <w:t xml:space="preserve">17.</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Apgrozāmo līdzekļu aizdevuma maksimālais apmērs vienam šo noteikumu 7.1., 7.3. un 7.4. apakšpunktā minētajam saimnieciskās darbības veicējam ir 285 000 </w:t>
      </w:r>
      <w:r w:rsidR="00000000" w:rsidRPr="00000000" w:rsidDel="00000000">
        <w:rPr>
          <w:i w:val="1"/>
          <w:rtl w:val="0"/>
        </w:rPr>
        <w:t xml:space="preserve">euro</w:t>
      </w:r>
      <w:r w:rsidR="00000000" w:rsidRPr="00000000" w:rsidDel="00000000">
        <w:rPr>
          <w:rtl w:val="0"/>
        </w:rPr>
        <w:t xml:space="preserve">. Apgrozāmo līdzekļu aizdevuma termiņš – līdz pieciem gadiem. Atkārtotu apgrozāmo līdzekļu aizdevumu tā paša projekta ietvaros saimnieciskās darbības veicējs var saņemt ar nosacījumu, ka kārtējā apgrozāmo līdzekļu aizdevuma piešķiršanas brīdī piešķirtā apgrozāmo līdzekļu aizdevuma kopsumma nepārsniedz šajā punktā minēto aizdevuma maksimālo apmēru un sabiedrība "Altum" ir pieņēmusi lēmumu saskaņā ar šo noteikumu 17.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Piešķirot apgrozāmo līdzekļu aizdevumu, vienam saimnieciskās darbības veicējam sniegtā </w:t>
      </w:r>
      <w:r w:rsidR="00000000" w:rsidRPr="00000000" w:rsidDel="00000000">
        <w:rPr>
          <w:i w:val="1"/>
          <w:rtl w:val="0"/>
        </w:rPr>
        <w:t xml:space="preserve">de minimis</w:t>
      </w:r>
      <w:r w:rsidR="00000000" w:rsidRPr="00000000" w:rsidDel="00000000">
        <w:rPr>
          <w:rtl w:val="0"/>
        </w:rPr>
        <w:t xml:space="preserve"> atbalsta kopējā summa viena vienota uzņēmuma līmenī nedrīkst pārsniegt: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 Komisijas regulas Nr. </w:t>
      </w:r>
      <w:r w:rsidR="00000000" w:rsidRPr="00000000" w:rsidDel="00000000">
        <w:rPr>
          <w:rtl w:val="0"/>
        </w:rPr>
        <w:t xml:space="preserve">2023/2831</w:t>
      </w:r>
      <w:r w:rsidR="00000000" w:rsidRPr="00000000" w:rsidDel="00000000">
        <w:rPr>
          <w:rtl w:val="0"/>
        </w:rPr>
        <w:t xml:space="preserve"> 3. panta 2. punktā noteikto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 – Komisijas regulas Nr. </w:t>
      </w:r>
      <w:r w:rsidR="00000000" w:rsidRPr="00000000" w:rsidDel="00000000">
        <w:rPr>
          <w:rtl w:val="0"/>
        </w:rPr>
        <w:t xml:space="preserve">1408/2013</w:t>
      </w:r>
      <w:r w:rsidR="00000000" w:rsidRPr="00000000" w:rsidDel="00000000">
        <w:rPr>
          <w:rtl w:val="0"/>
        </w:rPr>
        <w:t xml:space="preserve"> 3. panta 2. un 3. punktā noteikto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 Komisijas regulas Nr. </w:t>
      </w:r>
      <w:r w:rsidR="00000000" w:rsidRPr="00000000" w:rsidDel="00000000">
        <w:rPr>
          <w:rtl w:val="0"/>
        </w:rPr>
        <w:t xml:space="preserve">717/2014</w:t>
      </w:r>
      <w:r w:rsidR="00000000" w:rsidRPr="00000000" w:rsidDel="00000000">
        <w:rPr>
          <w:rtl w:val="0"/>
        </w:rPr>
        <w:t xml:space="preserve"> 3. panta 2.a punktā noteikto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22.07.2014. noteikumu Nr. 416 redakcijā, kas grozīta ar MK 03.05.2016. noteikumiem Nr. 278; MK 18.06.2019. noteikumiem Nr. 265; MK 09.01.2024. noteikumiem Nr. 28; MK 25.06.2024. noteikumiem Nr. 414)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Viens vienots uzņēmums šo noteikumu izpratnē atbilst Komisijas regulas Nr. </w:t>
      </w:r>
      <w:r w:rsidR="00000000" w:rsidRPr="00000000" w:rsidDel="00000000">
        <w:rPr>
          <w:rtl w:val="0"/>
        </w:rPr>
        <w:t xml:space="preserve">2023/2831</w:t>
      </w:r>
      <w:r w:rsidR="00000000" w:rsidRPr="00000000" w:rsidDel="00000000">
        <w:rPr>
          <w:rtl w:val="0"/>
        </w:rPr>
        <w:t xml:space="preserve"> 2. panta 2. punktā, Komisijas regulas Nr. </w:t>
      </w:r>
      <w:r w:rsidR="00000000" w:rsidRPr="00000000" w:rsidDel="00000000">
        <w:rPr>
          <w:rtl w:val="0"/>
        </w:rPr>
        <w:t xml:space="preserve">1408/2013</w:t>
      </w:r>
      <w:r w:rsidR="00000000" w:rsidRPr="00000000" w:rsidDel="00000000">
        <w:rPr>
          <w:rtl w:val="0"/>
        </w:rPr>
        <w:t xml:space="preserve"> 2. panta 2. punktā vai Komisijas regulas Nr. </w:t>
      </w:r>
      <w:r w:rsidR="00000000" w:rsidRPr="00000000" w:rsidDel="00000000">
        <w:rPr>
          <w:rtl w:val="0"/>
        </w:rPr>
        <w:t xml:space="preserve">717/2014</w:t>
      </w:r>
      <w:r w:rsidR="00000000" w:rsidRPr="00000000" w:rsidDel="00000000">
        <w:rPr>
          <w:rtl w:val="0"/>
        </w:rPr>
        <w:t xml:space="preserve"> 2. panta 2.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Investīciju aizdevumi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Investīciju aizdevumi ir paredzēti ieguldījumu veikšanai Latvijas Republikas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investīciju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vai kā reģionālo atbalstu saskaņā ar Komisijas regulas Nr. </w:t>
      </w:r>
      <w:r w:rsidR="00000000" w:rsidRPr="00000000" w:rsidDel="00000000">
        <w:rPr>
          <w:rtl w:val="0"/>
        </w:rPr>
        <w:t xml:space="preserve">651/2014</w:t>
      </w:r>
      <w:r w:rsidR="00000000" w:rsidRPr="00000000" w:rsidDel="00000000">
        <w:rPr>
          <w:rtl w:val="0"/>
        </w:rPr>
        <w:t xml:space="preserve"> 13. un 14.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atbalstu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to piešķir, ievērojot Komisijas regulas Nr. </w:t>
      </w:r>
      <w:r w:rsidR="00000000" w:rsidRPr="00000000" w:rsidDel="00000000">
        <w:rPr>
          <w:rtl w:val="0"/>
        </w:rPr>
        <w:t xml:space="preserve">2023/2831</w:t>
      </w:r>
      <w:r w:rsidR="00000000" w:rsidRPr="00000000" w:rsidDel="00000000">
        <w:rPr>
          <w:rtl w:val="0"/>
        </w:rPr>
        <w:t xml:space="preserve"> 1. panta 1. punktā noteiktos nozaru un darbību ierobežojumus. Ja atbalsta pretendents vienlaikus darbojas vienā vai vairākās Komisijas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tikai tad, ja atbalsta pretendents nodrošina šo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atbalstu sniedz kā reģionālo atbalstu saskaņā ar Komisijas regulu Nr. </w:t>
      </w:r>
      <w:r w:rsidR="00000000" w:rsidRPr="00000000" w:rsidDel="00000000">
        <w:rPr>
          <w:rtl w:val="0"/>
        </w:rPr>
        <w:t xml:space="preserve">651/2014</w:t>
      </w:r>
      <w:r w:rsidR="00000000" w:rsidRPr="00000000" w:rsidDel="00000000">
        <w:rPr>
          <w:rtl w:val="0"/>
        </w:rPr>
        <w:t xml:space="preserve">, atbalstu nepiešķir šādām darbībām un nozarēm: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noteiktajām nozarēm atbilstoši Komisijas regulas Nr. </w:t>
      </w:r>
      <w:r w:rsidR="00000000" w:rsidRPr="00000000" w:rsidDel="00000000">
        <w:rPr>
          <w:rtl w:val="0"/>
        </w:rPr>
        <w:t xml:space="preserve">651/2014</w:t>
      </w:r>
      <w:r w:rsidR="00000000" w:rsidRPr="00000000" w:rsidDel="00000000">
        <w:rPr>
          <w:rtl w:val="0"/>
        </w:rPr>
        <w:t xml:space="preserve"> 2. panta 13., 43. un 43.a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noteiktajām nozarēm atbilstoši Komisijas regulas Nr. </w:t>
      </w:r>
      <w:r w:rsidR="00000000" w:rsidRPr="00000000" w:rsidDel="00000000">
        <w:rPr>
          <w:rtl w:val="0"/>
        </w:rPr>
        <w:t xml:space="preserve">651/2014</w:t>
      </w:r>
      <w:r w:rsidR="00000000" w:rsidRPr="00000000" w:rsidDel="00000000">
        <w:rPr>
          <w:rtl w:val="0"/>
        </w:rPr>
        <w:t xml:space="preserve"> 2. panta 45. un 130. punktā noteiktajām definīcijām un platjoslas tīkla attīstīšanai.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atbalstu sniedz kā reģionālo atbalstu saskaņā ar Komisijas regulu Nr. </w:t>
      </w:r>
      <w:r w:rsidR="00000000" w:rsidRPr="00000000" w:rsidDel="00000000">
        <w:rPr>
          <w:rtl w:val="0"/>
        </w:rPr>
        <w:t xml:space="preserve">651/2014</w:t>
      </w:r>
      <w:r w:rsidR="00000000" w:rsidRPr="00000000" w:rsidDel="00000000">
        <w:rPr>
          <w:rtl w:val="0"/>
        </w:rPr>
        <w:t xml:space="preserve">, atbalstu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netiek ievēroti Komisijas regulas Nr. </w:t>
      </w:r>
      <w:r w:rsidR="00000000" w:rsidRPr="00000000" w:rsidDel="00000000">
        <w:rPr>
          <w:rtl w:val="0"/>
        </w:rPr>
        <w:t xml:space="preserve">651/2014</w:t>
      </w:r>
      <w:r w:rsidR="00000000" w:rsidRPr="00000000" w:rsidDel="00000000">
        <w:rPr>
          <w:rtl w:val="0"/>
        </w:rPr>
        <w:t xml:space="preserve"> 14. panta 7. punktā minētie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nav iesniedzis sabiedrībā "Altum" projekta iesniedzēja parakstītu apliecinājumu,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 punkta "a"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atbalstu sniedz kā reģionālo atbalstu saskaņā ar Komisijas regulu Nr. </w:t>
      </w:r>
      <w:r w:rsidR="00000000" w:rsidRPr="00000000" w:rsidDel="00000000">
        <w:rPr>
          <w:rtl w:val="0"/>
        </w:rPr>
        <w:t xml:space="preserve">651/2014</w:t>
      </w:r>
      <w:r w:rsidR="00000000" w:rsidRPr="00000000" w:rsidDel="00000000">
        <w:rPr>
          <w:rtl w:val="0"/>
        </w:rPr>
        <w:t xml:space="preserve">, atbalstāmi ir ieguldījumi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aktīvi ir jauni (izņemot gadījumus, ja saimnieciskās darbības veicējs ir sīkais (mikro), mazais vai vidējais saimnieciskās darbības veicējs, un izņemot uzņēmējdarbības vietas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ir attiecināmas, ja ir ievēroti Komisijas regulas Nr. </w:t>
      </w:r>
      <w:r w:rsidR="00000000" w:rsidRPr="00000000" w:rsidDel="00000000">
        <w:rPr>
          <w:rtl w:val="0"/>
        </w:rPr>
        <w:t xml:space="preserve">651/2014</w:t>
      </w:r>
      <w:r w:rsidR="00000000" w:rsidRPr="00000000" w:rsidDel="00000000">
        <w:rPr>
          <w:rtl w:val="0"/>
        </w:rPr>
        <w:t xml:space="preserve"> 14. panta 6. punktā minētie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Lielajiem komersantiem nemateriālos aktīvus var finansēt līdz 50 % no sākotnējo ieguldījumu kopējām attiecināmajām ieguldījumu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14. panta 5. punktā noteiktajām prasībām sākotnējie ieguldījumi pēc projekta pabeigšanas paliek Latvijas Republikā attiecīgajā kopējās statistiski teritoriālo vienību klasifikācijas 3. līmeņa (turpmāk – NUTS 3) 2021. gada datu reģionā, kurā tiek īstenots atbalstāmais projekts, vismaz piecus gadus lielajam saimnieciskās darbības veicējam vai trīs gadus mazajam vai vidējam saimnieciskās darbības veicējam.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atbalstu sniedz kā reģionālo atbalstu saskaņā ar Komisijas regulu Nr. </w:t>
      </w:r>
      <w:r w:rsidR="00000000" w:rsidRPr="00000000" w:rsidDel="00000000">
        <w:rPr>
          <w:rtl w:val="0"/>
        </w:rPr>
        <w:t xml:space="preserve">651/2014</w:t>
      </w:r>
      <w:r w:rsidR="00000000" w:rsidRPr="00000000" w:rsidDel="00000000">
        <w:rPr>
          <w:rtl w:val="0"/>
        </w:rPr>
        <w:t xml:space="preserve">, maksimāli pieļaujamā atbalsta intensitāte no projekta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NUTS 3 2021. gada datu reģionā – 30 % (lielajam saimnieciskās darbības veicējam), 40 % (vidējam saimnieciskās darbības veicējam) vai 50 % (sīkajam (mikro) vai mazajam saimnieciskās darbības veicējam);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2021. gada datu reģionā – 40 % (lielajam saimnieciskās darbības veicējam), 50 % (vidējam saimnieciskās darbības veicējam) vai 60 % (sīkajam (mikro) vai mazajam saimnieciskās darbības veicējam);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administratīvām teritorijām Pierīgas reģionā (tai skaitā arī Limbažu novadā, Ogres novadā, Saulkrastu novadā un Tukuma novadā) – 30 % (lielajam saimnieciskās darbības veicējam), 40 % (vidējam saimnieciskās darbības veicējam) vai 50 % (sīkajam (mikro) vai mazajam saimnieciskās darbības veicējam).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atbalstu sniedz kā reģionālo atbalstu saskaņā ar Komisijas regulu Nr. </w:t>
      </w:r>
      <w:r w:rsidR="00000000" w:rsidRPr="00000000" w:rsidDel="00000000">
        <w:rPr>
          <w:rtl w:val="0"/>
        </w:rPr>
        <w:t xml:space="preserve">651/2014</w:t>
      </w:r>
      <w:r w:rsidR="00000000" w:rsidRPr="00000000" w:rsidDel="00000000">
        <w:rPr>
          <w:rtl w:val="0"/>
        </w:rPr>
        <w:t xml:space="preserve">, ikvienu sākotnējo ieguldījumu, kurš attiecas uz to pašu vai līdzīgu darbību un kuru saimnieciskās darbības veicējs ir sācis triju gadu laikā no dienas, kad ir sākti darbi pie cita atbalstītā ieguldījuma tajā pašā NUTS 3 2021. gada datu reģionā, uzskata par daļu no vienota ieguldījumu projekta. Atbilstoši Komisijas regulas Nr. </w:t>
      </w:r>
      <w:r w:rsidR="00000000" w:rsidRPr="00000000" w:rsidDel="00000000">
        <w:rPr>
          <w:rtl w:val="0"/>
        </w:rPr>
        <w:t xml:space="preserve">651/2014</w:t>
      </w:r>
      <w:r w:rsidR="00000000" w:rsidRPr="00000000" w:rsidDel="00000000">
        <w:rPr>
          <w:rtl w:val="0"/>
        </w:rPr>
        <w:t xml:space="preserve"> 2. panta 50. punktam "tā pati vai līdzīga darbība" ir darbība, kas ietilpst tajā pašā Saimniecisko darbību statistiskās klasifikācijas Eiropas Kopienā 2. redakcijas (turpmāk – NACE 2. red.) klasē. Vienotam ieguldījumu projektam, kas ir lielu ieguldījumu projekts, un lielu ieguldījumu projektam, kas nav vienotais ieguldījumu projekts, saskaņā ar Komisijas regulas Nr. </w:t>
      </w:r>
      <w:r w:rsidR="00000000" w:rsidRPr="00000000" w:rsidDel="00000000">
        <w:rPr>
          <w:rtl w:val="0"/>
        </w:rPr>
        <w:t xml:space="preserve">651/2014</w:t>
      </w:r>
      <w:r w:rsidR="00000000" w:rsidRPr="00000000" w:rsidDel="00000000">
        <w:rPr>
          <w:rtl w:val="0"/>
        </w:rPr>
        <w:t xml:space="preserve"> 2. panta 52. punktu (neatkarīgi no tā, vai ieguldījumus veic mazs, vidējs vai liels komersants), atbalsta kopsumma nepārsniedz lieliem ieguldījumu projektiem noteikto koriģēto atbalsta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30 %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līdz 110 miljoniem </w:t>
      </w:r>
      <w:r w:rsidR="00000000" w:rsidRPr="00000000" w:rsidDel="00000000">
        <w:rPr>
          <w:i w:val="1"/>
          <w:rtl w:val="0"/>
        </w:rPr>
        <w:t xml:space="preserve">euro </w:t>
      </w:r>
      <w:r w:rsidR="00000000" w:rsidRPr="00000000" w:rsidDel="00000000">
        <w:rPr>
          <w:rtl w:val="0"/>
        </w:rPr>
        <w:t xml:space="preserve">piemēro 15 %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40 %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līdz 110 miljoniem </w:t>
      </w:r>
      <w:r w:rsidR="00000000" w:rsidRPr="00000000" w:rsidDel="00000000">
        <w:rPr>
          <w:i w:val="1"/>
          <w:rtl w:val="0"/>
        </w:rPr>
        <w:t xml:space="preserve">euro </w:t>
      </w:r>
      <w:r w:rsidR="00000000" w:rsidRPr="00000000" w:rsidDel="00000000">
        <w:rPr>
          <w:rtl w:val="0"/>
        </w:rPr>
        <w:t xml:space="preserve">piemēro 20 %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reģionā (tai skaitā arī Limbažu novadā, Ogres novadā, Saulkrastu novadā un Tukuma novadā):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55 miljoniem </w:t>
      </w:r>
      <w:r w:rsidR="00000000" w:rsidRPr="00000000" w:rsidDel="00000000">
        <w:rPr>
          <w:i w:val="1"/>
          <w:rtl w:val="0"/>
        </w:rPr>
        <w:t xml:space="preserve">euro </w:t>
      </w:r>
      <w:r w:rsidR="00000000" w:rsidRPr="00000000" w:rsidDel="00000000">
        <w:rPr>
          <w:rtl w:val="0"/>
        </w:rPr>
        <w:t xml:space="preserve">piemēro 30 %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55 līdz 110 miljoniem </w:t>
      </w:r>
      <w:r w:rsidR="00000000" w:rsidRPr="00000000" w:rsidDel="00000000">
        <w:rPr>
          <w:i w:val="1"/>
          <w:rtl w:val="0"/>
        </w:rPr>
        <w:t xml:space="preserve">euro </w:t>
      </w:r>
      <w:r w:rsidR="00000000" w:rsidRPr="00000000" w:rsidDel="00000000">
        <w:rPr>
          <w:rtl w:val="0"/>
        </w:rPr>
        <w:t xml:space="preserve">piemēro 15 %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110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Atbalstu, kas sniegts ieguldījumu izmaksām saskaņā ar Komisijas regulas Nr. </w:t>
      </w:r>
      <w:r w:rsidR="00000000" w:rsidRPr="00000000" w:rsidDel="00000000">
        <w:rPr>
          <w:rtl w:val="0"/>
        </w:rPr>
        <w:t xml:space="preserve">651/2014</w:t>
      </w:r>
      <w:r w:rsidR="00000000" w:rsidRPr="00000000" w:rsidDel="00000000">
        <w:rPr>
          <w:rtl w:val="0"/>
        </w:rPr>
        <w:t xml:space="preserve"> 14. pantu, nedrīkst apvienot ar reģionālo atbalstu tā paša vai cita reģionālā atbalsta projekta vai programmas ietvaros attiecībā uz atbalstu paredzamo algu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Attiecināmās izmaksas, kas pārsniedz Komisijas regulā Nr. </w:t>
      </w:r>
      <w:r w:rsidR="00000000" w:rsidRPr="00000000" w:rsidDel="00000000">
        <w:rPr>
          <w:rtl w:val="0"/>
        </w:rPr>
        <w:t xml:space="preserve">651/2014</w:t>
      </w:r>
      <w:r w:rsidR="00000000" w:rsidRPr="00000000" w:rsidDel="00000000">
        <w:rPr>
          <w:rtl w:val="0"/>
        </w:rPr>
        <w:t xml:space="preserve"> noteikto maksimāli pieļaujamo intensitāti, saimnieciskās darbības veicējs sedz no līdzekļiem, kas nav saistīti ar jebkādu valsts atbalstu, tai skaitā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atbalsts tiek sniegts kā reģionālais atbalsts saskaņā ar Komisijas regulu Nr. </w:t>
      </w:r>
      <w:r w:rsidR="00000000" w:rsidRPr="00000000" w:rsidDel="00000000">
        <w:rPr>
          <w:rtl w:val="0"/>
        </w:rPr>
        <w:t xml:space="preserve">651/2014</w:t>
      </w:r>
      <w:r w:rsidR="00000000" w:rsidRPr="00000000" w:rsidDel="00000000">
        <w:rPr>
          <w:rtl w:val="0"/>
        </w:rPr>
        <w:t xml:space="preserve">, saimnieciskās darbības veicējs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 apmērā no projekta attiecināmajām izmaksām, izmantojot pašu līdzekļus vai ārējo finansējumu, tai skaitā cita finansētāja izsniegtu kredītu. Par šo līdzfinansējumu nav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apakšpunktā minētajiem saimnieciskās darbības veicējiem: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aizdevumus sniedz kā atbalstu ieguldījumiem lauksaimniecības uzņēmumos saskaņā ar Komisijas regulas </w:t>
      </w:r>
      <w:r w:rsidR="00000000" w:rsidRPr="00000000" w:rsidDel="00000000">
        <w:rPr>
          <w:rtl w:val="0"/>
        </w:rPr>
        <w:t xml:space="preserve">2022/2472</w:t>
      </w:r>
      <w:r w:rsidR="00000000" w:rsidRPr="00000000" w:rsidDel="00000000">
        <w:rPr>
          <w:rtl w:val="0"/>
        </w:rPr>
        <w:t xml:space="preserve"> 14.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aizdevumus nepiešķir darbībām, kas noteiktas Komisijas regulas </w:t>
      </w:r>
      <w:r w:rsidR="00000000" w:rsidRPr="00000000" w:rsidDel="00000000">
        <w:rPr>
          <w:rtl w:val="0"/>
        </w:rPr>
        <w:t xml:space="preserve">2022/2472</w:t>
      </w:r>
      <w:r w:rsidR="00000000" w:rsidRPr="00000000" w:rsidDel="00000000">
        <w:rPr>
          <w:rtl w:val="0"/>
        </w:rPr>
        <w:t xml:space="preserve"> 1. panta 3., 4., 5., 6. un 7.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Nr.184 redakcijā, kas grozīta ar MK 16.12.2014. noteikumiem Nr.772; MK 09.01.2024. noteikumiem Nr. 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aizdevumus sniedz kā atbalstu ieguldījumiem saskaņā ar Komisijas regulas </w:t>
      </w:r>
      <w:r w:rsidR="00000000" w:rsidRPr="00000000" w:rsidDel="00000000">
        <w:rPr>
          <w:rtl w:val="0"/>
        </w:rPr>
        <w:t xml:space="preserve">2022/2473</w:t>
      </w:r>
      <w:r w:rsidR="00000000" w:rsidRPr="00000000" w:rsidDel="00000000">
        <w:rPr>
          <w:rtl w:val="0"/>
        </w:rPr>
        <w:t xml:space="preserve"> 19., 21., 24., 28., 33. vai 46.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aizdevumus nepiešķir darbībām, kas noteiktas Komisijas regulas </w:t>
      </w:r>
      <w:r w:rsidR="00000000" w:rsidRPr="00000000" w:rsidDel="00000000">
        <w:rPr>
          <w:rtl w:val="0"/>
        </w:rPr>
        <w:t xml:space="preserve">2022/2473</w:t>
      </w:r>
      <w:r w:rsidR="00000000" w:rsidRPr="00000000" w:rsidDel="00000000">
        <w:rPr>
          <w:rtl w:val="0"/>
        </w:rPr>
        <w:t xml:space="preserve"> 1. panta 3., 4., 5., 6. un 7.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278 redakcijā, kas grozīta ar MK 09.01.2024. noteikumiem Nr. 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investīciju aizdevumu, tai skaitā šo noteikumu </w:t>
      </w:r>
      <w:r w:rsidR="00000000" w:rsidRPr="00000000" w:rsidDel="00000000">
        <w:rPr>
          <w:rtl w:val="0"/>
        </w:rPr>
        <w:t xml:space="preserve">IV nodaļā</w:t>
      </w:r>
      <w:r w:rsidR="00000000" w:rsidRPr="00000000" w:rsidDel="00000000">
        <w:rPr>
          <w:rtl w:val="0"/>
        </w:rPr>
        <w:t xml:space="preserve"> minēto garantiju, saimnieciskās darbības veicējs iesniedz sabiedrībā "Altum"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apakšpunktā minētie saimnieciskās darbības veicēji šo noteikumu </w:t>
      </w:r>
      <w:r w:rsidR="00000000" w:rsidRPr="00000000" w:rsidDel="00000000">
        <w:rPr>
          <w:rtl w:val="0"/>
        </w:rPr>
        <w:t xml:space="preserve">23.</w:t>
      </w:r>
      <w:r w:rsidR="00000000" w:rsidRPr="00000000" w:rsidDel="00000000">
        <w:rPr>
          <w:rtl w:val="0"/>
        </w:rPr>
        <w:t xml:space="preserve"> punktā minētos dokumentus sabiedrībā "Altum" iesniedz, ievērojot Komisijas regulas </w:t>
      </w:r>
      <w:r w:rsidR="00000000" w:rsidRPr="00000000" w:rsidDel="00000000">
        <w:rPr>
          <w:rtl w:val="0"/>
        </w:rPr>
        <w:t xml:space="preserve">2022/2472</w:t>
      </w:r>
      <w:r w:rsidR="00000000" w:rsidRPr="00000000" w:rsidDel="00000000">
        <w:rPr>
          <w:rtl w:val="0"/>
        </w:rPr>
        <w:t xml:space="preserve"> 6. panta 2. punktu un Komisijas regulas </w:t>
      </w:r>
      <w:r w:rsidR="00000000" w:rsidRPr="00000000" w:rsidDel="00000000">
        <w:rPr>
          <w:rtl w:val="0"/>
        </w:rPr>
        <w:t xml:space="preserve">2022/2473</w:t>
      </w:r>
      <w:r w:rsidR="00000000" w:rsidRPr="00000000" w:rsidDel="00000000">
        <w:rPr>
          <w:rtl w:val="0"/>
        </w:rPr>
        <w:t xml:space="preserve"> 6. panta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investīciju aizdevumu kapitālsabiedrību kapitāla daļu iegādei, tiek vērtēts, vai darbības rezultātā tiek nodrošināta saimnieciskās darbības veicēja attīstība vai darbības paplašināšana.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 "Altum" pieņem lēmumu par investīciju aizdevuma piešķiršanu, pamatojoties uz saimnieciskās darbības veicēja iesniegtajiem šo noteikumu 23. punktā minētajiem dokumentiem, finansējot tikai tādas darbības, kuras sabiedrība "Altum" ir atzinusi par ekonomiski dzīvotspējīgām, tai skaitā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tai skaitā nodrošinot pamatotas projekta līdzfinansējuma un nodrošinājuma koeficienta attiecības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Investīciju aizdevuma maksimālais apmērs šo noteikumu </w:t>
      </w:r>
      <w:r w:rsidR="00000000" w:rsidRPr="00000000" w:rsidDel="00000000">
        <w:rPr>
          <w:rtl w:val="0"/>
        </w:rPr>
        <w:t xml:space="preserve">7.</w:t>
      </w:r>
      <w:r w:rsidR="00000000" w:rsidRPr="00000000" w:rsidDel="00000000">
        <w:rPr>
          <w:rtl w:val="0"/>
        </w:rPr>
        <w:t xml:space="preserve"> punktā minētajiem saimnieciskās darbības veicējiem ir 5 000 000 </w:t>
      </w:r>
      <w:r w:rsidR="00000000" w:rsidRPr="00000000" w:rsidDel="00000000">
        <w:rPr>
          <w:i w:val="1"/>
          <w:rtl w:val="0"/>
        </w:rPr>
        <w:t xml:space="preserve">euro</w:t>
      </w:r>
      <w:r w:rsidR="00000000" w:rsidRPr="00000000" w:rsidDel="00000000">
        <w:rPr>
          <w:rtl w:val="0"/>
        </w:rPr>
        <w:t xml:space="preserve">. Investīciju aizdevumu termiņš – līdz 15 gadiem ar iespēju atmaksas termiņu pagarināt līdz pieciem gadiem, ja saņemta pamatota informācija. Saimnieciskās darbības veicējs var saņemt atkārtotu investīciju aizdevumu ar nosacījumu, ka kārtējā investīciju aizdevuma piešķiršanas brīdī piešķirtā investīciju aizdevuma kopsumma nepārsniedz šajā punktā minēto aizdevuma maksimālo apmēru un sabiedrība "Altum" ir pieņēmusi lēmumu saskaņā ar šo noteikumu </w:t>
      </w:r>
      <w:r w:rsidR="00000000" w:rsidRPr="00000000" w:rsidDel="00000000">
        <w:rPr>
          <w:rtl w:val="0"/>
        </w:rPr>
        <w:t xml:space="preserve">24.</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03.05.2016. noteikumiem Nr. 278)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Piešķirot investīciju aizdevumus: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nedrīkst pārsniegt Komisijas regulas Nr. </w:t>
      </w:r>
      <w:r w:rsidR="00000000" w:rsidRPr="00000000" w:rsidDel="00000000">
        <w:rPr>
          <w:rtl w:val="0"/>
        </w:rPr>
        <w:t xml:space="preserve">2023/2831</w:t>
      </w:r>
      <w:r w:rsidR="00000000" w:rsidRPr="00000000" w:rsidDel="00000000">
        <w:rPr>
          <w:rtl w:val="0"/>
        </w:rPr>
        <w:t xml:space="preserve"> 3. panta 2. punktā noteikto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 atbalsta intensitāte nedrīkst pārsniegt Komisijas regulas </w:t>
      </w:r>
      <w:r w:rsidR="00000000" w:rsidRPr="00000000" w:rsidDel="00000000">
        <w:rPr>
          <w:rtl w:val="0"/>
        </w:rPr>
        <w:t xml:space="preserve">2022/2472</w:t>
      </w:r>
      <w:r w:rsidR="00000000" w:rsidRPr="00000000" w:rsidDel="00000000">
        <w:rPr>
          <w:rtl w:val="0"/>
        </w:rPr>
        <w:t xml:space="preserve"> 14. panta 11., 12., 13. un 14. punktā noteiktos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atbalsta intensitāte nedrīkst pārsniegt Komisijas regulas </w:t>
      </w:r>
      <w:r w:rsidR="00000000" w:rsidRPr="00000000" w:rsidDel="00000000">
        <w:rPr>
          <w:rtl w:val="0"/>
        </w:rPr>
        <w:t xml:space="preserve">2022/2473</w:t>
      </w:r>
      <w:r w:rsidR="00000000" w:rsidRPr="00000000" w:rsidDel="00000000">
        <w:rPr>
          <w:rtl w:val="0"/>
        </w:rPr>
        <w:t xml:space="preserve"> 19. panta 3. punktā, 21. panta 8. punktā, 24. panta 6. punktā, 28. panta 3. punktā, 33. panta 5. punktā vai 46. panta 2. punktā noteiktos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minētajam saimnieciskās darbības veicējam atbalstu nepiešķir, ja uz to attiecas līdzekļu atgūšanas rīkojums atbilstoši Komisijas regulas </w:t>
      </w:r>
      <w:r w:rsidR="00000000" w:rsidRPr="00000000" w:rsidDel="00000000">
        <w:rPr>
          <w:rtl w:val="0"/>
        </w:rPr>
        <w:t xml:space="preserve">2022/2472</w:t>
      </w:r>
      <w:r w:rsidR="00000000" w:rsidRPr="00000000" w:rsidDel="00000000">
        <w:rPr>
          <w:rtl w:val="0"/>
        </w:rPr>
        <w:t xml:space="preserve"> 1. panta 4.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minētajam saimnieciskās darbības veicējam atbalstu nepiešķir, ja uz to attiecas līdzekļu atgūšanas rīkojums atbilstoši Komisijas regulas </w:t>
      </w:r>
      <w:r w:rsidR="00000000" w:rsidRPr="00000000" w:rsidDel="00000000">
        <w:rPr>
          <w:rtl w:val="0"/>
        </w:rPr>
        <w:t xml:space="preserve">2022/2473</w:t>
      </w:r>
      <w:r w:rsidR="00000000" w:rsidRPr="00000000" w:rsidDel="00000000">
        <w:rPr>
          <w:rtl w:val="0"/>
        </w:rPr>
        <w:t xml:space="preserve"> 1. panta 5.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1434 redakcijā, kas grozīta ar MK 22.07.2014. noteikumiem Nr. 416; MK 16.12.2014. noteikumiem Nr. 772; MK 03.05.2016. noteikumiem Nr. 278; MK 18.06.2019. noteikumiem Nr. 265; MK 09.01.2024. noteikumiem Nr. 28; MK 25.06.2024. noteikumiem Nr. 414)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10.12.2013. noteikumiem Nr.1434)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Aizdevumi energoefektivitātes pasākumu īstenošanai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26.09.2017. noteikumu Nr. 595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Aizdevumi ir paredzēti ar energoefektivitātes pasākumiem saistītu projektu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tostarp energoefektivitātes pakalpojumu sniedzējiem,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un to piešķir, ievērojot Komisijas regulas Nr. </w:t>
      </w:r>
      <w:r w:rsidR="00000000" w:rsidRPr="00000000" w:rsidDel="00000000">
        <w:rPr>
          <w:rtl w:val="0"/>
        </w:rPr>
        <w:t xml:space="preserve">2023/2831</w:t>
      </w:r>
      <w:r w:rsidR="00000000" w:rsidRPr="00000000" w:rsidDel="00000000">
        <w:rPr>
          <w:rtl w:val="0"/>
        </w:rPr>
        <w:t xml:space="preserve"> 1. panta 1. punktā noteiktos nozaru un darbību ierobežojumus. Ja atbalsta pretendents vienlaikus darbojas vienā vai vairākās Komisijas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tikai tad, ja atbalsta pretendents nodrošina šo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aizdevumu, tai skaitā šo noteikumu </w:t>
      </w:r>
      <w:r w:rsidR="00000000" w:rsidRPr="00000000" w:rsidDel="00000000">
        <w:rPr>
          <w:rtl w:val="0"/>
        </w:rPr>
        <w:t xml:space="preserve">VI nodaļā</w:t>
      </w:r>
      <w:r w:rsidR="00000000" w:rsidRPr="00000000" w:rsidDel="00000000">
        <w:rPr>
          <w:rtl w:val="0"/>
        </w:rPr>
        <w:t xml:space="preserve"> minēto garantiju, saimnieciskās darbības veicējs, tostarp energoefektivitātes pasākumu sniedzējs, iesniedz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pieņem lēmumu par energoefektivitātes paaugstināšanai nepieciešamā aizdevuma piešķiršanu, pamatojoties uz saimnieciskās darbības veicēja iesniegtajiem šo noteikumu </w:t>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punktā minētajiem dokumentiem, finansējot tikai tādas darbības, kuras sabiedrība "Altum" ir atzinusi par ekonomiski dzīvotspējīgām. Sabiedrība "Altum" izvērtē saimnieciskās darbības veicēja biznesa idejas potenciālu un ilgtspēju, tās īstenošanai nepieciešamo līdzfinansējumu, nodrošinājuma pietiekamību un likviditāti, saimnieciskās darbības veicēja esošo un nākotnes finanšu situāciju, zināšanu un pieredzes atbilstību, kā arī analizē identificētos uzņēmējdarbības riskus un citus aizdevuma kvalitātes faktorus, lai piemērotu pamatotu finanšu pakalpojuma līdzfinansējuma un nodrošinājuma koeficienta attiecību.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Energoefektivitātes pakalpojumu sniedzēji energoefektivitātes pasākumu īstenošanai sabiedrībā "Altum" papildus šo noteikumu 30.</w:t>
      </w:r>
      <w:r w:rsidR="00000000" w:rsidRPr="00000000" w:rsidDel="00000000">
        <w:rPr>
          <w:vertAlign w:val="superscript"/>
          <w:rtl w:val="0"/>
        </w:rPr>
        <w:t xml:space="preserve">3</w:t>
      </w:r>
      <w:r w:rsidR="00000000" w:rsidRPr="00000000" w:rsidDel="00000000">
        <w:rPr>
          <w:rtl w:val="0"/>
        </w:rPr>
        <w:t xml:space="preserve"> punktā minētajiem dokumentiem iesniedz aprēķinus, kas pamato, ka aizdevuma atmaksa tiks veikta no energoefektivitātes pakalpojumu sniedzēju klientu maksājumiem, kas tiek veikti no ietaupītajiem finanšu resursiem, īstenojot energoefektivitātes pasākumus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Saimnieciskās darbības veicēja, tostarp energoefektivitātes pakalpojumu sniedzēja, ieguldījums energoefektivitātes pasākumos no saviem resursiem vai ārējā finansējuma, kas nav saistīts ar jebkādu komercdarbības atbalstu, ir vismaz 10 % no energoefektivitātes pasākumu kopējām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Aizdevuma maksimālais apmērs saimnieciskās darbības veicējam, tostarp energoefektivitātes pakalpojumu sniedzējam, ir  5 000 000 </w:t>
      </w:r>
      <w:r w:rsidR="00000000" w:rsidRPr="00000000" w:rsidDel="00000000">
        <w:rPr>
          <w:i w:val="1"/>
          <w:rtl w:val="0"/>
        </w:rPr>
        <w:t xml:space="preserve">euro</w:t>
      </w:r>
      <w:r w:rsidR="00000000" w:rsidRPr="00000000" w:rsidDel="00000000">
        <w:rPr>
          <w:rtl w:val="0"/>
        </w:rPr>
        <w:t xml:space="preserve">. Aizdevuma maksimālais termiņš ir 20 gadi. Saimnieciskās darbības veicējs, tostarp energoefektivitātes pakalpojumu sniedzējs, var saņemt atkārtotu aizdevumu ar nosacījumu, ka kārtējā aizdevuma piešķiršanas brīdī piešķirtā aizdevuma un vēl neatmaksāto aizdevumu atlikumu kopsumma nepārsniedz šajā punktā minēto maksimālo aizdevuma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749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aizdevums tiek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apakšpunktā minētajiem saimnieciskās darbības veicējiem,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 atbalsta intensitāte nepārsniedz Komisijas regulas </w:t>
      </w:r>
      <w:r w:rsidR="00000000" w:rsidRPr="00000000" w:rsidDel="00000000">
        <w:rPr>
          <w:rtl w:val="0"/>
        </w:rPr>
        <w:t xml:space="preserve">2022/2472</w:t>
      </w:r>
      <w:r w:rsidR="00000000" w:rsidRPr="00000000" w:rsidDel="00000000">
        <w:rPr>
          <w:rtl w:val="0"/>
        </w:rPr>
        <w:t xml:space="preserve"> 14. panta 11.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atbalsta intensitāte nepārsniedz Komisijas regulas </w:t>
      </w:r>
      <w:r w:rsidR="00000000" w:rsidRPr="00000000" w:rsidDel="00000000">
        <w:rPr>
          <w:rtl w:val="0"/>
        </w:rPr>
        <w:t xml:space="preserve">2022/2473</w:t>
      </w:r>
      <w:r w:rsidR="00000000" w:rsidRPr="00000000" w:rsidDel="00000000">
        <w:rPr>
          <w:rtl w:val="0"/>
        </w:rPr>
        <w:t xml:space="preserve"> 19. panta 3. punktā, 21. panta 8. punktā, 24. panta 6. punktā, 28. panta 3. punktā, 33. panta 5. punktā vai 46. panta 2. punktā noteiktos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minētajiem saimnieciskās darbības veicējiem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1408/2013</w:t>
      </w:r>
      <w:r w:rsidR="00000000" w:rsidRPr="00000000" w:rsidDel="00000000">
        <w:rPr>
          <w:rtl w:val="0"/>
        </w:rPr>
        <w:t xml:space="preserve"> un nepiešķir darbībām, kas noteiktas Komisijas regulas Nr. </w:t>
      </w:r>
      <w:r w:rsidR="00000000" w:rsidRPr="00000000" w:rsidDel="00000000">
        <w:rPr>
          <w:rtl w:val="0"/>
        </w:rPr>
        <w:t xml:space="preserve">1408/2013</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apakšpunktā minētajiem saimnieciskās darbības veicējiem 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717/2014</w:t>
      </w:r>
      <w:r w:rsidR="00000000" w:rsidRPr="00000000" w:rsidDel="00000000">
        <w:rPr>
          <w:rtl w:val="0"/>
        </w:rPr>
        <w:t xml:space="preserve"> un nepiešķir darbībām, kas noteiktas Komisijas regulas Nr. </w:t>
      </w:r>
      <w:r w:rsidR="00000000" w:rsidRPr="00000000" w:rsidDel="00000000">
        <w:rPr>
          <w:rtl w:val="0"/>
        </w:rPr>
        <w:t xml:space="preserve">717/2014</w:t>
      </w:r>
      <w:r w:rsidR="00000000" w:rsidRPr="00000000" w:rsidDel="00000000">
        <w:rPr>
          <w:rtl w:val="0"/>
        </w:rPr>
        <w:t xml:space="preserve"> 1.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Aizdevumi energoefektivitātes pakalpojuma sniedzēju naudas plūsmas iegādei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Aizdevumi ir paredzēti nākotnes naudas plūsmu iegādei (turpmāk – finanšu pakalpojumi) no energoefektivitātes pakalpojuma sniedzēja, 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ir sniedzis Latvijas Republikas teritorijā un par to ir noslēdzis energoefektivitātes pakalpojuma līgumu ar energoefektivitātes pakalpojuma saņēmēju;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noslēdzis līgumu par plānoto energoefektivitātes paaugstināšanas pasākumu kvalitāti ar saimnieciskās darbības veicēju, kas nodrošina finanšu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Aizdevumus var piešķirt ne vairāk kā 2 000 000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minētajiem saimnieciskās darbības veicējiem aizdevumu, ko sniedz saskaņā ar Komisijas regulu Nr. </w:t>
      </w:r>
      <w:r w:rsidR="00000000" w:rsidRPr="00000000" w:rsidDel="00000000">
        <w:rPr>
          <w:rtl w:val="0"/>
        </w:rPr>
        <w:t xml:space="preserve">2023/2831</w:t>
      </w:r>
      <w:r w:rsidR="00000000" w:rsidRPr="00000000" w:rsidDel="00000000">
        <w:rPr>
          <w:rtl w:val="0"/>
        </w:rPr>
        <w:t xml:space="preserve">, piešķir, ievērojot Komisijas regulas Nr. </w:t>
      </w:r>
      <w:r w:rsidR="00000000" w:rsidRPr="00000000" w:rsidDel="00000000">
        <w:rPr>
          <w:rtl w:val="0"/>
        </w:rPr>
        <w:t xml:space="preserve">2023/2831</w:t>
      </w:r>
      <w:r w:rsidR="00000000" w:rsidRPr="00000000" w:rsidDel="00000000">
        <w:rPr>
          <w:rtl w:val="0"/>
        </w:rPr>
        <w:t xml:space="preserve"> 1. panta 1. punktā noteiktos nozaru un darbību ierobežojumus. Ja atbalsta pretendents vienlaikus darbojas vienā vai vairākās Komisijas regulas Nr. </w:t>
      </w:r>
      <w:r w:rsidR="00000000" w:rsidRPr="00000000" w:rsidDel="00000000">
        <w:rPr>
          <w:rtl w:val="0"/>
        </w:rPr>
        <w:t xml:space="preserve">2013/2831</w:t>
      </w:r>
      <w:r w:rsidR="00000000" w:rsidRPr="00000000" w:rsidDel="00000000">
        <w:rPr>
          <w:rtl w:val="0"/>
        </w:rPr>
        <w:t xml:space="preserve"> 1. panta 1. punkta "a", "b", "c" un "d" apakšpunktā minētajās nozarēs, atbalstu drīkst piešķirt tikai tad, ja atbalsta pretendents nodrošina šo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Lai saņemtu aizdevumu, saimnieciskās darbības veicējs iesniedz aizdevuma pieteikumu, kurā ietverts biznesa projekta apraksts, kā arī cita sabiedrības "Altum" norādītā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Sabiedrība "Altum" pieņem lēmumu par aizdevuma piešķiršanu, pamatojoties uz saimnieciskās darbības veicēja iesniegtajiem šo noteikumu 30.</w:t>
      </w:r>
      <w:r w:rsidR="00000000" w:rsidRPr="00000000" w:rsidDel="00000000">
        <w:rPr>
          <w:vertAlign w:val="superscript"/>
          <w:rtl w:val="0"/>
        </w:rPr>
        <w:t xml:space="preserve">15</w:t>
      </w:r>
      <w:r w:rsidR="00000000" w:rsidRPr="00000000" w:rsidDel="00000000">
        <w:rPr>
          <w:rtl w:val="0"/>
        </w:rPr>
        <w:t xml:space="preserve"> punktā minētajiem dokumentiem, finansējot tikai tādas darbības, kuras sabiedrība "Altum" ir atzinusi par ekonomiski dzīvotspējīgām. Sabiedrība "Altum" izvērtē saimnieciskās darbības veicēja biznesa idejas potenciālu un ilgtspēju, tās īstenošanai nepieciešamo līdzfinansējumu, nodrošinājuma pietiekamību un likviditāti, saimnieciskās darbības veicēja esošo un nākotnes finanšu situāciju, zināšanu un pieredzes atbilstību, kā arī analizē identificētos uzņēmējdarbības riskus un citus aizdevuma kvalitātes faktorus, lai piemērotu pamatotu finanšu pakalpojuma līdzfinansējuma un nodrošinājuma koeficienta attiecību.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Saimnieciskās darbības veicējs nodrošina līdzfinansējumu vismaz 10 % apmērā no finanšu pakalpojuma izmaksām, izmantojot pašu līdzekļus vai ārējo finansējumu, par ko nav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Aizdevuma maksimālais termiņš ir 20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Aizdevumam var piemērot pamatsummas atmaksas atlikto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Aizdevuma pamatsummu sāk atmaksāt, ja pirms aizdevuma atmaksas termiņa beigām ir atlikusi ne mazāk kā viena ceturtdaļa no kopējā aizdevuma termiņa.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Aizdevums nepārsniedz 45 % no finanšu pakalpojuma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186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intensitāte un summēšana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Subsīdijas ekvivalentu </w:t>
      </w:r>
      <w:r w:rsidR="00000000" w:rsidRPr="00000000" w:rsidDel="00000000">
        <w:rPr>
          <w:i w:val="1"/>
          <w:rtl w:val="0"/>
        </w:rPr>
        <w:t xml:space="preserve">euro</w:t>
      </w:r>
      <w:r w:rsidR="00000000" w:rsidRPr="00000000" w:rsidDel="00000000">
        <w:rPr>
          <w:rtl w:val="0"/>
        </w:rPr>
        <w:t xml:space="preserve"> saimnieciskās darbības veicējiem aprēķina, faktiski samaksāto procentu summu atskaitot no procentu summas, kura jāmaksā saskaņā ar Eiropas Komisijas konkrētajam periodam noteikto bāzes likmi, kā arī riska likmi, kuras procentuālais apmērs tiek noteikts atbilstoši sabiedrības "Altum" izsniegtajam aizdevuma saņēmēja reitingam un piedāvātajam nodrošinājumam (bāzes un risku likmes publicētas Eiropas Komisijas Konkurences ģenerāldirektorāta mājaslapā internetā). Ja saimnieciskās darbības veicējam saskaņā ar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punktu pagarina aizdevuma termiņu, tad no jauna izvērtē un pārbauda saimnieciskās darbības veicēja atbilstību </w:t>
      </w:r>
      <w:r w:rsidR="00000000" w:rsidRPr="00000000" w:rsidDel="00000000">
        <w:rPr>
          <w:i w:val="1"/>
          <w:rtl w:val="0"/>
        </w:rPr>
        <w:t xml:space="preserve">de minimis</w:t>
      </w:r>
      <w:r w:rsidR="00000000" w:rsidRPr="00000000" w:rsidDel="00000000">
        <w:rPr>
          <w:rtl w:val="0"/>
        </w:rPr>
        <w:t xml:space="preserve"> atbalsta nosacījumiem un veic subsīdijas ekvivalenta aprēķinu.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Sabiedrības "Altum" aizdevuma termiņa pagarinājums, nepārsniedzot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8</w:t>
      </w:r>
      <w:r w:rsidR="00000000" w:rsidRPr="00000000" w:rsidDel="00000000">
        <w:rPr>
          <w:rtl w:val="0"/>
        </w:rPr>
        <w:t xml:space="preserve"> un </w:t>
      </w:r>
      <w:r w:rsidR="00000000" w:rsidRPr="00000000" w:rsidDel="00000000">
        <w:rPr>
          <w:rtl w:val="0"/>
        </w:rPr>
        <w:t xml:space="preserve">30.</w:t>
      </w:r>
      <w:r w:rsidR="00000000" w:rsidRPr="00000000" w:rsidDel="00000000">
        <w:rPr>
          <w:vertAlign w:val="superscript"/>
          <w:rtl w:val="0"/>
        </w:rPr>
        <w:t xml:space="preserve">18</w:t>
      </w:r>
      <w:r w:rsidR="00000000" w:rsidRPr="00000000" w:rsidDel="00000000">
        <w:rPr>
          <w:rtl w:val="0"/>
        </w:rPr>
        <w:t xml:space="preserve"> punktā minēto maksimālo aizdevuma termiņu attiecīgajam aizdevumam, ir iespējams: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sākotnēji sniedz kā </w:t>
      </w:r>
      <w:r w:rsidR="00000000" w:rsidRPr="00000000" w:rsidDel="00000000">
        <w:rPr>
          <w:i w:val="1"/>
          <w:rtl w:val="0"/>
        </w:rPr>
        <w:t xml:space="preserve">de minimis</w:t>
      </w:r>
      <w:r w:rsidR="00000000" w:rsidRPr="00000000" w:rsidDel="00000000">
        <w:rPr>
          <w:rtl w:val="0"/>
        </w:rPr>
        <w:t xml:space="preserve"> atbalstu vai saskaņā ar Komisijas regulu Nr. </w:t>
      </w:r>
      <w:r w:rsidR="00000000" w:rsidRPr="00000000" w:rsidDel="00000000">
        <w:rPr>
          <w:rtl w:val="0"/>
        </w:rPr>
        <w:t xml:space="preserve">651/2014</w:t>
      </w:r>
      <w:r w:rsidR="00000000" w:rsidRPr="00000000" w:rsidDel="00000000">
        <w:rPr>
          <w:rtl w:val="0"/>
        </w:rPr>
        <w:t xml:space="preserve"> un termiņa pagarinājums nerada sākotnēji piešķirtā valsts atbalsta summas un intensitātes pārsniegumu, nodrošinot Komisijas regulas Nr. </w:t>
      </w:r>
      <w:r w:rsidR="00000000" w:rsidRPr="00000000" w:rsidDel="00000000">
        <w:rPr>
          <w:rtl w:val="0"/>
        </w:rPr>
        <w:t xml:space="preserve">651/2014</w:t>
      </w:r>
      <w:r w:rsidR="00000000" w:rsidRPr="00000000" w:rsidDel="00000000">
        <w:rPr>
          <w:rtl w:val="0"/>
        </w:rPr>
        <w:t xml:space="preserve"> 5. pantā vai Komisijas regulas Nr. </w:t>
      </w:r>
      <w:r w:rsidR="00000000" w:rsidRPr="00000000" w:rsidDel="00000000">
        <w:rPr>
          <w:rtl w:val="0"/>
        </w:rPr>
        <w:t xml:space="preserve">2023/2831</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jauns atbalsts, ko sniedz kā </w:t>
      </w:r>
      <w:r w:rsidR="00000000" w:rsidRPr="00000000" w:rsidDel="00000000">
        <w:rPr>
          <w:i w:val="1"/>
          <w:rtl w:val="0"/>
        </w:rPr>
        <w:t xml:space="preserve">de minimis</w:t>
      </w:r>
      <w:r w:rsidR="00000000" w:rsidRPr="00000000" w:rsidDel="00000000">
        <w:rPr>
          <w:rtl w:val="0"/>
        </w:rPr>
        <w:t xml:space="preserve"> atbalstu, ja atbalstu arī sākotnēji sniedz kā </w:t>
      </w:r>
      <w:r w:rsidR="00000000" w:rsidRPr="00000000" w:rsidDel="00000000">
        <w:rPr>
          <w:i w:val="1"/>
          <w:rtl w:val="0"/>
        </w:rPr>
        <w:t xml:space="preserve">de minimis</w:t>
      </w:r>
      <w:r w:rsidR="00000000" w:rsidRPr="00000000" w:rsidDel="00000000">
        <w:rPr>
          <w:rtl w:val="0"/>
        </w:rPr>
        <w:t xml:space="preserve"> atbalstu. Ja komersants atbilst valsts atbalsta saņemšanas prasībām, atbalstu piešķir brīdī, kad sabiedrība "Altum" pieņem jaunu lēmumu, kurā ir noteikts atbalsta maksimālais apmērs.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 kas grozīta ar MK 25.06.2024. noteikumiem Nr. 414)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saņemtu aizdevumu, kas minēts: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 nodaļā</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III</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saimnieciskās darbības veicējs sabiedrībā "Altum" iesniedz informāciju par saimnieciskās darbības veicēja: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un piešķirto atbalstu par tām pašām attiecināmajām izmaksām, norādot atbalsta piešķiršanas datumu, atbalsta sniedzēju, atbalsta pasākumu, intensitāti un plānoto vai piešķirto atbalsta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22.1. un 22.</w:t>
      </w:r>
      <w:r w:rsidR="00000000" w:rsidRPr="00000000" w:rsidDel="00000000">
        <w:rPr>
          <w:vertAlign w:val="superscript"/>
          <w:rtl w:val="0"/>
        </w:rPr>
        <w:t xml:space="preserve">1 </w:t>
      </w:r>
      <w:r w:rsidR="00000000" w:rsidRPr="00000000" w:rsidDel="00000000">
        <w:rPr>
          <w:rtl w:val="0"/>
        </w:rPr>
        <w:t xml:space="preserve">1. apakšpunktā, saimnieciskās darbības veicējs sabiedrībā "Altum" iesniedz informāciju par saimnieciskās darbības veicēja iepriekš saņemto atbalstu ieguldījumu projektiem, kā arī informāciju par iesniegtajiem pieteikumiem par atbalsta saņemšanu ieguldījumiem citu atbalsta programmu vai individuālo atbalsta projektu ietvaros, par kuriem atbildīgā institūcija vēl nav pieņēmusi lēmumu par atbalsta piešķiršanu vai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 kas grozīta ar MK 07.04.2020. noteikumiem Nr. 186; MK 16.11.2021. noteikumiem Nr. 749)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 (Svītrots ar MK 22.07.2014. noteikumiem Nr.416)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ietvaros piešķirto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saņemto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nepārsniedzot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1408/2013</w:t>
      </w:r>
      <w:r w:rsidR="00000000" w:rsidRPr="00000000" w:rsidDel="00000000">
        <w:rPr>
          <w:rtl w:val="0"/>
        </w:rPr>
        <w:t xml:space="preserve"> 3. panta 2. punktā vai Komisijas regulas Nr. </w:t>
      </w:r>
      <w:r w:rsidR="00000000" w:rsidRPr="00000000" w:rsidDel="00000000">
        <w:rPr>
          <w:rtl w:val="0"/>
        </w:rPr>
        <w:t xml:space="preserve">717/2014</w:t>
      </w:r>
      <w:r w:rsidR="00000000" w:rsidRPr="00000000" w:rsidDel="00000000">
        <w:rPr>
          <w:rtl w:val="0"/>
        </w:rPr>
        <w:t xml:space="preserve"> 3. panta 2.a punktā noteikto maksimālo apmēru, ja pēc atbalstu apvienošanas atbalsta vienībai vai izmaksu pozīcijai attiecīgā maksimālā atbalsta intensitāte nepārsniedz 100 %;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tām pašām attiecināmajām izmaksām var apvienot ar citas atbalsta programmas vai </w:t>
      </w:r>
      <w:r w:rsidR="00000000" w:rsidRPr="00000000" w:rsidDel="00000000">
        <w:rPr>
          <w:i w:val="1"/>
          <w:rtl w:val="0"/>
        </w:rPr>
        <w:t xml:space="preserve">ad-hoc </w:t>
      </w:r>
      <w:r w:rsidR="00000000" w:rsidRPr="00000000" w:rsidDel="00000000">
        <w:rPr>
          <w:rtl w:val="0"/>
        </w:rPr>
        <w:t xml:space="preserve">atbalsta projekta ietvaros saņemto atbalstu, tai skaitā par tām pašām attiecināmajām izmaksām saņemto atbalstu, ja šo noteikumu ietvaros saņemtais atbalsts kopā ar citas atbalsta programmas vai </w:t>
      </w:r>
      <w:r w:rsidR="00000000" w:rsidRPr="00000000" w:rsidDel="00000000">
        <w:rPr>
          <w:i w:val="1"/>
          <w:rtl w:val="0"/>
        </w:rPr>
        <w:t xml:space="preserve">ad-hoc </w:t>
      </w:r>
      <w:r w:rsidR="00000000" w:rsidRPr="00000000" w:rsidDel="00000000">
        <w:rPr>
          <w:rtl w:val="0"/>
        </w:rPr>
        <w:t xml:space="preserve">atbalsta projekta ietvaros saņemto atbalstu nepārsniedz šajos noteikumos paredzēto finansējuma intensitāti, kā arī Komisijas regulas Nr. </w:t>
      </w:r>
      <w:r w:rsidR="00000000" w:rsidRPr="00000000" w:rsidDel="00000000">
        <w:rPr>
          <w:rtl w:val="0"/>
        </w:rPr>
        <w:t xml:space="preserve">651/2014</w:t>
      </w:r>
      <w:r w:rsidR="00000000" w:rsidRPr="00000000" w:rsidDel="00000000">
        <w:rPr>
          <w:rtl w:val="0"/>
        </w:rPr>
        <w:t xml:space="preserve">, Komisijas regulas </w:t>
      </w:r>
      <w:r w:rsidR="00000000" w:rsidRPr="00000000" w:rsidDel="00000000">
        <w:rPr>
          <w:rtl w:val="0"/>
        </w:rPr>
        <w:t xml:space="preserve">2022/2472</w:t>
      </w:r>
      <w:r w:rsidR="00000000" w:rsidRPr="00000000" w:rsidDel="00000000">
        <w:rPr>
          <w:rtl w:val="0"/>
        </w:rPr>
        <w:t xml:space="preserve"> vai Komisijas regulas </w:t>
      </w:r>
      <w:r w:rsidR="00000000" w:rsidRPr="00000000" w:rsidDel="00000000">
        <w:rPr>
          <w:rtl w:val="0"/>
        </w:rPr>
        <w:t xml:space="preserve">2022/2473</w:t>
      </w:r>
      <w:r w:rsidR="00000000" w:rsidRPr="00000000" w:rsidDel="00000000">
        <w:rPr>
          <w:rtl w:val="0"/>
        </w:rPr>
        <w:t xml:space="preserve"> maksimāli pieļaujamo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vienām un tām pašām attiecināmajām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1434 redakcijā, kas grozīta ar MK 22.07.2014. noteikumiem Nr. 416; MK 28.04.2020. noteikumiem Nr. 237; MK 09.01.2024. noteikumiem Nr. 28; MK 25.06.2024. noteikumiem Nr. 414)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2023/2831</w:t>
      </w:r>
      <w:r w:rsidR="00000000" w:rsidRPr="00000000" w:rsidDel="00000000">
        <w:rPr>
          <w:rtl w:val="0"/>
        </w:rPr>
        <w:t xml:space="preserve"> 5. panta 1. un 2. punktā, Komisijas regulas Nr. </w:t>
      </w:r>
      <w:r w:rsidR="00000000" w:rsidRPr="00000000" w:rsidDel="00000000">
        <w:rPr>
          <w:rtl w:val="0"/>
        </w:rPr>
        <w:t xml:space="preserve">1408/2013</w:t>
      </w:r>
      <w:r w:rsidR="00000000" w:rsidRPr="00000000" w:rsidDel="00000000">
        <w:rPr>
          <w:rtl w:val="0"/>
        </w:rPr>
        <w:t xml:space="preserve"> 5. panta 1., 2., 2.a un 3. punktā un Komisijas regulas Nr. </w:t>
      </w:r>
      <w:r w:rsidR="00000000" w:rsidRPr="00000000" w:rsidDel="00000000">
        <w:rPr>
          <w:rtl w:val="0"/>
        </w:rPr>
        <w:t xml:space="preserve">717/2014</w:t>
      </w:r>
      <w:r w:rsidR="00000000" w:rsidRPr="00000000" w:rsidDel="00000000">
        <w:rPr>
          <w:rtl w:val="0"/>
        </w:rPr>
        <w:t xml:space="preserve"> 5. panta 1. un 2. punktā minētos nosacījumus, piešķirto </w:t>
      </w:r>
      <w:r w:rsidR="00000000" w:rsidRPr="00000000" w:rsidDel="00000000">
        <w:rPr>
          <w:i w:val="1"/>
          <w:rtl w:val="0"/>
        </w:rPr>
        <w:t xml:space="preserve">de minimis</w:t>
      </w:r>
      <w:r w:rsidR="00000000" w:rsidRPr="00000000" w:rsidDel="00000000">
        <w:rPr>
          <w:rtl w:val="0"/>
        </w:rPr>
        <w:t xml:space="preserve"> atbalstu vienam vienotam uzņēmumam drīkst apvienot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2023/2831</w:t>
      </w:r>
      <w:r w:rsidR="00000000" w:rsidRPr="00000000" w:rsidDel="00000000">
        <w:rPr>
          <w:rtl w:val="0"/>
        </w:rPr>
        <w:t xml:space="preserve"> 3. panta 2. punktā, Komisijas regulas Nr. </w:t>
      </w:r>
      <w:r w:rsidR="00000000" w:rsidRPr="00000000" w:rsidDel="00000000">
        <w:rPr>
          <w:rtl w:val="0"/>
        </w:rPr>
        <w:t xml:space="preserve">1408/2013</w:t>
      </w:r>
      <w:r w:rsidR="00000000" w:rsidRPr="00000000" w:rsidDel="00000000">
        <w:rPr>
          <w:rtl w:val="0"/>
        </w:rPr>
        <w:t xml:space="preserve"> 3. panta 2. punktā vai Komisijas regulas Nr. </w:t>
      </w:r>
      <w:r w:rsidR="00000000" w:rsidRPr="00000000" w:rsidDel="00000000">
        <w:rPr>
          <w:rtl w:val="0"/>
        </w:rPr>
        <w:t xml:space="preserve">717/2014</w:t>
      </w:r>
      <w:r w:rsidR="00000000" w:rsidRPr="00000000" w:rsidDel="00000000">
        <w:rPr>
          <w:rtl w:val="0"/>
        </w:rPr>
        <w:t xml:space="preserve"> 3. panta 2.a punktā noteiktajam robežlielumam, kā arī drīkst apvienot ar citu valsts atbalstu attiecībā uz vienām un tām pašām attiecināmajām izmaksām, tai skaitā šīs programmas ietvaros, vai citu valsts atbalstu tam pašam riska finansējuma pasākumam, ja šīs apvienošanas rezultātā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26.09.2017. noteikumiem Nr. 595)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26.09.2017. noteikumiem Nr. 595)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 "Altum"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Viens vienots uzņēmums atbilst Komisijas regulas Nr. </w:t>
      </w:r>
      <w:r w:rsidR="00000000" w:rsidRPr="00000000" w:rsidDel="00000000">
        <w:rPr>
          <w:rtl w:val="0"/>
        </w:rPr>
        <w:t xml:space="preserve">2023/2831</w:t>
      </w:r>
      <w:r w:rsidR="00000000" w:rsidRPr="00000000" w:rsidDel="00000000">
        <w:rPr>
          <w:rtl w:val="0"/>
        </w:rPr>
        <w:t xml:space="preserve"> 2. panta 2. punktā minētajiem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saimnieciskās darbības veicējs vienlaikus darbojas arī Komisijas regulas Nr. </w:t>
      </w:r>
      <w:r w:rsidR="00000000" w:rsidRPr="00000000" w:rsidDel="00000000">
        <w:rPr>
          <w:rtl w:val="0"/>
        </w:rPr>
        <w:t xml:space="preserve">2023/2831</w:t>
      </w:r>
      <w:r w:rsidR="00000000" w:rsidRPr="00000000" w:rsidDel="00000000">
        <w:rPr>
          <w:rtl w:val="0"/>
        </w:rPr>
        <w:t xml:space="preserve"> 1. panta 1. punkta "a", "b", "c" vai "d" apakšpunktā noteiktajā jomā, tas saskaņā ar Komisijas regulas Nr. </w:t>
      </w:r>
      <w:r w:rsidR="00000000" w:rsidRPr="00000000" w:rsidDel="00000000">
        <w:rPr>
          <w:rtl w:val="0"/>
        </w:rPr>
        <w:t xml:space="preserve">2023/2831</w:t>
      </w:r>
      <w:r w:rsidR="00000000" w:rsidRPr="00000000" w:rsidDel="00000000">
        <w:rPr>
          <w:rtl w:val="0"/>
        </w:rPr>
        <w:t xml:space="preserve"> 1. panta 2. punktu, Komisijas regulas Nr. </w:t>
      </w:r>
      <w:r w:rsidR="00000000" w:rsidRPr="00000000" w:rsidDel="00000000">
        <w:rPr>
          <w:rtl w:val="0"/>
        </w:rPr>
        <w:t xml:space="preserve">1408/2013</w:t>
      </w:r>
      <w:r w:rsidR="00000000" w:rsidRPr="00000000" w:rsidDel="00000000">
        <w:rPr>
          <w:rtl w:val="0"/>
        </w:rPr>
        <w:t xml:space="preserve"> 1. panta 2. un 3. punktu un Komisijas regulas Nr. </w:t>
      </w:r>
      <w:r w:rsidR="00000000" w:rsidRPr="00000000" w:rsidDel="00000000">
        <w:rPr>
          <w:rtl w:val="0"/>
        </w:rPr>
        <w:t xml:space="preserve">717/2014</w:t>
      </w:r>
      <w:r w:rsidR="00000000" w:rsidRPr="00000000" w:rsidDel="00000000">
        <w:rPr>
          <w:rtl w:val="0"/>
        </w:rPr>
        <w:t xml:space="preserve"> 1. panta 2. un 3. punktu nodala nozaru darbības vai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atbalstu, kas piešķirts saskaņā ar Komisijas regulu Nr. </w:t>
      </w:r>
      <w:r w:rsidR="00000000" w:rsidRPr="00000000" w:rsidDel="00000000">
        <w:rPr>
          <w:rtl w:val="0"/>
        </w:rPr>
        <w:t xml:space="preserve">651/2014</w:t>
      </w:r>
      <w:r w:rsidR="00000000" w:rsidRPr="00000000" w:rsidDel="00000000">
        <w:rPr>
          <w:rtl w:val="0"/>
        </w:rPr>
        <w:t xml:space="preserve">, Komisijas regulu </w:t>
      </w:r>
      <w:r w:rsidR="00000000" w:rsidRPr="00000000" w:rsidDel="00000000">
        <w:rPr>
          <w:rtl w:val="0"/>
        </w:rPr>
        <w:t xml:space="preserve">2022/2472</w:t>
      </w:r>
      <w:r w:rsidR="00000000" w:rsidRPr="00000000" w:rsidDel="00000000">
        <w:rPr>
          <w:rtl w:val="0"/>
        </w:rPr>
        <w:t xml:space="preserve"> vai Komisijas regulu </w:t>
      </w:r>
      <w:r w:rsidR="00000000" w:rsidRPr="00000000" w:rsidDel="00000000">
        <w:rPr>
          <w:rtl w:val="0"/>
        </w:rPr>
        <w:t xml:space="preserve">2022/2473</w:t>
      </w:r>
      <w:r w:rsidR="00000000" w:rsidRPr="00000000" w:rsidDel="00000000">
        <w:rPr>
          <w:rtl w:val="0"/>
        </w:rPr>
        <w:t xml:space="preserve">, vai </w:t>
      </w:r>
      <w:r w:rsidR="00000000" w:rsidRPr="00000000" w:rsidDel="00000000">
        <w:rPr>
          <w:i w:val="1"/>
          <w:rtl w:val="0"/>
        </w:rPr>
        <w:t xml:space="preserve">de minimis</w:t>
      </w:r>
      <w:r w:rsidR="00000000" w:rsidRPr="00000000" w:rsidDel="00000000">
        <w:rPr>
          <w:rtl w:val="0"/>
        </w:rPr>
        <w:t xml:space="preserve"> atbalstu, kas piešķirts saskaņā ar Komisijas regulu Nr. </w:t>
      </w:r>
      <w:r w:rsidR="00000000" w:rsidRPr="00000000" w:rsidDel="00000000">
        <w:rPr>
          <w:rtl w:val="0"/>
        </w:rPr>
        <w:t xml:space="preserve">2023/2831</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sabiedrība "Altum" nodrošina informācijas pieejamību 10 gadus, skaitot no dienas, kad piešķirts pēdējais atbalsts saskaņā ar šiem noteikumiem, bet saimnieciskās darbības veicējs nodrošina informācijas pieejamību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minētajiem saimnieciskās darbības veicējiem atbalstu piešķir brīdī, kad sabiedrība "Altum" pieņem lēmumu par aizdevuma vai garantijas piešķiršanu, kurā ir noteikts atbalsta maksimālais apjoms un atbalsta intensitāte. Atbalstu piešķir, ja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minētie saimnieciskās darbības veicēji atbalsta piešķiršanas brīdī atbilst šajos noteikumos minētajām valsts atbalsta saņemšanas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pārkāptas Komisijas regulas </w:t>
      </w:r>
      <w:r w:rsidR="00000000" w:rsidRPr="00000000" w:rsidDel="00000000">
        <w:rPr>
          <w:rtl w:val="0"/>
        </w:rPr>
        <w:t xml:space="preserve">2022/2472</w:t>
      </w:r>
      <w:r w:rsidR="00000000" w:rsidRPr="00000000" w:rsidDel="00000000">
        <w:rPr>
          <w:rtl w:val="0"/>
        </w:rPr>
        <w:t xml:space="preserve"> vai Komisijas regulas </w:t>
      </w:r>
      <w:r w:rsidR="00000000" w:rsidRPr="00000000" w:rsidDel="00000000">
        <w:rPr>
          <w:rtl w:val="0"/>
        </w:rPr>
        <w:t xml:space="preserve">2022/2473</w:t>
      </w:r>
      <w:r w:rsidR="00000000" w:rsidRPr="00000000" w:rsidDel="00000000">
        <w:rPr>
          <w:rtl w:val="0"/>
        </w:rPr>
        <w:t xml:space="preserve"> prasības, līdzfinansējuma saņēmējam ir pienākums atmaksāt sabiedrībai "Altum" visu šo noteikumu ietvaros saņemto nelikumīgo komercdarbības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tiek pārkāptas Komisijas regulas Nr. </w:t>
      </w:r>
      <w:r w:rsidR="00000000" w:rsidRPr="00000000" w:rsidDel="00000000">
        <w:rPr>
          <w:rtl w:val="0"/>
        </w:rPr>
        <w:t xml:space="preserve">2023/2831</w:t>
      </w:r>
      <w:r w:rsidR="00000000" w:rsidRPr="00000000" w:rsidDel="00000000">
        <w:rPr>
          <w:rtl w:val="0"/>
        </w:rPr>
        <w:t xml:space="preserve">, Komisijas regulas Nr. </w:t>
      </w:r>
      <w:r w:rsidR="00000000" w:rsidRPr="00000000" w:rsidDel="00000000">
        <w:rPr>
          <w:rtl w:val="0"/>
        </w:rPr>
        <w:t xml:space="preserve">1408/2013</w:t>
      </w:r>
      <w:r w:rsidR="00000000" w:rsidRPr="00000000" w:rsidDel="00000000">
        <w:rPr>
          <w:rtl w:val="0"/>
        </w:rPr>
        <w:t xml:space="preserve"> vai Komisijas regulas Nr. </w:t>
      </w:r>
      <w:r w:rsidR="00000000" w:rsidRPr="00000000" w:rsidDel="00000000">
        <w:rPr>
          <w:rtl w:val="0"/>
        </w:rPr>
        <w:t xml:space="preserve">717/2014</w:t>
      </w:r>
      <w:r w:rsidR="00000000" w:rsidRPr="00000000" w:rsidDel="00000000">
        <w:rPr>
          <w:rtl w:val="0"/>
        </w:rPr>
        <w:t xml:space="preserve"> prasības, atbalsta saņēmējam ir pienākums atmaksāt sabiedrībai "Altum" visu atbalsta pasākuma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finansējuma saņēmējam ir pienākums atmaksāt sadarbības iestādei visu projekta ietvaros saņemto nelikumīgo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atbalstu piešķir saskaņā ar Komisijas regulu Nr. </w:t>
      </w:r>
      <w:r w:rsidR="00000000" w:rsidRPr="00000000" w:rsidDel="00000000">
        <w:rPr>
          <w:rtl w:val="0"/>
        </w:rPr>
        <w:t xml:space="preserve">651/2014</w:t>
      </w:r>
      <w:r w:rsidR="00000000" w:rsidRPr="00000000" w:rsidDel="00000000">
        <w:rPr>
          <w:rtl w:val="0"/>
        </w:rPr>
        <w:t xml:space="preserve"> un saimnieciskās darbības veicējs vienlaikus darbojas gan atbalstāmajās nozarēs, gan arī nozarēs, kurās atbalstu nepiešķir saskaņā ar Komisijas regulas Nr. </w:t>
      </w:r>
      <w:r w:rsidR="00000000" w:rsidRPr="00000000" w:rsidDel="00000000">
        <w:rPr>
          <w:rtl w:val="0"/>
        </w:rPr>
        <w:t xml:space="preserve">651/2014</w:t>
      </w:r>
      <w:r w:rsidR="00000000" w:rsidRPr="00000000" w:rsidDel="00000000">
        <w:rPr>
          <w:rtl w:val="0"/>
        </w:rPr>
        <w:t xml:space="preserve"> 1. panta 3. punktu, saimnieciskās darbības veicējs, piemērojot izmaksu vai darbību nodalīšanu, nodrošina, ka darbības, kas Komisijas regulas Nr. </w:t>
      </w:r>
      <w:r w:rsidR="00000000" w:rsidRPr="00000000" w:rsidDel="00000000">
        <w:rPr>
          <w:rtl w:val="0"/>
        </w:rPr>
        <w:t xml:space="preserve">651/2014</w:t>
      </w:r>
      <w:r w:rsidR="00000000" w:rsidRPr="00000000" w:rsidDel="00000000">
        <w:rPr>
          <w:rtl w:val="0"/>
        </w:rPr>
        <w:t xml:space="preserve"> 1. panta 3. punktā noteiktas kā neatbalstāmas, negūst labumu no atbalsta, kas piešķirts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25.06.2024. noteikumiem Nr. 414)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atbalsta saņēmējam atbalsts piešķirts saskaņā ar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atbalsta saņēmējam atbalstu piešķir atbilstoši Komisijas regulas Nr. </w:t>
      </w:r>
      <w:r w:rsidR="00000000" w:rsidRPr="00000000" w:rsidDel="00000000">
        <w:rPr>
          <w:rtl w:val="0"/>
        </w:rPr>
        <w:t xml:space="preserve">1408/2013</w:t>
      </w:r>
      <w:r w:rsidR="00000000" w:rsidRPr="00000000" w:rsidDel="00000000">
        <w:rPr>
          <w:rtl w:val="0"/>
        </w:rPr>
        <w:t xml:space="preserve"> 3. panta 2. punktā un 5. panta 1., 2. un 2.a punktā vai Komisijas regulas Nr. </w:t>
      </w:r>
      <w:r w:rsidR="00000000" w:rsidRPr="00000000" w:rsidDel="00000000">
        <w:rPr>
          <w:rtl w:val="0"/>
        </w:rPr>
        <w:t xml:space="preserve">717/2014</w:t>
      </w:r>
      <w:r w:rsidR="00000000" w:rsidRPr="00000000" w:rsidDel="00000000">
        <w:rPr>
          <w:rtl w:val="0"/>
        </w:rPr>
        <w:t xml:space="preserve"> 3. panta 2.a punktā un 5. panta 1. un 2. punktā noteiktajai viena vienota uzņēmuma maksimālajai atbalsta summai.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Saimnieciskās darbības veicējiem pieejamās garantijas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22.07.2014. noteikumu Nr.416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Garantijas no šo noteikumu </w:t>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punktā minētā fonda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šo noteikumu </w:t>
      </w:r>
      <w:r w:rsidR="00000000" w:rsidRPr="00000000" w:rsidDel="00000000">
        <w:rPr>
          <w:rtl w:val="0"/>
        </w:rPr>
        <w:t xml:space="preserve">7.2.</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darbojas apstrādes rūpniecības nozarē (NACE 2. red. C sadaļa). Garantijas minētajiem saimnieciskās darbības veicējiem pieejamas šo noteikumu </w:t>
      </w:r>
      <w:r w:rsidR="00000000" w:rsidRPr="00000000" w:rsidDel="00000000">
        <w:rPr>
          <w:rtl w:val="0"/>
        </w:rPr>
        <w:t xml:space="preserve">III</w:t>
      </w:r>
      <w:r w:rsidR="00000000" w:rsidRPr="00000000" w:rsidDel="00000000">
        <w:rPr>
          <w:rtl w:val="0"/>
        </w:rPr>
        <w:t xml:space="preserve"> nodaļā minētajiem investīciju aizdevumiem;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tostarp energoefektivitātes pakalpojumu sniedzējiem, kas plāno īstenot energoefektivitātes pasākumus. Garantijas minētajiem saimnieciskās darbības veicējiem pieejamas šo noteikumu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nodaļā minētajiem aizdevumiem energoefektivitātes pasākumu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38. punktā minētās garantijas pieejamas investīciju aizdevumiem šādā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ieguldījumiem infrastruktūras uzlabošanai, ja pieteicējs plāno ūdensapgādes, siltumapgādes, sadzīves kanalizācijas, notekūdeņu savākšanas un novadīšanas infrastruktūras ierīkošanas un pārbūves, pazemes komunikāciju infrastruktūras ierīkošanas un pārbūves, gāzes, elektroenerģijas, sakaru komunikāciju infrastruktūras pievadu ierīkošanas un pārbūves un pievadceļu būvniecības vai rekonstrukcijas darbus, kā arī energoefektivitātes pasākumu īstenošanu. Garantijas apjoms – 80 % no aizdevuma summas;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pārējiem investīciju aizdevumiem garantijas apjoms – 65 % no aizdevuma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Šajā nodaļā minēto garantiju piešķir, ja saimnieciskās darbības veicējs atbilst šo noteikumu </w:t>
      </w:r>
      <w:r w:rsidR="00000000" w:rsidRPr="00000000" w:rsidDel="00000000">
        <w:rPr>
          <w:rtl w:val="0"/>
        </w:rPr>
        <w:t xml:space="preserve">32.1.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Garantijas nepiešķir šo noteikumu </w:t>
      </w:r>
      <w:r w:rsidR="00000000" w:rsidRPr="00000000" w:rsidDel="00000000">
        <w:rPr>
          <w:rtl w:val="0"/>
        </w:rPr>
        <w:t xml:space="preserve">10.1.</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apakšpunktā minētajos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Subsīdijas ekvivalentu saimnieciskās darbības veicējam nosaka, pamatojoties uz kredīta kvalitātes klases gada drošās zonas prēmijas likmi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garantijas ilgums pārsniedz gadu, atbalsta ekvivalents tiek diskontēts, izmantojot Eiropas Komisijas Latvijai apstiprināto atsauces likmi, ko nosaka atbilstoši Komisijas paziņojumam par atsauces likmes un diskonta likmes noteikšanas metodes pārskatīšanu (Eiropas Savienības Oficiālais Vēstnesis, 2008. gada 19. janvāris, Nr. C 014) un kuras bāzes likmei tiek pieskaitīti 100 bāzes punkti.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Garantiju saņēmējiem </w:t>
      </w:r>
      <w:r w:rsidR="00000000" w:rsidRPr="00000000" w:rsidDel="00000000">
        <w:rPr>
          <w:i w:val="1"/>
          <w:rtl w:val="0"/>
        </w:rPr>
        <w:t xml:space="preserve">de minimis</w:t>
      </w:r>
      <w:r w:rsidR="00000000" w:rsidRPr="00000000" w:rsidDel="00000000">
        <w:rPr>
          <w:rtl w:val="0"/>
        </w:rPr>
        <w:t xml:space="preserve"> kopējā summa viena vienota uzņēmuma līmenī nedrīkst pārsniegt Komisijas regulas Nr. </w:t>
      </w:r>
      <w:r w:rsidR="00000000" w:rsidRPr="00000000" w:rsidDel="00000000">
        <w:rPr>
          <w:rtl w:val="0"/>
        </w:rPr>
        <w:t xml:space="preserve">2023/2831</w:t>
      </w:r>
      <w:r w:rsidR="00000000" w:rsidRPr="00000000" w:rsidDel="00000000">
        <w:rPr>
          <w:rtl w:val="0"/>
        </w:rPr>
        <w:t xml:space="preserve"> 3. panta 2. punktā noteikto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Šajā nodaļā minētās garantijas drīkst apvienot ar citas atbalsta programmas vai individuālā atbalsta projekta ietvaros saņemto atbalstu saskaņā ar šo noteikumu </w:t>
      </w:r>
      <w:r w:rsidR="00000000" w:rsidRPr="00000000" w:rsidDel="00000000">
        <w:rPr>
          <w:rtl w:val="0"/>
        </w:rPr>
        <w:t xml:space="preserve">34.2.</w:t>
      </w:r>
      <w:r w:rsidR="00000000" w:rsidRPr="00000000" w:rsidDel="00000000">
        <w:rPr>
          <w:rtl w:val="0"/>
        </w:rPr>
        <w:t xml:space="preserve">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šo noteikumu ietvaros saņemto atbalstu paredzēts apvienot ar reģionālo atbalstu ieguldījumiem, ko sniedz saskaņā ar Komisijas regulas Nr. 651/2014 14. pantu vai Eiropas Komisijas apstiprināto atbalsta programmu, vai individuālo atbalsta projektu, atbalsta saņēmējam projekta īstenošanā jāiegulda vismaz 25 % no projekta kopējām attiecināmajām izmaksām, izmantojot savus resursus vai ārējo finansējumu, kas nav saistīts ar jebkādu komercdarbības atbalstu, tai skaitā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Sabiedrība "Altum" atbalsta uzskaiti veic saskaņā ar šo noteikumu </w:t>
      </w:r>
      <w:r w:rsidR="00000000" w:rsidRPr="00000000" w:rsidDel="00000000">
        <w:rPr>
          <w:rtl w:val="0"/>
        </w:rPr>
        <w:t xml:space="preserve">37.</w:t>
      </w:r>
      <w:r w:rsidR="00000000" w:rsidRPr="00000000" w:rsidDel="00000000">
        <w:rPr>
          <w:rtl w:val="0"/>
        </w:rPr>
        <w:t xml:space="preserve">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18.06.2019. noteikumiem Nr. 265)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Piesakoties šajā nodaļā minētajām garantijām, saimnieciskās darbības veicējs iesniedz sabiedrībā "Altum" informāciju par saimnieciskās darbības veicēja iepriekš saņemto atbalstu, kā arī informāciju par iesniegtajiem pieteikumiem atbalsta saņemšanai citu atbalsta programmu vai individuālo atbalsta projektu ietvaros, par kuriem atbildīgā institūcija vēl nav pieņēmusi lēmumu par atbalsta piešķiršanu vai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03.05.2016. noteikumu Nr. 278 redakcijā, nodaļas nosaukums rogzīts ar MK 28.04.2020. noteikumiem Nr. 237)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Aizdevumu pieteikumus, kas sabiedrībā "Altum" iesniegti pirms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punkta spēkā stāšanās dienas, izskata saskaņā ar tiem normatīvajiem aktiem, kas bija spēkā aizdevuma pieteikuma iesniegšanas dienā.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(Zaudējis spēku ar 01.01.2021.; sk. 49.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48. punkts ir spēkā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237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651/2014</w:t>
      </w:r>
      <w:r w:rsidR="00000000" w:rsidRPr="00000000" w:rsidDel="00000000">
        <w:rPr>
          <w:rtl w:val="0"/>
        </w:rPr>
        <w:t xml:space="preserve"> un Komisijas regulu Nr. </w:t>
      </w:r>
      <w:r w:rsidR="00000000" w:rsidRPr="00000000" w:rsidDel="00000000">
        <w:rPr>
          <w:rtl w:val="0"/>
        </w:rPr>
        <w:t xml:space="preserve">2023/2831</w:t>
      </w:r>
      <w:r w:rsidR="00000000" w:rsidRPr="00000000" w:rsidDel="00000000">
        <w:rPr>
          <w:rtl w:val="0"/>
        </w:rPr>
        <w:t xml:space="preserve"> var pieņemt līdz šo regulu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24-TA-3273</w:t>
    </w:r>
    <w:r>
      <w:br/>
    </w:r>
    <w:r w:rsidR="00000000" w:rsidRPr="00000000" w:rsidDel="00000000">
      <w:rPr>
        <w:rtl w:val="0"/>
      </w:rPr>
      <w:t xml:space="preserve">Izdrukāts 29.07.2026. 22.59 - 1.0.VK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24-TA-3273</w:t>
    </w:r>
    <w:r>
      <w:br/>
    </w:r>
    <w:r w:rsidR="00000000" w:rsidRPr="00000000" w:rsidDel="00000000">
      <w:rPr>
        <w:rtl w:val="0"/>
      </w:rPr>
      <w:t xml:space="preserve">Izdrukāts 29.07.2026. 22.59 - 1.0.VK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noteikumu_konsolidētā_versija_24-TA-3273.docx</dc:title>
</cp:coreProperties>
</file>

<file path=docProps/custom.xml><?xml version="1.0" encoding="utf-8"?>
<Properties xmlns="http://schemas.openxmlformats.org/officeDocument/2006/custom-properties" xmlns:vt="http://schemas.openxmlformats.org/officeDocument/2006/docPropsVTypes"/>
</file>