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469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22. augustā (prot. Nr. 41 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Pasažieru, bagāžas un kravas gaisa pārvadājumu veikšanas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aviāciju" 84. pantu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veic pasažieru, bagāžas un kravas gaisa pārvadājumus (turpmāk – gaisa pārvadājumi).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lietotie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b w:val="1"/>
          <w:rtl w:val="0"/>
        </w:rPr>
        <w:t xml:space="preserve">gaisa taksometra pakalpojums</w:t>
      </w:r>
      <w:r w:rsidR="00000000" w:rsidRPr="00000000" w:rsidDel="00000000">
        <w:rPr>
          <w:rtl w:val="0"/>
        </w:rPr>
        <w:t xml:space="preserve"> – neregulārs gaisa pārvadājums, kas tiek veikts pēc pasūtījuma, ar gaisa kuģi, kura maksimālā pasažieru sēdvietu konfigurācija ir ne vairāk kā 19;</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b w:val="1"/>
          <w:rtl w:val="0"/>
        </w:rPr>
        <w:t xml:space="preserve">sērijveida gaisa pārvadājumi</w:t>
      </w:r>
      <w:r w:rsidR="00000000" w:rsidRPr="00000000" w:rsidDel="00000000">
        <w:rPr>
          <w:rtl w:val="0"/>
        </w:rPr>
        <w:t xml:space="preserve"> – vairāk nekā četri neregulāri gaisa pārvadājumi sešu mēnešu laikā uz vienu un to pašu galamērķi;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b w:val="1"/>
          <w:rtl w:val="0"/>
        </w:rPr>
        <w:t xml:space="preserve">īstermiņa gaisa pārvadājumu atļauja</w:t>
      </w:r>
      <w:r w:rsidR="00000000" w:rsidRPr="00000000" w:rsidDel="00000000">
        <w:rPr>
          <w:rtl w:val="0"/>
        </w:rPr>
        <w:t xml:space="preserve"> – neregulāro gaisa pārvadājumu atļauja, kas tiek izsniegta gaisa pārvadātājam, lai veiktu ne vairāk kā četrus gaisa pārvadājumus ar noteiktu lidojuma grafiku;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b w:val="1"/>
          <w:rtl w:val="0"/>
        </w:rPr>
        <w:t xml:space="preserve">vispārējā gaisa pārvadājumu atļauja</w:t>
      </w:r>
      <w:r w:rsidR="00000000" w:rsidRPr="00000000" w:rsidDel="00000000">
        <w:rPr>
          <w:rtl w:val="0"/>
        </w:rPr>
        <w:t xml:space="preserve"> – neregulāro gaisa pārvadājumu atļauja, kas tiek izsniegta gaisa pārvadātājam, lai veiktu sērijveida gaisa pārvadājumus ar lidojuma grafiku vai bez 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Šajos noteikumos minētās atļaujas regulāriem un neregulāriem gaisa pārvadājumiem izsniedz Satiksmes ministrijas Aviācijas departaments (turpmāk – Aviācijas departaments).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Saskaņā ar Eiropas Parlamenta un Padomes 2008. gada 24. septembra </w:t>
      </w:r>
      <w:r w:rsidR="00000000" w:rsidRPr="00000000" w:rsidDel="00000000">
        <w:rPr>
          <w:rtl w:val="0"/>
        </w:rPr>
        <w:t xml:space="preserve">Regulas (EK) Nr. 1008/2008</w:t>
      </w:r>
      <w:r w:rsidR="00000000" w:rsidRPr="00000000" w:rsidDel="00000000">
        <w:rPr>
          <w:rtl w:val="0"/>
        </w:rPr>
        <w:t xml:space="preserve"> par kopīgiem noteikumiem gaisa pārvadājumu pakalpojumu sniegšanai Kopienā 15. panta 2. punktu Kopienas gaisa pārvadātājs veic gaisa pārvadājumus starp Latvijas Republiku un kādu citu Eiropas Savienības dalībvalsti, Eiropas Ekonomikas zonas dalībvalsti vai Šveices Konfederāciju bez Aviācijas departamenta izsniegtas atļaujas.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16.1.6.</w:t>
      </w:r>
      <w:r w:rsidR="00000000" w:rsidRPr="00000000" w:rsidDel="00000000">
        <w:rPr>
          <w:rtl w:val="0"/>
        </w:rPr>
        <w:t xml:space="preserve">, </w:t>
      </w:r>
      <w:r w:rsidR="00000000" w:rsidRPr="00000000" w:rsidDel="00000000">
        <w:rPr>
          <w:rtl w:val="0"/>
        </w:rPr>
        <w:t xml:space="preserve">16.8.</w:t>
      </w:r>
      <w:r w:rsidR="00000000" w:rsidRPr="00000000" w:rsidDel="00000000">
        <w:rPr>
          <w:rtl w:val="0"/>
        </w:rPr>
        <w:t xml:space="preserve">, </w:t>
      </w:r>
      <w:r w:rsidR="00000000" w:rsidRPr="00000000" w:rsidDel="00000000">
        <w:rPr>
          <w:rtl w:val="0"/>
        </w:rPr>
        <w:t xml:space="preserve">23.1.4.</w:t>
      </w:r>
      <w:r w:rsidR="00000000" w:rsidRPr="00000000" w:rsidDel="00000000">
        <w:rPr>
          <w:rtl w:val="0"/>
        </w:rPr>
        <w:t xml:space="preserve">, </w:t>
      </w:r>
      <w:r w:rsidR="00000000" w:rsidRPr="00000000" w:rsidDel="00000000">
        <w:rPr>
          <w:rtl w:val="0"/>
        </w:rPr>
        <w:t xml:space="preserve">23.6.</w:t>
      </w:r>
      <w:r w:rsidR="00000000" w:rsidRPr="00000000" w:rsidDel="00000000">
        <w:rPr>
          <w:rtl w:val="0"/>
        </w:rPr>
        <w:t xml:space="preserve">, </w:t>
      </w:r>
      <w:r w:rsidR="00000000" w:rsidRPr="00000000" w:rsidDel="00000000">
        <w:rPr>
          <w:rtl w:val="0"/>
        </w:rPr>
        <w:t xml:space="preserve">24.1.4.</w:t>
      </w:r>
      <w:r w:rsidR="00000000" w:rsidRPr="00000000" w:rsidDel="00000000">
        <w:rPr>
          <w:rtl w:val="0"/>
        </w:rPr>
        <w:t xml:space="preserve"> un </w:t>
      </w:r>
      <w:r w:rsidR="00000000" w:rsidRPr="00000000" w:rsidDel="00000000">
        <w:rPr>
          <w:rtl w:val="0"/>
        </w:rPr>
        <w:t xml:space="preserve">24.8. </w:t>
      </w:r>
      <w:r w:rsidR="00000000" w:rsidRPr="00000000" w:rsidDel="00000000">
        <w:rPr>
          <w:rtl w:val="0"/>
        </w:rPr>
        <w:t xml:space="preserve">apakšpunktā</w:t>
      </w:r>
      <w:r w:rsidR="00000000" w:rsidRPr="00000000" w:rsidDel="00000000">
        <w:rPr>
          <w:rtl w:val="0"/>
        </w:rPr>
        <w:t xml:space="preserve"> norādīto personas datu apstrādi Aviācijas departaments veic, lai izpildītu juridisko pienākumu, kas noteikts Padomes 2014. gada 31. jūlija </w:t>
      </w:r>
      <w:r w:rsidR="00000000" w:rsidRPr="00000000" w:rsidDel="00000000">
        <w:rPr>
          <w:rtl w:val="0"/>
        </w:rPr>
        <w:t xml:space="preserve">Regulas (ES) Nr. 833/2014</w:t>
      </w:r>
      <w:r w:rsidR="00000000" w:rsidRPr="00000000" w:rsidDel="00000000">
        <w:rPr>
          <w:rtl w:val="0"/>
        </w:rPr>
        <w:t xml:space="preserve"> par ierobežojošiem pasākumiem saistībā ar Krievijas darbībām, kas destabilizē situāciju Ukrainā, 3.d pantā.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Gaisa pārvadātāja iesniegtos dokumentus glabā divus gadus no iesnieguma vai paziņojuma saņemšanas dienas.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Regulāri gaisa pārvadājumi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Regulārus gaisa pārvadājumus starp Latvijas Republiku un valsti, kas nav Eiropas Savienības dalībvalsts, Eiropas Ekonomikas zonas dalībvalsts vai Šveices Konfederācija (turpmāk – trešā valsts), veic saskaņā ar starptautiskiem līgumiem gaisa transporta jomā, kuru dalībniece ir Latvijas Republika un attiecīgā trešā valsts.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Latvijas Republika ar gaisa pārvadātāja reģistrācijas valsti nav noslēgusi starptautisku līgumu gaisa transporta jomā, Aviācijas departaments pēc vienošanās ar attiecīgās gaisa pārvadātāja reģistrācijas valsts atbildīgo aviācijas iestādi lemj par regulāru gaisa pārvadājumu atļaujas izsniegšanu.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gaisa pārvadātājs vēlas uzsākt regulārus gaisa pārvadājumus starp Latvijas Republiku un trešo valsti, tas vismaz 30 dienas pirms plānoto gaisa pārvadājumu uzsākšanas iesniedz Aviācijas departamentā nepieciešamos dokumentus, ja tādi nav Aviācijas departamenta rīcībā: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iesniegumu, kurā norāda: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gaisa pārvadātāju (nosaukumu, adresi, tālruņa numuru, elektroniskā pasta adresi, kontaktpersonu Latvijas Republikā);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gaisa pārvadājuma veidu;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gaisa pārvadājuma sezonu;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gaisa pārvadājuma maršrutu un laiku;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gaisa pārvadājuma numuru;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gaisa kuģa tipu, valstspiederību un reģistrācijas numuru;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gaisa pārvadātāja licences vai līdzvērtīga dokumenta kopiju;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gaisa kuģa ekspluatanta apliecības kopiju;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tās atļaujas kopiju, ko trešā valstī reģistrētam gaisa pārvadātājam izsniegusi Eiropas Aviācijas drošības aģentūra saskaņā ar Komisijas 2014. gada 29. aprīļa </w:t>
      </w:r>
      <w:r w:rsidR="00000000" w:rsidRPr="00000000" w:rsidDel="00000000">
        <w:rPr>
          <w:rtl w:val="0"/>
        </w:rPr>
        <w:t xml:space="preserve">Regulas (ES) Nr.  452/2014</w:t>
      </w:r>
      <w:r w:rsidR="00000000" w:rsidRPr="00000000" w:rsidDel="00000000">
        <w:rPr>
          <w:rtl w:val="0"/>
        </w:rPr>
        <w:t xml:space="preserve">, ar ko nosaka tehniskās prasības un administratīvās procedūras gaisa kuģu ekspluatācijai, ko veic trešo valstu ekspluatanti saskaņā ar Eiropas Parlamenta un Padomes Regulu (EK) Nr. 216/2008  (turpmāk – Regula Nr.452/2014), 3. pantu;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trešajā valstī reģistrētā gaisa pārvadātāja aviācijas drošības programmas kopiju;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Eiropas Parlamenta un Padomes 2004. gada 21. aprīļa </w:t>
      </w:r>
      <w:r w:rsidR="00000000" w:rsidRPr="00000000" w:rsidDel="00000000">
        <w:rPr>
          <w:rtl w:val="0"/>
        </w:rPr>
        <w:t xml:space="preserve">Regulas (EK) Nr. 785/2004</w:t>
      </w:r>
      <w:r w:rsidR="00000000" w:rsidRPr="00000000" w:rsidDel="00000000">
        <w:rPr>
          <w:rtl w:val="0"/>
        </w:rPr>
        <w:t xml:space="preserve"> par apdrošināšanas prasībām, kas attiecas uz gaisa pārvadātājiem un gaisa kuģu ekspluatantiem (turpmāk – Regula Nr. 785/2004), 5. panta 1. punktā norādīto gaisa kuģa apdrošināšanas polises vai cita derīga apdrošināšanas pierādījuma kopiju;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atbildīgo iestāžu komerciālā līguma (kodu dalīšana vai gaisa kuģa noma ar apkalpi) atļaujas kopiju.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Aviācijas departaments 10 darbdienu laikā no dienas, kad iesniegts iesniegums, pieņem lēmumu par regulāru gaisa pārvadājumu atļaujas izsniegšanu vai par atteikumu izsniegt regulāru gaisa pārvadājumu atļauju.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Aviācijas departaments pieņem lēmumu neizsniegt regulāru gaisa pārvadājumu atļauju, atsaukt izsniegto regulāru gaisa pārvadājumu atļauju vai izsniegt regulāru gaisa pārvadājumu atļauju, nosakot gaisa pārvadājumu biežumu, laika vai ietilpības ierobežojumus, ja pastāv kāds no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netiek ievēroti to starptautisko līgumu  nosacījumi gaisa transporta jomā, kuru dalībniece ir Latvijas Republika un attiecīgā trešā valsts;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gaisa pārvadātājs nav izpildījis normatīvo aktu prasības aviācijas drošības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gaisa pārvadātājs neievēro Apvienoto Nāciju Organizācijas Drošības padomes rezolūcijās noteiktās finanšu un civiltiesiskās sankcijas vai Eiropas Savienības regulās noteiktās sankcijas;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iesniegumā norādīta apzināti nepatiesa informācija vai nav iesniegti visi nepieciešamie dokumenti;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saskaņā ar Eiropas Parlamenta un Padomes 2005. gada 14. decembra </w:t>
      </w:r>
      <w:r w:rsidR="00000000" w:rsidRPr="00000000" w:rsidDel="00000000">
        <w:rPr>
          <w:rtl w:val="0"/>
        </w:rPr>
        <w:t xml:space="preserve">Regulas Nr. 2111/2005</w:t>
      </w:r>
      <w:r w:rsidR="00000000" w:rsidRPr="00000000" w:rsidDel="00000000">
        <w:rPr>
          <w:rtl w:val="0"/>
        </w:rPr>
        <w:t xml:space="preserve"> par darbības aizliegumam Kopienā pakļauto gaisa pārvadātāju Kopienas saraksta izveidi un gaisa transporta pasažieru informēšanu par apkalpojošā gaisa pārvadātāja identitāti un par Direktīvas 2004/36/EK 9. panta atcelšanu (turpmāk – Regula Nr. 2111/2005) 3. panta pirmo daļu un 6. panta pirmo un otro daļu gaisa pārvadātājam ir noteikts darbības aizliegums;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trešās valsts gaisa pārvadātājs neatbilst </w:t>
      </w:r>
      <w:r w:rsidR="00000000" w:rsidRPr="00000000" w:rsidDel="00000000">
        <w:rPr>
          <w:rtl w:val="0"/>
        </w:rPr>
        <w:t xml:space="preserve">Regulas Nr. 452/2014</w:t>
      </w:r>
      <w:r w:rsidR="00000000" w:rsidRPr="00000000" w:rsidDel="00000000">
        <w:rPr>
          <w:rtl w:val="0"/>
        </w:rPr>
        <w:t xml:space="preserve"> 3. pantā minētajiem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gaisa pārvadātājs, kas plāno pārvadāt kravu vai pārvadā kravu no trešās valsts, kas nav norādīta Komisijas 2015. gada 5. novembra Īstenošanas </w:t>
      </w:r>
      <w:r w:rsidR="00000000" w:rsidRPr="00000000" w:rsidDel="00000000">
        <w:rPr>
          <w:rtl w:val="0"/>
        </w:rPr>
        <w:t xml:space="preserve">regulas Nr. 2015/1998</w:t>
      </w:r>
      <w:r w:rsidR="00000000" w:rsidRPr="00000000" w:rsidDel="00000000">
        <w:rPr>
          <w:rtl w:val="0"/>
        </w:rPr>
        <w:t xml:space="preserve">, ar ko nosaka sīki izstrādātus pasākumus kopīgu pamatstandartu īstenošanai aviācijas drošības jomā (turpmāk – Regula Nr. 2015/1998), pielikuma 6.Fi vai 6.Fii papildinājumā ietvertajā valstu sarakstā, neatbilst minētās regulas pielikuma 6.8. sadaļā minētajām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gaisa pārvadājumu veikšana neatbilst valsts drošības interesēm.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Aviācijas departaments </w:t>
      </w:r>
      <w:r w:rsidR="00000000" w:rsidRPr="00000000" w:rsidDel="00000000">
        <w:rPr>
          <w:rtl w:val="0"/>
        </w:rPr>
        <w:t xml:space="preserve">Paziņošanas likumā</w:t>
      </w:r>
      <w:r w:rsidR="00000000" w:rsidRPr="00000000" w:rsidDel="00000000">
        <w:rPr>
          <w:rtl w:val="0"/>
        </w:rPr>
        <w:t xml:space="preserve"> noteiktajā kārtībā  paziņo gaisa pārvadātājam par lēmumu, kas pieņemts saskaņā ar šo noteikumu </w:t>
      </w:r>
      <w:r w:rsidR="00000000" w:rsidRPr="00000000" w:rsidDel="00000000">
        <w:rPr>
          <w:rtl w:val="0"/>
        </w:rPr>
        <w:t xml:space="preserve">11. </w:t>
      </w:r>
      <w:r w:rsidR="00000000" w:rsidRPr="00000000" w:rsidDel="00000000">
        <w:rPr>
          <w:rtl w:val="0"/>
        </w:rPr>
        <w:t xml:space="preserve">punktu</w:t>
      </w:r>
      <w:r w:rsidR="00000000" w:rsidRPr="00000000" w:rsidDel="00000000">
        <w:rPr>
          <w:rtl w:val="0"/>
        </w:rPr>
        <w:t xml:space="preserve">. Aviācijas departaments piecu dienu laikā informē valsts aģentūru "Civilās aviācijas aģentūra", valsts akciju sabiedrību "Latvijas gaisa satiksme" un valsts akciju sabiedrību "Starptautiskā lidosta "Rīga"" par lēmumu, kas pieņemts saskaņā ar šo noteikumu </w:t>
      </w:r>
      <w:r w:rsidR="00000000" w:rsidRPr="00000000" w:rsidDel="00000000">
        <w:rPr>
          <w:rtl w:val="0"/>
        </w:rPr>
        <w:t xml:space="preserve">11. </w:t>
      </w:r>
      <w:r w:rsidR="00000000" w:rsidRPr="00000000" w:rsidDel="00000000">
        <w:rPr>
          <w:rtl w:val="0"/>
        </w:rPr>
        <w:t xml:space="preserve">punktu</w:t>
      </w:r>
      <w:r w:rsidR="00000000" w:rsidRPr="00000000" w:rsidDel="00000000">
        <w:rPr>
          <w:rtl w:val="0"/>
        </w:rPr>
        <w:t xml:space="preserve">.</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Neregulāri gaisa pārvadājumi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Neregulāru gaisa pārvadājumu atļauja ir nepieciešama: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Kopienas gaisa pārvadātājam, ja tas vēlas veikt gaisa pārvadājumu starp Latvijas Republiku un trešo valsti, izņemot šo noteikumu </w:t>
      </w:r>
      <w:r w:rsidR="00000000" w:rsidRPr="00000000" w:rsidDel="00000000">
        <w:rPr>
          <w:rtl w:val="0"/>
        </w:rPr>
        <w:t xml:space="preserve">IV </w:t>
      </w:r>
      <w:r w:rsidR="00000000" w:rsidRPr="00000000" w:rsidDel="00000000">
        <w:rPr>
          <w:rtl w:val="0"/>
        </w:rPr>
        <w:t xml:space="preserve">nodaļā</w:t>
      </w:r>
      <w:r w:rsidR="00000000" w:rsidRPr="00000000" w:rsidDel="00000000">
        <w:rPr>
          <w:rtl w:val="0"/>
        </w:rPr>
        <w:t xml:space="preserve"> minētajiem gaisa taksometru pakalpojumiem;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trešajā valstī reģistrētam gaisa pārvadātājam, ja tas vēlas veikt gaisa pārvadājumu starp Latvijas Republiku un trešo valsti vai starp Latvijas Republiku un kādu citu Eiropas Ekonomikas zonas dalībvalsti vai Šveices Konfederāciju, izņemot šo noteikumu </w:t>
      </w:r>
      <w:r w:rsidR="00000000" w:rsidRPr="00000000" w:rsidDel="00000000">
        <w:rPr>
          <w:rtl w:val="0"/>
        </w:rPr>
        <w:t xml:space="preserve">IV </w:t>
      </w:r>
      <w:r w:rsidR="00000000" w:rsidRPr="00000000" w:rsidDel="00000000">
        <w:rPr>
          <w:rtl w:val="0"/>
        </w:rPr>
        <w:t xml:space="preserve">nodaļā</w:t>
      </w:r>
      <w:r w:rsidR="00000000" w:rsidRPr="00000000" w:rsidDel="00000000">
        <w:rPr>
          <w:rtl w:val="0"/>
        </w:rPr>
        <w:t xml:space="preserve"> minētajiem gaisa taksometru pakalpojumiem.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Šajā nodaļā minētās neregulāru gaisa pārvadājumu atļaujas ir derīgas sešas stundas pirms plānotā lidojuma un 96 stundas pēc plānotā lidojuma, skaitot no plānotā nosēšanās laika Latvijas Republikas lidostā vai plānotā izlidošanas laika no Latvijas Republikas lidostas.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Aviācijas departaments var izsniegt šādas neregulāru gaisa pārvadājumu atļaujas: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īstermiņa gaisa pārvadājumu atļauju;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vispārējo gaisa pārvadājumu atļauju.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gaisa pārvadātājs vēlas saņemt īstermiņa gaisa pārvadājumu atļauju, tas ne vēlāk kā divas darbdienas pirms gaisa pārvadājuma uzsākšanas iesniedz Aviācijas departamentā nepieciešamos dokumentus, ja tādi nav Aviācijas departamenta rīcībā: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iesniegumu, kurā norāda: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gaisa pārvadātāju (nosaukumu, adresi, tālruņa numuru, elektroniskā pasta adresi);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pārstāvi, kas gaisa pārvadātāja vārdā iesniedz iesniegumu (nosaukumu, adresi, tālruņa numuru, elektroniskā pasta adresi);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gaisa pārvadājuma veidu un mērķi;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pasažieru skaitu vai kravas veidu un daudzumu;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gaisa pārvadājuma pilno maršrutu un laiku;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gaisa pārvadājuma pasūtītāju (nosaukumu, adresi, tālruņa numuru vai vārdu, uzvārdu);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gaisa pārvadājuma numuru;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gaisa kuģa tipu, valstspiederību un reģistrācijas numuru;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gaisa pārvadātāja licences vai līdzvērtīga dokumenta kopiju;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gaisa kuģa ekspluatanta apliecības kopiju;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tās atļaujas kopiju, ko trešā valstī reģistrētam gaisa pārvadātājam izsniegusi Eiropas Aviācijas drošības aģentūra saskaņā ar </w:t>
      </w:r>
      <w:r w:rsidR="00000000" w:rsidRPr="00000000" w:rsidDel="00000000">
        <w:rPr>
          <w:rtl w:val="0"/>
        </w:rPr>
        <w:t xml:space="preserve">Regulas Nr. 452/2014</w:t>
      </w:r>
      <w:r w:rsidR="00000000" w:rsidRPr="00000000" w:rsidDel="00000000">
        <w:rPr>
          <w:rtl w:val="0"/>
        </w:rPr>
        <w:t xml:space="preserve"> 3. pantu;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gaisa kuģa reģistrācijas apliecības kopiju;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Regulas Nr. 785/2004</w:t>
      </w:r>
      <w:r w:rsidR="00000000" w:rsidRPr="00000000" w:rsidDel="00000000">
        <w:rPr>
          <w:rtl w:val="0"/>
        </w:rPr>
        <w:t xml:space="preserve"> 5. panta 1. punktā norādītās gaisa kuģa apdrošināšanas polises vai cita derīga apdrošināšanas pierādījuma kopiju;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gaisa kuģa lidojuma derīguma sertifikāta kopiju;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pasažieru sarakstu (pasažiera vārdu, uzvārdu, dzimšanas datus, pilsonību, izmantotā ceļošanas dokumenta tipu un numuru);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gaisa pārvadājuma pasūtījuma līguma kopiju.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gaisa pārvadātājs vēlas saņemt vispārējo gaisa pārvadājumu atļauju, tas ne vēlāk kā 10 darbdienas pirms gaisa pārvadājuma uzsākšanas iesniedz Aviācijas departamentā nepieciešamos dokumentus, ja tādi nav Aviācijas departamenta rīcībā: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 iesniegumu, kurā norāda: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gaisa pārvadātāju (nosaukumu, adresi, tālruņa numuru, elektroniskā pasta adresi);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pārstāvi, kas gaisa pārvadātāja vārdā iesniedz iesniegumu (nosaukumu, adresi, tālruņa numuru, elektroniskā pasta adresi);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gaisa pārvadājuma veidu;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gaisa pārvadājuma pilno maršrutu un laiku;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gaisa pārvadājuma pasūtītāju (nosaukumu, adresi, tālruņa numuru);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gaisa pārvadājuma numuru;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gaisa kuģa tipu, valstspiederību un reģistrācijas numuru;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gaisa pārvadātāja licences vai līdzvērtīga dokumenta kopiju;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 gaisa kuģa ekspluatanta apliecības kopiju;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tās atļaujas kopiju, ko trešā valstī reģistrētam gaisa pārvadātājam izsniegusi Eiropas Aviācijas drošības aģentūra saskaņā ar Regulas Nr. 452/2014 3. pantu;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trešā valstī reģistrētā gaisa pārvadātāja aviācijas drošības programmas kopiju;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gaisa kuģa reģistrācijas apliecības kopiju;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Regulas Nr. 785/2004</w:t>
      </w:r>
      <w:r w:rsidR="00000000" w:rsidRPr="00000000" w:rsidDel="00000000">
        <w:rPr>
          <w:rtl w:val="0"/>
        </w:rPr>
        <w:t xml:space="preserve"> 5. panta 1. punktā norādītās gaisa kuģa apdrošināšanas polises vai cita derīga apdrošināšanas pierādījuma kopiju;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gaisa kuģa lidojuma derīguma sertifikāta kopiju;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gaisa pārvadājuma pasūtījuma līguma kopiju;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atbildīgo iestāžu komerciālā līguma (kodu dalīšana vai gaisa kuģa noma ar apkalpi) atļaujas kopiju.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Gaisa pārvadātājs, kas reģistrēts trešajā valstī un vēlas saņemt vispārējo gaisa pārvadājumu atļauju gaisa pārvadājumu uzsākšanai starp Latvijas Republiku un citu valsti, kas nav gaisa pārvadātāja reģistrācijas valsts, pirms plānoto gaisa pārvadājumu uzsākšanas Aviācijas departamentā papildus iesniegumam iesniedz arī:</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gaisa pārvadātāja reģistrācijas valsts kompetentās iestādes vēstuli, kurā izteikts lūgums atļaut šīs valsts gaisa pārvadātājam veikt gaisa pārvadājumus noteiktā maršrutā starp Latvijas Republiku un attiecīgo valsti;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gaisa pārvadātāja reģistrācijas valsts un valsts, uz kuru gaisa pārvadātājs vēlas veikt neregulārus gaisa pārvadājumus, atbildīgās aviācijas iestādes vēstuli ar apliecinājumu, ka attiecīgā aviācijas iestāde garantē līdzīgas tiesības Latvijas Republikā reģistrētiem gaisa pārvadātājiem veikt sērijveida neregulārus gaisa pārvadājumus līdzvērtīgā maršrutā.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Pēc Aviācijas departamenta pieprasījuma Latvijas Republikā reģistrētie gaisa pārvadātāji, kas veic regulārus gaisa pārvadājumus maršrutos, kuros trešajā valstī reģistrēts gaisa pārvadātājs vēlas saņemt vispārējo gaisa pārvadājumu atļauju, sniedz atzinumu par sērijveida gaisa pārvadājumu ietekmi uz regulārajiem gaisa pārvadājumiem.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Aviācijas departaments lēmumu par neregulāru gaisa pārvadājumu atļaujas izsniegšanu vai par atteikumu izsniegt neregulāru gaisa pārvadājumu atļauju paziņo ne vēlāk kā 24 stundas pirms plānotā lidojuma, ja ir laikus iesniegti visi nepieciešamie dokumenti.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Aviācijas departaments pieņem lēmumu neizsniegt neregulāru gaisa pārvadājumu atļauju, atsaukt izsniegto neregulāru gaisa pārvadājumu atļauju, izsniegt neregulāru gaisa pārvadājumu atļauju, nosakot gaisa pārvadājumu biežumu, laika vai ietilpības ierobežojumus, ja pastāv kāds no šādiem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gaisa pārvadātājs nav izpildījis normatīvo aktu prasības aviācijas drošības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gaisa pārvadātājs neievēro Apvienoto Nāciju Organizācijas Drošības padomes rezolūcijās noteiktās finanšu un civiltiesiskās sankcijas vai Eiropas Savienības regulās noteiktās sankcijas;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sērijveida gaisa pārvadājums traucē Latvijas Republikā reģistrēto gaisa pārvadātāju veiktajiem regulārajai gaisa pārvadājumiem;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tiek konstatēts, ka valsts, kurā reģistrēts gaisa pārvadātājs, nesniedz godīgas un vienlīdzīgas iespējas Latvijas Republikā reģistrētam gaisa pārvadātājam, lai tas varētu sniegt gaisa pārvadājumus konkrētos maršrutos;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iesniegumā norādīta apzināti nepatiesa informācija vai nav iesniegti visi nepieciešamie dokumenti;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Regulas Nr. 2111/2005 </w:t>
      </w:r>
      <w:r w:rsidR="00000000" w:rsidRPr="00000000" w:rsidDel="00000000">
        <w:rPr>
          <w:rtl w:val="0"/>
        </w:rPr>
        <w:t xml:space="preserve">3. panta pirmo daļu un 6. panta pirmo un otro daļu gaisa pārvadātājam ir noteikts darbības aizliegums;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trešās valsts gaisa pārvadātājs neatbilst </w:t>
      </w:r>
      <w:r w:rsidR="00000000" w:rsidRPr="00000000" w:rsidDel="00000000">
        <w:rPr>
          <w:rtl w:val="0"/>
        </w:rPr>
        <w:t xml:space="preserve">Regulas (ES) Nr. 452/2014 </w:t>
      </w:r>
      <w:r w:rsidR="00000000" w:rsidRPr="00000000" w:rsidDel="00000000">
        <w:rPr>
          <w:rtl w:val="0"/>
        </w:rPr>
        <w:t xml:space="preserve">3. pantā minētajiem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gaisa pārvadātājs, kas plāno pārvadāt kravu vai pārvadā kravu no trešās valsts, kas nav norādīta </w:t>
      </w:r>
      <w:r w:rsidR="00000000" w:rsidRPr="00000000" w:rsidDel="00000000">
        <w:rPr>
          <w:rtl w:val="0"/>
        </w:rPr>
        <w:t xml:space="preserve">Regulas Nr. 2015/1998</w:t>
      </w:r>
      <w:r w:rsidR="00000000" w:rsidRPr="00000000" w:rsidDel="00000000">
        <w:rPr>
          <w:rtl w:val="0"/>
        </w:rPr>
        <w:t xml:space="preserve"> pielikuma 6.Fi vai 6.Fii papildinājumā ietvertajā valstu sarakstā, neatbilst minētās regulas pielikuma 6.8. sadaļā minētajām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konstatēts, ka 30 dienu laikā kopš vispārējās gaisa pārvadājumu atļaujas izsniegšanas netika veikti gaisa pārvadājumi norādītajā maršrutā;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gaisa pārvadājumu veikšana neatbilst valsts drošības interesēm.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Aviācijas departaments Paziņošanas likumā noteiktajā kārtībā  paziņo gaisa pārvadātājam par lēmumu, kas pieņemts saskaņā ar šo noteikumu </w:t>
      </w:r>
      <w:r w:rsidR="00000000" w:rsidRPr="00000000" w:rsidDel="00000000">
        <w:rPr>
          <w:rtl w:val="0"/>
        </w:rPr>
        <w:t xml:space="preserve">21. </w:t>
      </w:r>
      <w:r w:rsidR="00000000" w:rsidRPr="00000000" w:rsidDel="00000000">
        <w:rPr>
          <w:rtl w:val="0"/>
        </w:rPr>
        <w:t xml:space="preserve">punktu</w:t>
      </w:r>
      <w:r w:rsidR="00000000" w:rsidRPr="00000000" w:rsidDel="00000000">
        <w:rPr>
          <w:rtl w:val="0"/>
        </w:rPr>
        <w:t xml:space="preserve">. Aviācijas departaments piecu dienu laikā informē valsts aģentūru "Civilās aviācijas aģentūra", valsts akciju sabiedrību "Latvijas gaisa satiksme" un valsts akciju sabiedrību "Starptautiskā lidosta "Rīga"" par lēmumu, kas pieņemts saskaņā ar šo noteikumu </w:t>
      </w:r>
      <w:r w:rsidR="00000000" w:rsidRPr="00000000" w:rsidDel="00000000">
        <w:rPr>
          <w:rtl w:val="0"/>
        </w:rPr>
        <w:t xml:space="preserve">21. </w:t>
      </w:r>
      <w:r w:rsidR="00000000" w:rsidRPr="00000000" w:rsidDel="00000000">
        <w:rPr>
          <w:rtl w:val="0"/>
        </w:rPr>
        <w:t xml:space="preserve">punktu</w:t>
      </w:r>
      <w:r w:rsidR="00000000" w:rsidRPr="00000000" w:rsidDel="00000000">
        <w:rPr>
          <w:rtl w:val="0"/>
        </w:rPr>
        <w:t xml:space="preserve">.</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 Gaisa taksometra pakalpojumi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Kopienas gaisa pārvadātājs, kas vēlas veikt gaisa taksometra pakalpojumus starp Latvijas Republiku un trešo valsti, vismaz vienu stundu pirms plānotā gaisa pārvadājuma uzsākšanas nosūta Aviācijas departamentam nepieciešamos dokumentus, ja tādi nav Aviācijas departamenta rīcībā: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paziņojumu, kurā norāda: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gaisa pārvadātāju (nosaukumu, adresi, tālruņa numuru, elektroniskā pasta adresi);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pārstāvi, kas gaisa pārvadātāja vārdā iesniedz paziņojumu (nosaukumu, adresi, tālruņa numuru, elektroniskā pasta adresi);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gaisa pārvadājuma pilno maršrutu un laiku;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par gaisa pārvadājuma pasūtītāju (nosaukumu, adresi, tālruņa numuru vai vārdu, uzvārdu);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gaisa pārvadājuma numuru;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gaisa kuģa tipu, valstspiederību un reģistrācijas numuru;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gaisa pārvadātāja licences vai līdzvērtīga dokumenta kopiju;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gaisa kuģa ekspluatanta apliecības kopiju;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gaisa kuģa reģistrācijas apliecības kopiju;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Regulas Nr. 785/2004</w:t>
      </w:r>
      <w:r w:rsidR="00000000" w:rsidRPr="00000000" w:rsidDel="00000000">
        <w:rPr>
          <w:rtl w:val="0"/>
        </w:rPr>
        <w:t xml:space="preserve"> 5. panta 1. punktā norādītās gaisa kuģa apdrošināšanas polises vai cita derīga apdrošināšanas pierādījuma kopiju;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pasažieru sarakstu (pasažiera vārdu, uzvārdu, dzimšanas datus, pilsonību, izmantotā ceļošanas dokumenta tipu un numuru).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Trešajā valstī reģistrēts gaisa pārvadātājs, kas vēlas veikt gaisa taksometra pakalpojumus starp Latvijas Republiku un trešo valsti vai starp Latvijas Republiku un kādu citu Eiropas Ekonomikas zonas dalībvalsti vai Šveices Konfederāciju, vismaz stundu pirms plānotā gaisa pārvadājuma uzsākšanas nosūta Aviācijas departamentam nepieciešamos dokumentus, ja tādi nav Aviācijas departamenta rīcībā: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paziņojumu, kurā norāda: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 informāciju par gaisa pārvadātāju (nosaukumu, adresi, tālruņa numuru, elektroniskā pasta adresi);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pārstāvi, kas gaisa pārvadātāja vārdā iesniedz paziņojumu (nosaukumu, adresi, tālruņa numuru, elektroniskā pasta adresi);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gaisa pārvadājuma pilno maršrutu un laiku;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par gaisa pārvadājuma pasūtītāju (nosaukumu, adresi, tālruņa numuru vai vārdu, uzvārdu);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 gaisa pārvadājuma numuru;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gaisa kuģa tipu, valstspiederību un reģistrācijas numuru;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gaisa pārvadātāja licences vai līdzvērtīga dokumenta kopiju;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kuģa ekspluatanta apliecības kopiju;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tās atļaujas kopiju, ko trešā valstī reģistrētam gaisa pārvadātājam izsniegusi Eiropas Aviācijas drošības aģentūra saskaņā ar </w:t>
      </w:r>
      <w:r w:rsidR="00000000" w:rsidRPr="00000000" w:rsidDel="00000000">
        <w:rPr>
          <w:rtl w:val="0"/>
        </w:rPr>
        <w:t xml:space="preserve">Regulas Nr. 452/2014</w:t>
      </w:r>
      <w:r w:rsidR="00000000" w:rsidRPr="00000000" w:rsidDel="00000000">
        <w:rPr>
          <w:rtl w:val="0"/>
        </w:rPr>
        <w:t xml:space="preserve"> 3. pantu;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 gaisa kuģa reģistrācijas apliecības kopiju;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 gaisa kuģa lidojuma derīguma sertifikāta kopiju;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Regulas Nr. 785/2004</w:t>
      </w:r>
      <w:r w:rsidR="00000000" w:rsidRPr="00000000" w:rsidDel="00000000">
        <w:rPr>
          <w:rtl w:val="0"/>
        </w:rPr>
        <w:t xml:space="preserve"> 5. panta 1. punktā norādītās gaisa kuģa apdrošināšanas polises vai cita derīga apdrošināšanas pierādījuma kopiju;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pasažieru sarakstu (pasažiera vārdu, uzvārdu, dzimšanas datus, pilsonību, izmantotā ceļošanas dokumenta tipu un numuru).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gaisa pārvadātājs konstatē, ka pēc iesniegtā paziņojuma par gaisa taksometra pakalpojumu ir mainījusies kāda informācija, gaisa pārvadātājs nekavējoties iesniedz iepriekšējā paziņojuma labojumu.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Aviācijas departaments ne vēlāk kā triju darbdienu laikā izvērtē paziņojumā par gaisa taksometra pakalpojumu sniegto informāciju un dokumentu atbilstību normatīvajiem aktiem aviācijas jomā.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Ja Aviācijas departaments konstatē neatbilstības iesniegtajā paziņojumā, tas sazinās ar paziņojuma iesniedzēju un lūdz tās novērst piecu darbdienu laikā.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Aviācijas departaments pieņem lēmumu neatļaut līdz vienam gadam attiecīgā gaisa pārvadātāja noteiktam gaisa kuģim (atbilstoši tā reģistrācijas numuram) sniegt gaisa taksometra pakalpojumus, ja pastāv kāds no šādiem nosacījumiem: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gaisa pārvadātājs nav izpildījis normatīvo aktu prasības aviācijas drošības 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gaisa pārvadātājs neievēro Apvienoto Nāciju Organizācijas Drošības padomes rezolūcijās noteiktās finanšu un civiltiesiskās sankcijas vai Eiropas Savienības regulās noteiktās sankcijas;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paziņojumā norādīta apzināti nepatiesa informācija vai nav iesniegti visi nepieciešamie dokumenti;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saskaņā ar</w:t>
      </w:r>
      <w:r w:rsidR="00000000" w:rsidRPr="00000000" w:rsidDel="00000000">
        <w:rPr>
          <w:rtl w:val="0"/>
        </w:rPr>
        <w:t xml:space="preserve"> Regulas Nr. 2111/2005 </w:t>
      </w:r>
      <w:r w:rsidR="00000000" w:rsidRPr="00000000" w:rsidDel="00000000">
        <w:rPr>
          <w:rtl w:val="0"/>
        </w:rPr>
        <w:t xml:space="preserve">3. panta pirmo daļu un 6. panta pirmo un otro daļu gaisa pārvadātājam ir noteikts darbības aizliegums;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trešās valsts gaisa pārvadātājs neatbilst </w:t>
      </w:r>
      <w:r w:rsidR="00000000" w:rsidRPr="00000000" w:rsidDel="00000000">
        <w:rPr>
          <w:rtl w:val="0"/>
        </w:rPr>
        <w:t xml:space="preserve">Regulas Nr. 452/2014</w:t>
      </w:r>
      <w:r w:rsidR="00000000" w:rsidRPr="00000000" w:rsidDel="00000000">
        <w:rPr>
          <w:rtl w:val="0"/>
        </w:rPr>
        <w:t xml:space="preserve"> 3. pantā minētajiem nosacījumiem.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Aviācijas departaments Paziņošanas likumā noteiktajā kārtībā  paziņo gaisa pārvadātājam par lēmumu, kas pieņemts saskaņā ar šo noteikumu </w:t>
      </w:r>
      <w:r w:rsidR="00000000" w:rsidRPr="00000000" w:rsidDel="00000000">
        <w:rPr>
          <w:rtl w:val="0"/>
        </w:rPr>
        <w:t xml:space="preserve">28. </w:t>
      </w:r>
      <w:r w:rsidR="00000000" w:rsidRPr="00000000" w:rsidDel="00000000">
        <w:rPr>
          <w:rtl w:val="0"/>
        </w:rPr>
        <w:t xml:space="preserve">punktu</w:t>
      </w:r>
      <w:r w:rsidR="00000000" w:rsidRPr="00000000" w:rsidDel="00000000">
        <w:rPr>
          <w:rtl w:val="0"/>
        </w:rPr>
        <w:t xml:space="preserve">. Aviācijas departaments piecu dienu laikā informē valsts aģentūru "Civilās aviācijas aģentūra", valsts akciju sabiedrību "Latvijas gaisa satiksme" un valsts akciju sabiedrību "Starptautiskā lidosta "Rīga"" par lēmumu, kas pieņemts saskaņā ar šo noteikumu </w:t>
      </w:r>
      <w:r w:rsidR="00000000" w:rsidRPr="00000000" w:rsidDel="00000000">
        <w:rPr>
          <w:rtl w:val="0"/>
        </w:rPr>
        <w:t xml:space="preserve">28. </w:t>
      </w:r>
      <w:r w:rsidR="00000000" w:rsidRPr="00000000" w:rsidDel="00000000">
        <w:rPr>
          <w:rtl w:val="0"/>
        </w:rPr>
        <w:t xml:space="preserve">punktu</w:t>
      </w:r>
      <w:r w:rsidR="00000000" w:rsidRPr="00000000" w:rsidDel="00000000">
        <w:rPr>
          <w:rtl w:val="0"/>
        </w:rPr>
        <w:t xml:space="preserve">.</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Gaisa pārvadājumu atļaujas, kas izsniegtas līdz šo noteikumu spēkā stāšanās dienai, ir derīgas līdz attiecīgās gaisa pārvadājuma atļaujas derīguma termiņa beigām.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Atzīt par spēku zaudējušiem </w:t>
      </w:r>
      <w:r w:rsidR="00000000" w:rsidRPr="00000000" w:rsidDel="00000000">
        <w:rPr>
          <w:rtl w:val="0"/>
        </w:rPr>
        <w:t xml:space="preserve">Ministru kabineta 2010. gada 23. marta noteikumus Nr. 280 "Noteikumi par pasažieru, bagāžas un kravas gaisa pārvadājumiem"</w:t>
      </w:r>
      <w:r w:rsidR="00000000" w:rsidRPr="00000000" w:rsidDel="00000000">
        <w:rPr>
          <w:rtl w:val="0"/>
        </w:rPr>
        <w:t xml:space="preserve"> (Latvijas Vēstnesis, 2010, 49. nr.; 2016, 189.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23-TA-297</w:t>
    </w:r>
    <w:r>
      <w:br/>
    </w:r>
    <w:r w:rsidR="00000000" w:rsidRPr="00000000" w:rsidDel="00000000">
      <w:rPr>
        <w:rtl w:val="0"/>
      </w:rPr>
      <w:t xml:space="preserve">Izdrukāts 30.07.2026. 00.12 - 1.0.VK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23-TA-297</w:t>
    </w:r>
    <w:r>
      <w:br/>
    </w:r>
    <w:r w:rsidR="00000000" w:rsidRPr="00000000" w:rsidDel="00000000">
      <w:rPr>
        <w:rtl w:val="0"/>
      </w:rPr>
      <w:t xml:space="preserve">Izdrukāts 30.07.2026. 00.12 - 1.0.VK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noteikumu_projekts_23-TA-297.docx</dc:title>
</cp:coreProperties>
</file>

<file path=docProps/custom.xml><?xml version="1.0" encoding="utf-8"?>
<Properties xmlns="http://schemas.openxmlformats.org/officeDocument/2006/custom-properties" xmlns:vt="http://schemas.openxmlformats.org/officeDocument/2006/docPropsVTypes"/>
</file>