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 Likumā par budžetu un finanšu vadību"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24-TA-1060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