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1.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Zaudējumu kompensācijas apmērs par dzīvnieku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6550"/>
        <w:gridCol w:w="2047"/>
        <w:tblGridChange w:id="0">
          <w:tblGrid>
            <w:gridCol w:w="802"/>
            <w:gridCol w:w="6550"/>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suga un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Zaudējumu kompensācijas apmērs</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par dzīvnieku)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Pārraudzībā un snieguma pārbaudē esoša govs un tele (grūsna), kas vecāka par diviem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1354,56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Sertificēts vaislas bullis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Govs un tele (grūsna), kas vecāka par diviem gadiem un neatbilst šā pielikuma 1. punktā noteiktajai kategorijai, un bullis, kas vecāks par diviem gadiem un neatbilst šā pielikuma 2. punktā noteiktajai kategorijai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816,00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divu mēnešu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divu mēnešu līdz viena gada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viena gada līdz divu gadu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Nebrīvē audzēts briedis, kas vecāks par vienu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Nebrīvē audzēts briedis līdz viena gada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nebrīvē audzēts pieaudzis pārnadzis, kas neatbilst šā pielikuma 5. punktā noteiktajam kritērijam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nebrīvē audzēts pārnadzis līdz viena gada vecumam, kas neatbilst šā pielikuma 6. punktā noteiktajam kritērijam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Pārraudzībā un snieguma pārbaudē esoša aita vai teķis, kaza vai āzis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pieauguši dzīvnieki, kas neatbilst šā pielikuma 9. punktā noteiktajam kritērijam (aita, teķis, kaza, āzis)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Jaundzīvnieks (jērs, kazlēns) līdz triju mēnešu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Jaundzīvnieks (jērs, kazlēns) no četru līdz 10 mēnešu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Pārraudzībā un snieguma pārbaudē esošs dzīvnieks: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 un grūsna vaislas jauncūka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kuilis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pieauguši dzīvnieki (sivēnmāte, kuilis), kas neatbilst šā pielikuma 13. punktā noteiktajam kritērijam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Piena sivēni un atšķirtie sivēni svarā līdz 30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Nobarojamā cūka vai vaislas jauncūka (tostarp jaunkuilis) svarā: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31 līdz 80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81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pārbaudē esošs vaislas ērzelis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1280,58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pārbaudē esoša vaislas ķēve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996,01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Augstas klases sporta zirgs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2845,74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Jaunzirgs no viena līdz divu gadu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355,72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Kumeļš līdz 12 mēnešu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Kumeļš līdz sešu mēnešu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zirgi, kas vecāki par diviem gadiem un neatbilst šā pielikuma 17., 18. un 19. punktā noteiktajam kritērijam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Pieaudzis ēzelis, ponijs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Ēzeļa vai ponija kumeļš līdz 12 mēnešu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pieauguši nepārnadži (zebra, mūlis un citi savvaļas nepārnadži)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nepārnadžu mazulis līdz 12 mēnešu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Gaļas iegūšanai paredzēti putni: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diennakti vecs broileru cālis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broilers no divu dienu līdz četrpadsmit dienu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broilers no piecpadsmit dienu vecuma līdz kaušanas gatavībai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inkubējamā ola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Dējējputni (vista, paipala):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diennakti vecs dējējputnu cālis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jaunputns līdz dēšanas sākšanai (no divu dienu līdz 22 nedēļu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dēšanai gatavs putns: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33 nedēļu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48 nedēļu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63 nedēļu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78 nedēļu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inkubējamā ola (vista, paipala)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ola (vista)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ola (paipala)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putni (pīle, zoss, tītars, nebrīvē audzēts savvaļas putns):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tītarēns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zoslēns, pīlēns un nebrīvē audzēts savvaļas putnu mazulis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jaunputni (pīle, zoss, tītars, nebrīvē audzēts savvaļas putns)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pieauguši putni (pīle, zoss, tītars, nebrīvē audzēts savvaļas putns)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Strausi: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diennakti vecs strauss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jaunputns (no divu dienu vecuma līdz dēšanas sākšanai)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441,09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dēšanai gatavs strauss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strausa ola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saime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Akvakultūras dzīvnieki: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forele (par 1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asara mazulis virs 10 g (par 1 gab.)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Importētie dzīvnieki, kas importēti ne agrāk kā trīs gadus pirms infekcijas slimību uzliesmojuma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 apmērā no iepirkšanas vērtības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22-TA-2269</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22-TA-2269</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noteikumu_konsolidētā_versija_p1_22-TA-2269.docx</dc:title>
</cp:coreProperties>
</file>

<file path=docProps/custom.xml><?xml version="1.0" encoding="utf-8"?>
<Properties xmlns="http://schemas.openxmlformats.org/officeDocument/2006/custom-properties" xmlns:vt="http://schemas.openxmlformats.org/officeDocument/2006/docPropsVTypes"/>
</file>