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456</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2023. gada 14. jūlijā (prot. Nr. 36 60.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2014. gada 13. februāra rīkojumā Nr. 70 "Par finansējuma piešķiršanu ēku Miera ielā 58A, Rīgā, būvniecības, nomas maksas, pārcelšanās un aprīkojuma iegādes izdevumu segšanai"</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Ministru kabineta 2014. gada 13. februāra rīkojumā Nr. 70 "Par finansējuma piešķiršanu ēku Miera ielā 58A, Rīgā, būvniecības, nomas maksas, pārcelšanās un aprīkojuma iegādes izdevumu segšanai" (Latvijas Vēstnesis, 2014, 33. nr.; 2015, 126. nr.; 2016, 176., 227. nr.; 2020, 84B. nr.; 2022, 97. nr.) šādus grozījumus: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4</w:t>
      </w:r>
      <w:r w:rsidR="00000000" w:rsidRPr="00000000" w:rsidDel="00000000">
        <w:rPr>
          <w:rtl w:val="0"/>
        </w:rPr>
        <w:t xml:space="preserve">1.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1. ilgtermiņa saistību pasākumam VSIA "Jaunais Rīgas teātris" ēkas Rīgā, Miera ielā 58A, nomas maksa VAS "Valsts nekustamie īpašumi"" nekustamā īpašuma daļas (nekustamā īpašuma kadastra Nr. 0100 026 0056) Miera ielā 58A, Rīgā, nomas maksas un papildu maksājumu segšanai valsts akciju sabiedrībai "Valsts nekustamie īpašumi" no 2020. gada līdz 2023. gadam  217 583 </w:t>
      </w:r>
      <w:r w:rsidR="00000000" w:rsidRPr="00000000" w:rsidDel="00000000">
        <w:rPr>
          <w:i w:val="1"/>
          <w:rtl w:val="0"/>
        </w:rPr>
        <w:t xml:space="preserve">euro </w:t>
      </w:r>
      <w:r w:rsidR="00000000" w:rsidRPr="00000000" w:rsidDel="00000000">
        <w:rPr>
          <w:rtl w:val="0"/>
        </w:rPr>
        <w:t xml:space="preserve">apmērā un 2024. gadā 68 329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2.</w:t>
      </w:r>
      <w:r w:rsidR="00000000" w:rsidRPr="00000000" w:rsidDel="00000000">
        <w:rPr>
          <w:vertAlign w:val="superscript"/>
          <w:rtl w:val="0"/>
        </w:rPr>
        <w:t xml:space="preserve">4</w:t>
      </w:r>
      <w:r w:rsidR="00000000" w:rsidRPr="00000000" w:rsidDel="00000000">
        <w:rPr>
          <w:rtl w:val="0"/>
        </w:rPr>
        <w:t xml:space="preserve">2. apakšpunktu šādā redakcijā</w:t>
      </w:r>
    </w:p>
    <w:p w:rsidP="00000000" w:rsidRDefault="00000000" w:rsidR="00000000" w:rsidRPr="00000000" w:rsidDel="00000000">
      <w:pPr>
        <w:numPr>
          <w:ilvl w:val="0"/>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vertAlign w:val="superscript"/>
          <w:rtl w:val="0"/>
        </w:rPr>
        <w:t xml:space="preserve">4</w:t>
      </w:r>
      <w:r w:rsidR="00000000" w:rsidRPr="00000000" w:rsidDel="00000000">
        <w:rPr>
          <w:rtl w:val="0"/>
        </w:rPr>
        <w:t xml:space="preserve">2. nekustamā īpašuma daļas (nekustamā īpašuma kadastra Nr. 0100 026 0056) Miera ielā 58A, Rīgā, apsaimniekošanas un uzturēšanas izdevumu segšanai no 2020. gada līdz 2022. gadam 112 915 </w:t>
      </w:r>
      <w:r w:rsidR="00000000" w:rsidRPr="00000000" w:rsidDel="00000000">
        <w:rPr>
          <w:i w:val="1"/>
          <w:rtl w:val="0"/>
        </w:rPr>
        <w:t xml:space="preserve">euro </w:t>
      </w:r>
      <w:r w:rsidR="00000000" w:rsidRPr="00000000" w:rsidDel="00000000">
        <w:rPr>
          <w:rtl w:val="0"/>
        </w:rPr>
        <w:t xml:space="preserve">apmērā, 2023. gadā 112 916 </w:t>
      </w:r>
      <w:r w:rsidR="00000000" w:rsidRPr="00000000" w:rsidDel="00000000">
        <w:rPr>
          <w:i w:val="1"/>
          <w:rtl w:val="0"/>
        </w:rPr>
        <w:t xml:space="preserve">euro </w:t>
      </w:r>
      <w:r w:rsidR="00000000" w:rsidRPr="00000000" w:rsidDel="00000000">
        <w:rPr>
          <w:rtl w:val="0"/>
        </w:rPr>
        <w:t xml:space="preserve">apmērā un 2024. gadā 56 457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 ārlietu ministra pienākumu izpildītājs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23-TA-1590</w:t>
    </w:r>
    <w:r>
      <w:br/>
    </w:r>
    <w:r w:rsidR="00000000" w:rsidRPr="00000000" w:rsidDel="00000000">
      <w:rPr>
        <w:rtl w:val="0"/>
      </w:rPr>
      <w:t xml:space="preserve">Izdrukāts 29.07.2026. 21.51 - 1.0.VK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23-TA-1590</w:t>
    </w:r>
    <w:r>
      <w:br/>
    </w:r>
    <w:r w:rsidR="00000000" w:rsidRPr="00000000" w:rsidDel="00000000">
      <w:rPr>
        <w:rtl w:val="0"/>
      </w:rPr>
      <w:t xml:space="preserve">Izdrukāts 29.07.2026. 21.51 - 1.0.VK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rīkojuma_projekts_23-TA-1590.docx</dc:title>
</cp:coreProperties>
</file>

<file path=docProps/custom.xml><?xml version="1.0" encoding="utf-8"?>
<Properties xmlns="http://schemas.openxmlformats.org/officeDocument/2006/custom-properties" xmlns:vt="http://schemas.openxmlformats.org/officeDocument/2006/docPropsVTypes"/>
</file>