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9. oktobra rīkojumā Nr. 720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22-TA-440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