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Prāgas ielā 1, Rīgā, daļas pirkšanu projekta “Eiropas standarta platuma 1435 mm dzelzceļa līnijas izbūve "Rail Baltica" koridorā caur Igauniju, Latviju un Lietuvu”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Prāgas ielā 1 (nekustamā īpašuma kadastra Nr. 0100 004 0016) daļu - zemes vienību (zemes vienības kadastra apzīmējums 0100 004 0114) 0,0849 ha platībā - Rīgā, atbilstoši noteiktajai atlīdzībai EUR 1 802 200,85, tai skaitā zemes vienības tirgus vērtība EUR 755 100,60 un atlīdzība par zaudējumiem EUR 1 047 100,25.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22-TA-958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