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20. decembrī (prot. Nr. 62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"Kronbergi Laimas"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"Kronbergi Laimas" (nekustamā īpašuma kadastra Nr. 4050 004 0040) daļu – zemes vienību (zemes vienības kadastra apzīmējums 4050 004 0133) 2,21 ha platībā un zemes vienību (zemes vienības kadastra apzīmējums 4050 004 0135) 0,0464 ha platībā – Ceraukstes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23-TA-2475</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23-TA-2475</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rīkojuma_projekts_23-TA-2475.docx</dc:title>
</cp:coreProperties>
</file>

<file path=docProps/custom.xml><?xml version="1.0" encoding="utf-8"?>
<Properties xmlns="http://schemas.openxmlformats.org/officeDocument/2006/custom-properties" xmlns:vt="http://schemas.openxmlformats.org/officeDocument/2006/docPropsVTypes"/>
</file>