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8. decembra noteikumos Nr. 705 "Valsts un Eiropas Savienības atbalsta piešķiršanas kārtība pasākumā "Zināšanu pārneses un informācijas pasākumi""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8. decembra noteikumos Nr. 705 "Valsts un Eiropas Savienības atbalsta piešķiršanas kārtība pasākumā "Zināšanu pārneses un informācijas pasākumi"" (Latvijas Vēstnesis, 2015, 248. nr.; 2016, 245. nr.; 2018, 125. nr.; 2019, 176. nr.; 2021,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Komisijas 2023. gada 13. decembra Regulai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 (turpmāk – regula Nr. 2023/2831), ja atbalsts attiecināms uz darbībām pārtikas ražošanas (Līguma par Eiropas Savienības darbību I pielikumā neminētu pārtikas produktu (izņemot zivsaimniecības produktus) ražošanas) nozarē šo noteikumu 1.1. apakšpunktā minētajā apakšpasākumā;".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nodrošinātu šo noteikumu 1. punktā minēto apakšpasākumu īstenošanu, Lauku atbalsta dienests un konkrētā apakšpasākuma finansējuma saņēmējs apstrādā personas datus (personas vārdu, uzvārdu, personas kodu, tālruņa numuru, e-pasta adresi, Lauku atbalsta dienesta klienta numuru, nekustamā īpašuma adresi, nekustamā īpašuma kadastra numuru). Personas dati tiek glabāti līdz 2030. gada 31. decembrim. Ja piešķirts </w:t>
      </w:r>
      <w:r w:rsidR="00000000" w:rsidRPr="00000000" w:rsidDel="00000000">
        <w:rPr>
          <w:i w:val="1"/>
          <w:rtl w:val="0"/>
        </w:rPr>
        <w:t xml:space="preserve">de minimis</w:t>
      </w:r>
      <w:r w:rsidR="00000000" w:rsidRPr="00000000" w:rsidDel="00000000">
        <w:rPr>
          <w:rtl w:val="0"/>
        </w:rPr>
        <w:t xml:space="preserve"> atbalsts šo noteikumu 1.1. apakšpunktā  minētajā apakšpasākumā, informāciju glabā ne mazāk kā līdz šo noteikumu 30. punktā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w:t>
      </w:r>
      <w:r w:rsidR="00000000" w:rsidRPr="00000000" w:rsidDel="00000000">
        <w:rPr>
          <w:i w:val="1"/>
          <w:rtl w:val="0"/>
        </w:rPr>
        <w:t xml:space="preserve">De minimis</w:t>
      </w:r>
      <w:r w:rsidR="00000000" w:rsidRPr="00000000" w:rsidDel="00000000">
        <w:rPr>
          <w:rtl w:val="0"/>
        </w:rPr>
        <w:t xml:space="preserve"> atbalstu piešķir, ievērojot regulas Nr. 2023/2831  1. panta 1. punktā minētos nozaru un darbību ierobežojumus. Atbalsta pretendents informē gala labuma guvēju, ka viņam jānodrošina regulas Nr. 2023/2831 1. panta 2.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Atbalsta pretendents, pamatojoties uz gala labuma guvēja uzskaites veidlapā norādīto informāciju </w:t>
      </w:r>
      <w:r w:rsidR="00000000" w:rsidRPr="00000000" w:rsidDel="00000000">
        <w:rPr>
          <w:i w:val="1"/>
          <w:rtl w:val="0"/>
        </w:rPr>
        <w:t xml:space="preserve">de minimis</w:t>
      </w:r>
      <w:r w:rsidR="00000000" w:rsidRPr="00000000" w:rsidDel="00000000">
        <w:rPr>
          <w:rtl w:val="0"/>
        </w:rPr>
        <w:t xml:space="preserve"> atbalsta piešķiršanai, nosaka piešķiramā </w:t>
      </w:r>
      <w:r w:rsidR="00000000" w:rsidRPr="00000000" w:rsidDel="00000000">
        <w:rPr>
          <w:i w:val="1"/>
          <w:rtl w:val="0"/>
        </w:rPr>
        <w:t xml:space="preserve">de minimis</w:t>
      </w:r>
      <w:r w:rsidR="00000000" w:rsidRPr="00000000" w:rsidDel="00000000">
        <w:rPr>
          <w:rtl w:val="0"/>
        </w:rPr>
        <w:t xml:space="preserve"> atbalsta apmēru, pieņem lēmumu par </w:t>
      </w:r>
      <w:r w:rsidR="00000000" w:rsidRPr="00000000" w:rsidDel="00000000">
        <w:rPr>
          <w:i w:val="1"/>
          <w:rtl w:val="0"/>
        </w:rPr>
        <w:t xml:space="preserve">de minimis</w:t>
      </w:r>
      <w:r w:rsidR="00000000" w:rsidRPr="00000000" w:rsidDel="00000000">
        <w:rPr>
          <w:rtl w:val="0"/>
        </w:rPr>
        <w:t xml:space="preserve"> atbalsta piešķiršanu un ievada informāciju </w:t>
      </w:r>
      <w:r w:rsidR="00000000" w:rsidRPr="00000000" w:rsidDel="00000000">
        <w:rPr>
          <w:i w:val="1"/>
          <w:rtl w:val="0"/>
        </w:rPr>
        <w:t xml:space="preserve">de minimis</w:t>
      </w:r>
      <w:r w:rsidR="00000000" w:rsidRPr="00000000" w:rsidDel="00000000">
        <w:rPr>
          <w:rtl w:val="0"/>
        </w:rPr>
        <w:t xml:space="preserve"> atbalsta uzskaites sistēmā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Lēmumā par </w:t>
      </w:r>
      <w:r w:rsidR="00000000" w:rsidRPr="00000000" w:rsidDel="00000000">
        <w:rPr>
          <w:i w:val="1"/>
          <w:rtl w:val="0"/>
        </w:rPr>
        <w:t xml:space="preserve">de minimis</w:t>
      </w:r>
      <w:r w:rsidR="00000000" w:rsidRPr="00000000" w:rsidDel="00000000">
        <w:rPr>
          <w:rtl w:val="0"/>
        </w:rPr>
        <w:t xml:space="preserve"> atbalsta piešķiršanu norāda, ka atbalsts tiek piešķirts saskaņā ar regulu Nr. 2023/2831. </w:t>
      </w:r>
      <w:r w:rsidR="00000000" w:rsidRPr="00000000" w:rsidDel="00000000">
        <w:rPr>
          <w:i w:val="1"/>
          <w:rtl w:val="0"/>
        </w:rPr>
        <w:t xml:space="preserve">De minimis</w:t>
      </w:r>
      <w:r w:rsidR="00000000" w:rsidRPr="00000000" w:rsidDel="00000000">
        <w:rPr>
          <w:rtl w:val="0"/>
        </w:rPr>
        <w:t xml:space="preserve"> atbalstu uzskata par piešķirtu ar brīdi, kad ir pieņemts šajā punktā minētais lēmums."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minētais atbalsts nepalielina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atbalsta apmēru, vērtē saņemto </w:t>
      </w:r>
      <w:r w:rsidR="00000000" w:rsidRPr="00000000" w:rsidDel="00000000">
        <w:rPr>
          <w:i w:val="1"/>
          <w:rtl w:val="0"/>
        </w:rPr>
        <w:t xml:space="preserve">de minimis</w:t>
      </w:r>
      <w:r w:rsidR="00000000" w:rsidRPr="00000000" w:rsidDel="00000000">
        <w:rPr>
          <w:rtl w:val="0"/>
        </w:rPr>
        <w:t xml:space="preserve"> atbalstu viena vienota uzņēmuma līmenī. Vienots uzņēmums ir tāds uzņēmums, kas atbilst regulas Nr. 2023/2831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Ievērojot regulas Nr. 2023/2831 5. panta 1., 2. un 3. punkta nosacījumus,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2023/2831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Lēmumu par atbalsta piešķiršanu saskaņā ar regulu Nr. 2023/2831 var pieņemt līdz šīs regulas darbības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Atbalsta pretendents nodrošina informācijas pieejamību 10 gadus, skaitot no pēdējā </w:t>
      </w:r>
      <w:r w:rsidR="00000000" w:rsidRPr="00000000" w:rsidDel="00000000">
        <w:rPr>
          <w:i w:val="1"/>
          <w:rtl w:val="0"/>
        </w:rPr>
        <w:t xml:space="preserve">de minimis</w:t>
      </w:r>
      <w:r w:rsidR="00000000" w:rsidRPr="00000000" w:rsidDel="00000000">
        <w:rPr>
          <w:rtl w:val="0"/>
        </w:rPr>
        <w:t xml:space="preserve"> atbalsta piešķiršanas dienas. Gala labuma guvējs datus par </w:t>
      </w:r>
      <w:r w:rsidR="00000000" w:rsidRPr="00000000" w:rsidDel="00000000">
        <w:rPr>
          <w:i w:val="1"/>
          <w:rtl w:val="0"/>
        </w:rPr>
        <w:t xml:space="preserve">de minimis</w:t>
      </w:r>
      <w:r w:rsidR="00000000" w:rsidRPr="00000000" w:rsidDel="00000000">
        <w:rPr>
          <w:rtl w:val="0"/>
        </w:rPr>
        <w:t xml:space="preserve"> atbalstu glabā 10 gadus no brīža, kad piešķirts atbalsts."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24-TA-302</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24-TA-302</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noteikumu_(grozījumu)_projekts_24-TA-302.docx</dc:title>
</cp:coreProperties>
</file>

<file path=docProps/custom.xml><?xml version="1.0" encoding="utf-8"?>
<Properties xmlns="http://schemas.openxmlformats.org/officeDocument/2006/custom-properties" xmlns:vt="http://schemas.openxmlformats.org/officeDocument/2006/docPropsVTypes"/>
</file>