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Valsts kases nolikums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Vispārīgie jautājumi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 ir Finanšu ministrijas pakļautībā esoša tiešās pārvaldes iestāde.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kases darbības mērķis ir efektīva valsts pārvaldes funkciju īstenošana valsts finanšu vadības jomā.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kasi finansē no valsts pamatbudžeta.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Funkcijas, uzdevumi un kompetence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kasei ir šādas funkcijas: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budžeta izpildes un finanšu uzskaites organizēšana; 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asignējumu piešķiršana  un maksājumu veikšana no valsts budžeta ieņēmumiem;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parāda un naudas līdzekļu vadība;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sz w:val="2"/>
          <w:i w:val="1"/>
          <w:rtl w:val="0"/>
        </w:rPr>
        <w:t xml:space="preserve">(svītrots ar MK 17.07.2007. noteikumiem Nr.492)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noteikto Eiropas Savienības fondu un citu ārvalstu finanšu palīdzības instrumentu  (turpmāk – finanšu instrumenti) finanšu vadība;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citas normatīvajos aktos noteiktās funkcijas.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17.07.2007. noteikumiem Nr.492)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funkciju izpildi, Valsts kase veic Likumā par budžetu un finanšu vadību noteiktos uzdevumus, kā arī: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valsts budžeta deficīta finansēšanai, valsts aizdevumu izsniegšanai un parāda saistību izpildei nepieciešamos resursus;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budžeta naudas līdzekļu vadības ietvaros iegulda Valsts kases budžeta kontos esošos līdzekļus atbilstoši finanšu ministra pilnvarojumam;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uzskaita un izpilda valsts parāda saistības;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atver kontus valsts budžeta izpildei un rīko valsts budžeta līdzekļu kontus Latvijas Bankā un citās kredītiestādēs;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piešķir asignējumus izdevumiem saskaņā ar valsts budžeta likumā kārtējam gadam noteikto apropriāciju un nodrošina to izpildi;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izsniedz likumā par valsts budžetu kārtējam gadam paredzētos valsts aizdevumus, veic to uzskaiti un apkalpošanu;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sagatavo un sniedz informāciju par valsts un pašvaldību budžetu izpildi;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normatīvo aktu projektu un metodoloģisko norādījumu izstrādi par grāmatvedības uzskaiti un pārskatu sagatavošanu valsts pārvaldes iestādēm, pašvaldībām un to iestādēm;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organizē līdzekļu aizņemšanos finanšu tirgos, no starptautiskajām finanšu institūcijām, kā arī no privātpersonām normatīvajos aktos paredzētajā kārtībā;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izvērtē valsts vārdā sniedzamo galvojumu dokumentus un veic valsts vārdā sniegto galvojumu saistību uzraudzību galvojuma līguma darbības laikā;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sz w:val="2"/>
          <w:i w:val="1"/>
          <w:rtl w:val="0"/>
        </w:rPr>
        <w:t xml:space="preserve">(svītrots ar MK 17.07.2007. noteikumiem Nr.492)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5.11.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sagatavo finanšu instrumenta līdzekļu devējam iesniedzamos pārskatus par finanšu instrumentu ietvaros veiktajiem izdevumiem;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koordinē sadarbību ar starptautiskajām reitinga aģentūrām valsts kredītreitinga noteikšanai;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sniedz normatīvajos aktos noteiktos maksājumu pakalpojumus;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kompetencei pārstāv valsts intereses starptautiskajās organizācijās;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izskata administratīvo pārkāpumu lietas par pārskatu neiesniegšanu un piemēro administratīvos sodus;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veic citus normatīvajos aktos noteiktos uzdevumus.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17.07.2007. noteikumiem Nr.492; MK 03.11.2014. noteikumiem Nr.682)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kasei ir šādas tiesības: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pieprasīt un saņemt no valsts pārvaldes iestādēm, pašvaldībām un to iestādēm, un privāto tiesību juridiskajām personām informāciju, kas nepieciešama Valsts kases funkciju veikšanai;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6.2.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normatīvajos aktos noteiktās kontroles un pārbaudes finanšu instrumentu vadībā iesaistītajās iestādēs;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sniegt maksas pakalpojumus.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īstenot citas normatīvajos aktos noteiktās tiesības.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12.09.2006. noteikumiem Nr.761; MK 17.07.2007. noteikumiem Nr.492)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Valsts kases struktūra un amatpersonu kompetence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kases darbu vada pārvaldnieks. Pārvaldnieku ieceļ un atbrīvo no amata finanšu ministrs.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Pārvaldnieks veic Valsts pārvaldes iekārtas likumā noteiktās tiešās valsts pārvaldes iestādes vadītāja funkcijas, kā arī: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Valsts kases funkciju izpildi;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pārstāv Valsts kasi bez īpaša pilnvarojuma un tās vārdā slēdz līgumus;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rīkojas ar Valsts kasei piešķirtajiem finanšu līdzekļiem un atbild par to lietderīgu izmantošanu;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izdod Valsts kases darba organizācijai nepieciešamos iekšējos normatīvos aktus;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apstiprina amatu sarakstu un amatu aprakstus;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ieceļ amatā un atbrīvo no amata Valsts kases ierēdņus un pieņem darbā un atlaiž no darba Valsts kases darbiniekus;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darbības stratēģijas izstrādi;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Valsts kases funkciju izpildi, ir tiesīgs dot rīkojumus Valsts kases ierēdņiem un darbiniekiem;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pārskata par budžeta līdzekļu izlietojumu sagatavošanu;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gada publiskā pārskata sastādīšanu;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8.11.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nosaka Valsts kases amatpersonu atbildību par finanšu vadību atbilstoši Likumam par budžetu un finanšu vadību.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17.07.2007. noteikumiem Nr.492)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Pārvaldniekam var būt vietnieki. Pārvaldnieka vietnieku kompetenci, kā arī attiecīgajam vietniekam tieši pakļautās Valsts kases struktūrvienības nosaka pārvaldnieks.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kases struktūrvienības ir departamenti un daļas.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18.08.2009. noteikumu Nr.924 redakcijā)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kases struktūrvienības izveido, reorganizē vai likvidē pārvaldnieks.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kases struktūrvienību funkcijas un uzdevumus nosaka Valsts kases reglaments.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Valsts kases darbības tiesiskuma nodrošināšanas kārtība un darbības pārskati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kases darbības tiesiskumu nodrošina pārvaldnieks. Pārvaldnieks ir atbildīgs par Valsts kases iekšējās kontroles un pārvaldes lēmumu pārbaudes sistēmas izveidošanu un darbību.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Publiskos pārskatus par Valsts kases darbību un tai piešķirto budžeta līdzekļu izlietojumu Valsts kase sniedz finanšu ministram normatīvajos aktos noteiktajā kārtībā.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Pārvaldnieka izdotos administratīvos aktus, faktisko rīcību un lēmumus par administratīvajiem sodiem var apstrīdēt Finanšu ministrijā.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ir tiesības jebkurā laikā pieprasīt pārskatu par Valsts kases funkciju izpildi, kā arī par Valsts kases darbību.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22-TA-2209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22-TA-2209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noteikumu_konsolidētā_versija_22-TA-2209.docx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