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14. jūlijā (prot. Nr. 36 48.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Elvīras ielā 19 k–3, Rīgā, daļas nodošanu bezatlīdzības lietošanā biedrībai ''Latvijas Nedzirdīgo savienība''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finanšu līdzekļu un mantas izšķērdēšanas novēršanas likuma 5. panta otrās daļas 2.</w:t>
      </w:r>
      <w:r w:rsidR="00000000" w:rsidRPr="00000000" w:rsidDel="00000000">
        <w:rPr>
          <w:vertAlign w:val="superscript"/>
          <w:rtl w:val="0"/>
        </w:rPr>
        <w:t xml:space="preserve">1 </w:t>
      </w:r>
      <w:r w:rsidR="00000000" w:rsidRPr="00000000" w:rsidDel="00000000">
        <w:rPr>
          <w:rtl w:val="0"/>
        </w:rPr>
        <w:t xml:space="preserve">punktu un piekto daļu, lai nodrošinātu būvju uzturēšanu, Finanšu ministrijai nodot sabiedriskā labuma organizācijai – biedrībai "Latvijas Nedzirdīgo savienība" (reģistrācijas Nr. 40008000615, juridiskā adrese – Elvīras ielā 19 k–2, Rīgā, LV-1083, sabiedriskā labuma organizācijas statuss piešķirts ar Valsts ieņēmumu dienesta 2007. gada 5. oktobra lēmumu Nr. 176) (turpmāk – biedrība) – bezatlīdzības lietošanā valsts nekustamā īpašuma (nekustamā īpašuma kadastra Nr. 0100 064 0096) – zemes vienības 5184 m</w:t>
      </w:r>
      <w:r w:rsidR="00000000" w:rsidRPr="00000000" w:rsidDel="00000000">
        <w:rPr>
          <w:vertAlign w:val="superscript"/>
          <w:rtl w:val="0"/>
        </w:rPr>
        <w:t xml:space="preserve">2</w:t>
      </w:r>
      <w:r w:rsidR="00000000" w:rsidRPr="00000000" w:rsidDel="00000000">
        <w:rPr>
          <w:rtl w:val="0"/>
        </w:rPr>
        <w:t xml:space="preserve"> platībā (zemes vienības kadastra apzīmējums 0100 064 0060) – Elvīras ielā 19 k–3, Rīgā, daļu 2957,47 m</w:t>
      </w:r>
      <w:r w:rsidR="00000000" w:rsidRPr="00000000" w:rsidDel="00000000">
        <w:rPr>
          <w:vertAlign w:val="superscript"/>
          <w:rtl w:val="0"/>
        </w:rPr>
        <w:t xml:space="preserve">2</w:t>
      </w:r>
      <w:r w:rsidR="00000000" w:rsidRPr="00000000" w:rsidDel="00000000">
        <w:rPr>
          <w:rtl w:val="0"/>
        </w:rPr>
        <w:t xml:space="preserve"> platībā (turpmāk – nekustamā īpašuma daļa 2957,47 m</w:t>
      </w:r>
      <w:r w:rsidR="00000000" w:rsidRPr="00000000" w:rsidDel="00000000">
        <w:rPr>
          <w:vertAlign w:val="superscript"/>
          <w:rtl w:val="0"/>
        </w:rPr>
        <w:t xml:space="preserve">2</w:t>
      </w:r>
      <w:r w:rsidR="00000000" w:rsidRPr="00000000" w:rsidDel="00000000">
        <w:rPr>
          <w:rtl w:val="0"/>
        </w:rPr>
        <w:t xml:space="preserve"> platībā) (visa nekustamā īpašuma bilances vērtība 2022. gada 1. aprīlī ir 136 316 </w:t>
      </w:r>
      <w:r w:rsidR="00000000" w:rsidRPr="00000000" w:rsidDel="00000000">
        <w:rPr>
          <w:i w:val="1"/>
          <w:rtl w:val="0"/>
        </w:rPr>
        <w:t xml:space="preserve">euro</w:t>
      </w:r>
      <w:r w:rsidR="00000000" w:rsidRPr="00000000" w:rsidDel="00000000">
        <w:rPr>
          <w:rtl w:val="0"/>
        </w:rPr>
        <w:t xml:space="preserve">, zemes vienības daļas 2957,47 m</w:t>
      </w:r>
      <w:r w:rsidR="00000000" w:rsidRPr="00000000" w:rsidDel="00000000">
        <w:rPr>
          <w:vertAlign w:val="superscript"/>
          <w:rtl w:val="0"/>
        </w:rPr>
        <w:t xml:space="preserve">2 </w:t>
      </w:r>
      <w:r w:rsidR="00000000" w:rsidRPr="00000000" w:rsidDel="00000000">
        <w:rPr>
          <w:rtl w:val="0"/>
        </w:rPr>
        <w:t xml:space="preserve">platībā bilances vērtība ir 77 768,28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daļa 2957,47 m</w:t>
      </w:r>
      <w:r w:rsidR="00000000" w:rsidRPr="00000000" w:rsidDel="00000000">
        <w:rPr>
          <w:vertAlign w:val="superscript"/>
          <w:rtl w:val="0"/>
        </w:rPr>
        <w:t xml:space="preserve">2</w:t>
      </w:r>
      <w:r w:rsidR="00000000" w:rsidRPr="00000000" w:rsidDel="00000000">
        <w:rPr>
          <w:rtl w:val="0"/>
        </w:rPr>
        <w:t xml:space="preserve"> platībā tiek nodota biedrībai bezatlīdzības lietošanā tai deleģēto valsts pārvaldes uzdevumu īstenošanai – sociālās rehabilitācijas un surdotulka pakalpojumu sniegšanai personām ar dzirdes invaliditāti, surdotulka pakalpojumu sniegšanai bezdarbniekiem ar dzirdes traucējumiem un Sociālo pakalpojumu un sociālās palīdzības likuma 25. panta pirmajā daļā minēto personu nodrošināšanai ar surdotehniskajiem palīglīdzekļiem.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(valsts akciju sabiedrībai "Valsts nekustamie īpašumi") noslēgt līgumu par nekustamā īpašuma daļas 2957,47 m</w:t>
      </w:r>
      <w:r w:rsidR="00000000" w:rsidRPr="00000000" w:rsidDel="00000000">
        <w:rPr>
          <w:vertAlign w:val="superscript"/>
          <w:rtl w:val="0"/>
        </w:rPr>
        <w:t xml:space="preserve">2</w:t>
      </w:r>
      <w:r w:rsidR="00000000" w:rsidRPr="00000000" w:rsidDel="00000000">
        <w:rPr>
          <w:rtl w:val="0"/>
        </w:rPr>
        <w:t xml:space="preserve"> platībā nodošanu biedrībai bezatlīdzības lietošanā.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(valsts akciju sabiedrībai "Valsts nekustamie īpašumi") šā rīkojuma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 līgumā iekļaut šādus noteikumus: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daļa 2957,47 m</w:t>
      </w:r>
      <w:r w:rsidR="00000000" w:rsidRPr="00000000" w:rsidDel="00000000">
        <w:rPr>
          <w:vertAlign w:val="superscript"/>
          <w:rtl w:val="0"/>
        </w:rPr>
        <w:t xml:space="preserve">2</w:t>
      </w:r>
      <w:r w:rsidR="00000000" w:rsidRPr="00000000" w:rsidDel="00000000">
        <w:rPr>
          <w:rtl w:val="0"/>
        </w:rPr>
        <w:t xml:space="preserve"> platībā tiek nodota bezatlīdzības lietošanā, un līgums ir spēkā uz laiku, kamēr biedrībai ir sabiedriskā labuma organizācijas statuss, bet ne ilgāk kā uz 10 gadiem;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biedrībai ir pienākums nekustamā īpašuma daļu 2957,47 m</w:t>
      </w:r>
      <w:r w:rsidR="00000000" w:rsidRPr="00000000" w:rsidDel="00000000">
        <w:rPr>
          <w:vertAlign w:val="superscript"/>
          <w:rtl w:val="0"/>
        </w:rPr>
        <w:t xml:space="preserve">2</w:t>
      </w:r>
      <w:r w:rsidR="00000000" w:rsidRPr="00000000" w:rsidDel="00000000">
        <w:rPr>
          <w:rtl w:val="0"/>
        </w:rPr>
        <w:t xml:space="preserve"> platībā izmantot tai deleģēto valsts pārvaldes uzdevumu īstenošanai un attiecīgi grāmatvedības uzskaitē nodalīt ar saimniecisko darbību nesaistītu naudas plūsmu (valsts deleģētie uzdevumi) no naudas plūsmas saistībā ar nekustamā īpašuma (zemes vienības kadastra apzīmējums 0100 064 0060) atlikušās daļas izmantošanu;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biedrībai ir tiesības pēc saskaņošanas ar valsts akciju sabiedrību "Valsts nekustamie īpašumi" nekustamā īpašuma daļā 2957,47 m</w:t>
      </w:r>
      <w:r w:rsidR="00000000" w:rsidRPr="00000000" w:rsidDel="00000000">
        <w:rPr>
          <w:vertAlign w:val="superscript"/>
          <w:rtl w:val="0"/>
        </w:rPr>
        <w:t xml:space="preserve">2</w:t>
      </w:r>
      <w:r w:rsidR="00000000" w:rsidRPr="00000000" w:rsidDel="00000000">
        <w:rPr>
          <w:rtl w:val="0"/>
        </w:rPr>
        <w:t xml:space="preserve"> platībā veikt papildinošo saimniecisko darbību ar nosacījumu, 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papildinošā saimnieciskā darbība ir cieši saistīta ar biedrībai deleģēto valsts pārvaldes uzdevumu īstenošanu vai bezatlīdzības lietošanā nodotās nekustamā īpašuma daļas 2957,47 m</w:t>
      </w:r>
      <w:r w:rsidR="00000000" w:rsidRPr="00000000" w:rsidDel="00000000">
        <w:rPr>
          <w:vertAlign w:val="superscript"/>
          <w:rtl w:val="0"/>
        </w:rPr>
        <w:t xml:space="preserve">2</w:t>
      </w:r>
      <w:r w:rsidR="00000000" w:rsidRPr="00000000" w:rsidDel="00000000">
        <w:rPr>
          <w:rtl w:val="0"/>
        </w:rPr>
        <w:t xml:space="preserve"> platībā ekspluatāciju un kalendāra gada laikā tā nedrīkst pārsniegt 20 procentus no infrastruktūras (nekustamā īpašuma) kopējās gada jaudas platības izteiksmē;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papildinošās saimnieciskās darbības gūtie ienākumi tiek novirzīti biedrībai deleģēto valsts pārvaldes uzdevumu īstenošanai un nekustamā īpašuma daļas 2957,47 m</w:t>
      </w:r>
      <w:r w:rsidR="00000000" w:rsidRPr="00000000" w:rsidDel="00000000">
        <w:rPr>
          <w:vertAlign w:val="superscript"/>
          <w:rtl w:val="0"/>
        </w:rPr>
        <w:t xml:space="preserve">2</w:t>
      </w:r>
      <w:r w:rsidR="00000000" w:rsidRPr="00000000" w:rsidDel="00000000">
        <w:rPr>
          <w:rtl w:val="0"/>
        </w:rPr>
        <w:t xml:space="preserve"> platībā uzturēšanai;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biedrība grāmatvedības uzskaitē nodala ar saimniecisko darbību nesaistītu naudas plūsmu (valsts deleģētie uzdevumi) no papildinošās saimnieciskās darbības naudas plūsmas un atbilstoši normatīvajiem aktiem par grāmatvedības uzskaiti un valsts akciju sabiedrības "Valsts nekustamie īpašumi" norādījumiem nodrošina valsts akciju sabiedrībai "Valsts nekustamie īpašumi" informācijas pieejamību;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biedrība valsts akciju sabiedrības "Valsts nekustamie īpašumi" norādītajā termiņā iesniedz tai pārskatu par ieņēmumiem no nekustamā īpašuma daļā 2957,47 m</w:t>
      </w:r>
      <w:r w:rsidR="00000000" w:rsidRPr="00000000" w:rsidDel="00000000">
        <w:rPr>
          <w:vertAlign w:val="superscript"/>
          <w:rtl w:val="0"/>
        </w:rPr>
        <w:t xml:space="preserve">2</w:t>
      </w:r>
      <w:r w:rsidR="00000000" w:rsidRPr="00000000" w:rsidDel="00000000">
        <w:rPr>
          <w:rtl w:val="0"/>
        </w:rPr>
        <w:t xml:space="preserve"> platībā veiktās papildinošās saimnieciskās darbības un papildinošajai saimnieciskajai darbībai izmantoto nekustamā īpašuma platību;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biedrība par saviem līdzekļiem nodrošina nekustamā īpašuma daļas 2957,47 m</w:t>
      </w:r>
      <w:r w:rsidR="00000000" w:rsidRPr="00000000" w:rsidDel="00000000">
        <w:rPr>
          <w:vertAlign w:val="superscript"/>
          <w:rtl w:val="0"/>
        </w:rPr>
        <w:t xml:space="preserve">2</w:t>
      </w:r>
      <w:r w:rsidR="00000000" w:rsidRPr="00000000" w:rsidDel="00000000">
        <w:rPr>
          <w:rtl w:val="0"/>
        </w:rPr>
        <w:t xml:space="preserve"> platībā uzturēšanu, kā arī kompensē Finanšu ministrijai (valsts akciju sabiedrībai "Valsts nekustamie īpašumi") līgumā noteiktajā apmērā un termiņā nekustamā īpašuma nodokli atbilstoši minētajai nekustamā īpašuma daļai;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(valsts akciju sabiedrībai "Valsts nekustamie īpašumi") ir tiesības vienpusēji atkāpties no līguma, par to rakstiski informējot biedrību vismaz 30 dienas iepriekš, 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biedrībai lietošanā nodotā nekustamā īpašuma daļa 2957,47 m</w:t>
      </w:r>
      <w:r w:rsidR="00000000" w:rsidRPr="00000000" w:rsidDel="00000000">
        <w:rPr>
          <w:vertAlign w:val="superscript"/>
          <w:rtl w:val="0"/>
        </w:rPr>
        <w:t xml:space="preserve">2</w:t>
      </w:r>
      <w:r w:rsidR="00000000" w:rsidRPr="00000000" w:rsidDel="00000000">
        <w:rPr>
          <w:rtl w:val="0"/>
        </w:rPr>
        <w:t xml:space="preserve"> platībā netiek izmantota atbilstoši tās nodošanas mērķim vai tajā tiek veikta saimnieciskā darbība (tai skaitā tā tiek iznomāta trešajām personām) bez saskaņošanas ar valsts akciju sabiedrību "Valsts nekustamie īpašumi", vai netiek ievērots šā rīkojuma </w:t>
      </w:r>
      <w:r w:rsidR="00000000" w:rsidRPr="00000000" w:rsidDel="00000000">
        <w:rPr>
          <w:rtl w:val="0"/>
        </w:rPr>
        <w:t xml:space="preserve">4.3.1. </w:t>
      </w:r>
      <w:r w:rsidR="00000000" w:rsidRPr="00000000" w:rsidDel="00000000">
        <w:rPr>
          <w:rtl w:val="0"/>
        </w:rPr>
        <w:t xml:space="preserve">apakšpunktā</w:t>
      </w:r>
      <w:r w:rsidR="00000000" w:rsidRPr="00000000" w:rsidDel="00000000">
        <w:rPr>
          <w:rtl w:val="0"/>
        </w:rPr>
        <w:t xml:space="preserve"> minētais papildinošās saimnieciskās darbības ierobežojums;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vairāk nekā mēnesi netiek pildīti šā rīkojuma </w:t>
      </w:r>
      <w:r w:rsidR="00000000" w:rsidRPr="00000000" w:rsidDel="00000000">
        <w:rPr>
          <w:rtl w:val="0"/>
        </w:rPr>
        <w:t xml:space="preserve">4.4. </w:t>
      </w:r>
      <w:r w:rsidR="00000000" w:rsidRPr="00000000" w:rsidDel="00000000">
        <w:rPr>
          <w:rtl w:val="0"/>
        </w:rPr>
        <w:t xml:space="preserve">apakšpunktā</w:t>
      </w:r>
      <w:r w:rsidR="00000000" w:rsidRPr="00000000" w:rsidDel="00000000">
        <w:rPr>
          <w:rtl w:val="0"/>
        </w:rPr>
        <w:t xml:space="preserve"> minētie pienākumi vai valsts akciju sabiedrības "Valsts nekustamie īpašumi" norādītajā termiņā netiek iesniegts pārskats par ienākumiem no biedrības papildinošās saimnieciskās darbības un par papildinošajai saimnieciskajai darbībai izmantoto nekustamā īpašuma platību;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līgums ar biedrību tiek izbeigts, ja nekustamā īpašuma daļa 2957,47 m</w:t>
      </w:r>
      <w:r w:rsidR="00000000" w:rsidRPr="00000000" w:rsidDel="00000000">
        <w:rPr>
          <w:vertAlign w:val="superscript"/>
          <w:rtl w:val="0"/>
        </w:rPr>
        <w:t xml:space="preserve">2</w:t>
      </w:r>
      <w:r w:rsidR="00000000" w:rsidRPr="00000000" w:rsidDel="00000000">
        <w:rPr>
          <w:rtl w:val="0"/>
        </w:rPr>
        <w:t xml:space="preserve"> platībā vai uz zemes vienības (zemes vienības kadastra apzīmējums 0100 064 0060) esoša biedrībai piederoša būve tiek atsavināta;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biedrība pārsniedz šā rīkojuma </w:t>
      </w:r>
      <w:r w:rsidR="00000000" w:rsidRPr="00000000" w:rsidDel="00000000">
        <w:rPr>
          <w:rtl w:val="0"/>
        </w:rPr>
        <w:t xml:space="preserve">4.3.1. </w:t>
      </w:r>
      <w:r w:rsidR="00000000" w:rsidRPr="00000000" w:rsidDel="00000000">
        <w:rPr>
          <w:rtl w:val="0"/>
        </w:rPr>
        <w:t xml:space="preserve">apakšpunktā</w:t>
      </w:r>
      <w:r w:rsidR="00000000" w:rsidRPr="00000000" w:rsidDel="00000000">
        <w:rPr>
          <w:rtl w:val="0"/>
        </w:rPr>
        <w:t xml:space="preserve">  minēto 20 procentu apmēru no nekustamā īpašuma daļas 2957,47 m</w:t>
      </w:r>
      <w:r w:rsidR="00000000" w:rsidRPr="00000000" w:rsidDel="00000000">
        <w:rPr>
          <w:vertAlign w:val="superscript"/>
          <w:rtl w:val="0"/>
        </w:rPr>
        <w:t xml:space="preserve">2</w:t>
      </w:r>
      <w:r w:rsidR="00000000" w:rsidRPr="00000000" w:rsidDel="00000000">
        <w:rPr>
          <w:rtl w:val="0"/>
        </w:rPr>
        <w:t xml:space="preserve"> platībā gada jaudas platības izteiksmē vai tajā tiek veikta jebkāda cita saimnieciskā darbība, biedrībai ir pienākums atmaksāt Finanšu ministrijai  (valsts akciju sabiedrībai ''Valsts nekustamie īpašumi'') visu līguma ietvaros saņemto valsts atbalstu no līdzekļiem, kas brīvi no valsts atbalsta, par attiecīgo gadu, kurā pārsniegts šā rīkojuma </w:t>
      </w:r>
      <w:r w:rsidR="00000000" w:rsidRPr="00000000" w:rsidDel="00000000">
        <w:rPr>
          <w:rtl w:val="0"/>
        </w:rPr>
        <w:t xml:space="preserve">4.3.1. </w:t>
      </w:r>
      <w:r w:rsidR="00000000" w:rsidRPr="00000000" w:rsidDel="00000000">
        <w:rPr>
          <w:rtl w:val="0"/>
        </w:rPr>
        <w:t xml:space="preserve">apakšpunktā</w:t>
      </w:r>
      <w:r w:rsidR="00000000" w:rsidRPr="00000000" w:rsidDel="00000000">
        <w:rPr>
          <w:rtl w:val="0"/>
        </w:rPr>
        <w:t xml:space="preserve">  minētais 20 procentu apmērs no nekustamā īpašuma daļas 2957,47 m</w:t>
      </w:r>
      <w:r w:rsidR="00000000" w:rsidRPr="00000000" w:rsidDel="00000000">
        <w:rPr>
          <w:vertAlign w:val="superscript"/>
          <w:rtl w:val="0"/>
        </w:rPr>
        <w:t xml:space="preserve">2</w:t>
      </w:r>
      <w:r w:rsidR="00000000" w:rsidRPr="00000000" w:rsidDel="00000000">
        <w:rPr>
          <w:rtl w:val="0"/>
        </w:rPr>
        <w:t xml:space="preserve"> platībā gada jaudas platības izteiksmē, saskaņā ar Komercdarbības atbalsta kontroles likuma IV vai V nodaļu.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Publiskas personas finanšu līdzekļu un mantas izšķērdēšanas novēršanas likuma 5. panta otrās daļas 2.</w:t>
      </w:r>
      <w:r w:rsidR="00000000" w:rsidRPr="00000000" w:rsidDel="00000000">
        <w:rPr>
          <w:vertAlign w:val="superscript"/>
          <w:rtl w:val="0"/>
        </w:rPr>
        <w:t xml:space="preserve">1 </w:t>
      </w:r>
      <w:r w:rsidR="00000000" w:rsidRPr="00000000" w:rsidDel="00000000">
        <w:rPr>
          <w:rtl w:val="0"/>
        </w:rPr>
        <w:t xml:space="preserve">punktu un piekto daļu Finanšu ministrijai nodot biedrībai bezatlīdzības lietošanā, piešķirot </w:t>
      </w:r>
      <w:r w:rsidR="00000000" w:rsidRPr="00000000" w:rsidDel="00000000">
        <w:rPr>
          <w:i w:val="1"/>
          <w:rtl w:val="0"/>
        </w:rPr>
        <w:t xml:space="preserve">de minimis </w:t>
      </w:r>
      <w:r w:rsidR="00000000" w:rsidRPr="00000000" w:rsidDel="00000000">
        <w:rPr>
          <w:rtl w:val="0"/>
        </w:rPr>
        <w:t xml:space="preserve">valsts atbalstu samazinātas nomas maksas veidā (100 procentu apmērā), valsts nekustamā īpašuma (nekustamā īpašuma kadastra Nr. 0100 064 0096) – zemes vienības 5184 m</w:t>
      </w:r>
      <w:r w:rsidR="00000000" w:rsidRPr="00000000" w:rsidDel="00000000">
        <w:rPr>
          <w:vertAlign w:val="superscript"/>
          <w:rtl w:val="0"/>
        </w:rPr>
        <w:t xml:space="preserve">2</w:t>
      </w:r>
      <w:r w:rsidR="00000000" w:rsidRPr="00000000" w:rsidDel="00000000">
        <w:rPr>
          <w:rtl w:val="0"/>
        </w:rPr>
        <w:t xml:space="preserve"> platībā (zemes vienības kadastra apzīmējums 0100 064 0060) – Elvīras ielā 19 k–3, Rīgā, daļu  1250,90 m</w:t>
      </w:r>
      <w:r w:rsidR="00000000" w:rsidRPr="00000000" w:rsidDel="00000000">
        <w:rPr>
          <w:vertAlign w:val="superscript"/>
          <w:rtl w:val="0"/>
        </w:rPr>
        <w:t xml:space="preserve">2</w:t>
      </w:r>
      <w:r w:rsidR="00000000" w:rsidRPr="00000000" w:rsidDel="00000000">
        <w:rPr>
          <w:rtl w:val="0"/>
        </w:rPr>
        <w:t xml:space="preserve"> platībā (turpmāk – nekustamā īpašuma daļa 1250,90 m</w:t>
      </w:r>
      <w:r w:rsidR="00000000" w:rsidRPr="00000000" w:rsidDel="00000000">
        <w:rPr>
          <w:vertAlign w:val="superscript"/>
          <w:rtl w:val="0"/>
        </w:rPr>
        <w:t xml:space="preserve">2</w:t>
      </w:r>
      <w:r w:rsidR="00000000" w:rsidRPr="00000000" w:rsidDel="00000000">
        <w:rPr>
          <w:rtl w:val="0"/>
        </w:rPr>
        <w:t xml:space="preserve"> platībā) (zemes vienības (zemes  vienības kadastra apzīmējums 0100 064 0060)  1250,90 m</w:t>
      </w:r>
      <w:r w:rsidR="00000000" w:rsidRPr="00000000" w:rsidDel="00000000">
        <w:rPr>
          <w:vertAlign w:val="superscript"/>
          <w:rtl w:val="0"/>
        </w:rPr>
        <w:t xml:space="preserve">2</w:t>
      </w:r>
      <w:r w:rsidR="00000000" w:rsidRPr="00000000" w:rsidDel="00000000">
        <w:rPr>
          <w:rtl w:val="0"/>
        </w:rPr>
        <w:t xml:space="preserve"> platībā bilances vērtība 2022. gada 1. aprīlī ir 32 893,05 </w:t>
      </w:r>
      <w:r w:rsidR="00000000" w:rsidRPr="00000000" w:rsidDel="00000000">
        <w:rPr>
          <w:i w:val="1"/>
          <w:rtl w:val="0"/>
        </w:rPr>
        <w:t xml:space="preserve">euro</w:t>
      </w:r>
      <w:r w:rsidR="00000000" w:rsidRPr="00000000" w:rsidDel="00000000">
        <w:rPr>
          <w:rtl w:val="0"/>
        </w:rPr>
        <w:t xml:space="preserve">), ievērojot Eiropas Komisijas 2013. gada 18. decembra regulu (ES) Nr.1407/2013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(publicēta Eiropas Savienības Oficiālajā Vēstnesī 2013. gada 24. decembrī, Nr. L 352/1) (turpmāk – regula) biedrības īpašumā esošo būvju uzturēšanai.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ministrijai (valsts akciju sabiedrībai "Valsts nekustamie īpašumi'') noslēgt līgumu par nekustamā īpašuma daļas 1250,90 m</w:t>
      </w:r>
      <w:r w:rsidR="00000000" w:rsidRPr="00000000" w:rsidDel="00000000">
        <w:rPr>
          <w:vertAlign w:val="superscript"/>
          <w:rtl w:val="0"/>
        </w:rPr>
        <w:t xml:space="preserve">2</w:t>
      </w:r>
      <w:r w:rsidR="00000000" w:rsidRPr="00000000" w:rsidDel="00000000">
        <w:rPr>
          <w:rtl w:val="0"/>
        </w:rPr>
        <w:t xml:space="preserve"> platībā nodošanu biedrībai bezatlīdzības lietošanā, piešķirot </w:t>
      </w:r>
      <w:r w:rsidR="00000000" w:rsidRPr="00000000" w:rsidDel="00000000">
        <w:rPr>
          <w:i w:val="1"/>
          <w:rtl w:val="0"/>
        </w:rPr>
        <w:t xml:space="preserve">de minimis </w:t>
      </w:r>
      <w:r w:rsidR="00000000" w:rsidRPr="00000000" w:rsidDel="00000000">
        <w:rPr>
          <w:rtl w:val="0"/>
        </w:rPr>
        <w:t xml:space="preserve">valsts atbalstu samazinātas nomas maksas veidā 100 procentu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ministrijai (valsts akciju sabiedrībai "Valsts nekustamie īpašumi") šā rīkojuma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minētajā līgumā iekļaut šādus noteikumus: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daļa 1250,90 m</w:t>
      </w:r>
      <w:r w:rsidR="00000000" w:rsidRPr="00000000" w:rsidDel="00000000">
        <w:rPr>
          <w:vertAlign w:val="superscript"/>
          <w:rtl w:val="0"/>
        </w:rPr>
        <w:t xml:space="preserve">2</w:t>
      </w:r>
      <w:r w:rsidR="00000000" w:rsidRPr="00000000" w:rsidDel="00000000">
        <w:rPr>
          <w:rtl w:val="0"/>
        </w:rPr>
        <w:t xml:space="preserve"> platībā tiek nodota bezatlīdzības lietošanā, piešķirot </w:t>
      </w:r>
      <w:r w:rsidR="00000000" w:rsidRPr="00000000" w:rsidDel="00000000">
        <w:rPr>
          <w:i w:val="1"/>
          <w:rtl w:val="0"/>
        </w:rPr>
        <w:t xml:space="preserve">de</w:t>
      </w:r>
      <w:r w:rsidR="00000000" w:rsidRPr="00000000" w:rsidDel="00000000">
        <w:rPr>
          <w:rtl w:val="0"/>
        </w:rPr>
        <w:t xml:space="preserve"> </w:t>
      </w:r>
      <w:r w:rsidR="00000000" w:rsidRPr="00000000" w:rsidDel="00000000">
        <w:rPr>
          <w:i w:val="1"/>
          <w:rtl w:val="0"/>
        </w:rPr>
        <w:t xml:space="preserve">minimis </w:t>
      </w:r>
      <w:r w:rsidR="00000000" w:rsidRPr="00000000" w:rsidDel="00000000">
        <w:rPr>
          <w:rtl w:val="0"/>
        </w:rPr>
        <w:t xml:space="preserve">valsts atbalstu samazinātas nomas maksas veidā (100 procentu apmērā), un līgums ir spēkā līdz brīdim, kamēr biedrībai ir sabiedriskā labuma organizācijas statuss, un līdz brīdim, kad plānotais atbalsts pārsniedz regulas 3. panta 2. punkta pirmajā daļā noteikto summu viena vienota uzņēmuma līmenī atbilstoši regulas 2. panta 2. punktā noteiktajai ''viena vienota uzņēmuma'' definīcijai, bet ne ilgāk kā līdz 2023.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saņemtu </w:t>
      </w:r>
      <w:r w:rsidR="00000000" w:rsidRPr="00000000" w:rsidDel="00000000">
        <w:rPr>
          <w:i w:val="1"/>
          <w:rtl w:val="0"/>
        </w:rPr>
        <w:t xml:space="preserve">de minimis</w:t>
      </w:r>
      <w:r w:rsidR="00000000" w:rsidRPr="00000000" w:rsidDel="00000000">
        <w:rPr>
          <w:rtl w:val="0"/>
        </w:rPr>
        <w:t xml:space="preserve"> atbalstu kārtējam gadam, biedrība katru gadu līdz 31. decembrim iesniedz Finanšu ministrijai (valsts akciju sabiedrībai ''Valsts nekustamie īpašumi'') pieteikumu </w:t>
      </w:r>
      <w:r w:rsidR="00000000" w:rsidRPr="00000000" w:rsidDel="00000000">
        <w:rPr>
          <w:i w:val="1"/>
          <w:rtl w:val="0"/>
        </w:rPr>
        <w:t xml:space="preserve">de minimis</w:t>
      </w:r>
      <w:r w:rsidR="00000000" w:rsidRPr="00000000" w:rsidDel="00000000">
        <w:rPr>
          <w:rtl w:val="0"/>
        </w:rPr>
        <w:t xml:space="preserve"> atbalsta saņemšanai. Pieteikumam pievieno </w:t>
      </w:r>
      <w:r w:rsidR="00000000" w:rsidRPr="00000000" w:rsidDel="00000000">
        <w:rPr>
          <w:i w:val="1"/>
          <w:rtl w:val="0"/>
        </w:rPr>
        <w:t xml:space="preserve">de minimis </w:t>
      </w:r>
      <w:r w:rsidR="00000000" w:rsidRPr="00000000" w:rsidDel="00000000">
        <w:rPr>
          <w:rtl w:val="0"/>
        </w:rPr>
        <w:t xml:space="preserve">atbalsta uzskaites sistēmā sagatavotās veidlapas izdruku vai norāda sistēmā izveidotās un apstiprinātās pretendenta veidlapas identifikācijas numuru saskaņā ar Ministru kabineta 2018. gada 21. novembra noteikumu Nr. 715 ''Noteikumi par </w:t>
      </w:r>
      <w:r w:rsidR="00000000" w:rsidRPr="00000000" w:rsidDel="00000000">
        <w:rPr>
          <w:i w:val="1"/>
          <w:rtl w:val="0"/>
        </w:rPr>
        <w:t xml:space="preserve">de minimis </w:t>
      </w:r>
      <w:r w:rsidR="00000000" w:rsidRPr="00000000" w:rsidDel="00000000">
        <w:rPr>
          <w:rtl w:val="0"/>
        </w:rPr>
        <w:t xml:space="preserve">atbalsta uzskaites un piešķiršanas kārtību un </w:t>
      </w:r>
      <w:r w:rsidR="00000000" w:rsidRPr="00000000" w:rsidDel="00000000">
        <w:rPr>
          <w:i w:val="1"/>
          <w:rtl w:val="0"/>
        </w:rPr>
        <w:t xml:space="preserve">de minimis </w:t>
      </w:r>
      <w:r w:rsidR="00000000" w:rsidRPr="00000000" w:rsidDel="00000000">
        <w:rPr>
          <w:rtl w:val="0"/>
        </w:rPr>
        <w:t xml:space="preserve">atbalsta uzskaites veidlapu paraugiem''  21. un 47.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 (valsts akciju sabiedrība ''Valsts nekustamie īpašumi'') pēc šā rīkojuma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minētā pieteikuma saņemšanas atbilstoši regulas 2. panta 2. punktam, 3. panta 2. punkta pirmajai daļai,  6. panta 1. un 3. punktam pārbauda biedrības pēdējo triju fiskālo gadu laikā saņemto</w:t>
      </w:r>
      <w:r w:rsidR="00000000" w:rsidRPr="00000000" w:rsidDel="00000000">
        <w:rPr>
          <w:i w:val="1"/>
          <w:rtl w:val="0"/>
        </w:rPr>
        <w:t xml:space="preserve"> de minimis</w:t>
      </w:r>
      <w:r w:rsidR="00000000" w:rsidRPr="00000000" w:rsidDel="00000000">
        <w:rPr>
          <w:rtl w:val="0"/>
        </w:rPr>
        <w:t xml:space="preserve"> atbalstu Latvijas Republikā viena vienota uzņēmuma līmenī, nosaka </w:t>
      </w:r>
      <w:r w:rsidR="00000000" w:rsidRPr="00000000" w:rsidDel="00000000">
        <w:rPr>
          <w:i w:val="1"/>
          <w:rtl w:val="0"/>
        </w:rPr>
        <w:t xml:space="preserve">de minimis</w:t>
      </w:r>
      <w:r w:rsidR="00000000" w:rsidRPr="00000000" w:rsidDel="00000000">
        <w:rPr>
          <w:rtl w:val="0"/>
        </w:rPr>
        <w:t xml:space="preserve"> atbalsta apmēru kārtējā gada nomas maksas apmērā, kas aprēķināta saskaņā ar normatīvajiem aktiem par publiskas personas apbūvētas zemes iznomāšanu, un reģistrē </w:t>
      </w:r>
      <w:r w:rsidR="00000000" w:rsidRPr="00000000" w:rsidDel="00000000">
        <w:rPr>
          <w:i w:val="1"/>
          <w:rtl w:val="0"/>
        </w:rPr>
        <w:t xml:space="preserve">de minimis </w:t>
      </w:r>
      <w:r w:rsidR="00000000" w:rsidRPr="00000000" w:rsidDel="00000000">
        <w:rPr>
          <w:rtl w:val="0"/>
        </w:rPr>
        <w:t xml:space="preserve">atbalsta uzskaites sistēmā biedrībai piešķirto </w:t>
      </w:r>
      <w:r w:rsidR="00000000" w:rsidRPr="00000000" w:rsidDel="00000000">
        <w:rPr>
          <w:i w:val="1"/>
          <w:rtl w:val="0"/>
        </w:rPr>
        <w:t xml:space="preserve">de minimis</w:t>
      </w:r>
      <w:r w:rsidR="00000000" w:rsidRPr="00000000" w:rsidDel="00000000">
        <w:rPr>
          <w:rtl w:val="0"/>
        </w:rPr>
        <w:t xml:space="preserve"> atbalsta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biedrība par saviem līdzekļiem nodrošina nekustamā īpašuma daļas 1250,90 m</w:t>
      </w:r>
      <w:r w:rsidR="00000000" w:rsidRPr="00000000" w:rsidDel="00000000">
        <w:rPr>
          <w:vertAlign w:val="superscript"/>
          <w:rtl w:val="0"/>
        </w:rPr>
        <w:t xml:space="preserve">2</w:t>
      </w:r>
      <w:r w:rsidR="00000000" w:rsidRPr="00000000" w:rsidDel="00000000">
        <w:rPr>
          <w:rtl w:val="0"/>
        </w:rPr>
        <w:t xml:space="preserve"> platībā uzturēšanu, kā arī kompensē Finanšu ministrijai (valsts akciju sabiedrībai ''Valsts nekustamie īpašumi'') līgumā noteiktajā apmērā un termiņā nekustamā īpašuma nodokli atbilstoši minētajai nekustamā īpašuma daļai;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(valsts akciju sabiedrībai ''Valsts nekustamie īpašumi'') ir tiesības vienpusēji atkāpties no līguma, par to rakstiski informējot biedrību vismaz 30 dienas iepriekš, ja vairāk nekā mēnesi netiek pildīti šā rīkojuma </w:t>
      </w:r>
      <w:r w:rsidR="00000000" w:rsidRPr="00000000" w:rsidDel="00000000">
        <w:rPr>
          <w:rtl w:val="0"/>
        </w:rPr>
        <w:t xml:space="preserve">7.4. </w:t>
      </w:r>
      <w:r w:rsidR="00000000" w:rsidRPr="00000000" w:rsidDel="00000000">
        <w:rPr>
          <w:rtl w:val="0"/>
        </w:rPr>
        <w:t xml:space="preserve">apakšpunktā</w:t>
      </w:r>
      <w:r w:rsidR="00000000" w:rsidRPr="00000000" w:rsidDel="00000000">
        <w:rPr>
          <w:rtl w:val="0"/>
        </w:rPr>
        <w:t xml:space="preserve"> minētie pienākumi;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līgums ar biedrību tiek izbeigts, ja nekustamā īpašuma daļa 1250,90 m</w:t>
      </w:r>
      <w:r w:rsidR="00000000" w:rsidRPr="00000000" w:rsidDel="00000000">
        <w:rPr>
          <w:vertAlign w:val="superscript"/>
          <w:rtl w:val="0"/>
        </w:rPr>
        <w:t xml:space="preserve">2</w:t>
      </w:r>
      <w:r w:rsidR="00000000" w:rsidRPr="00000000" w:rsidDel="00000000">
        <w:rPr>
          <w:rtl w:val="0"/>
        </w:rPr>
        <w:t xml:space="preserve"> platībā vai uz zemes vienības (zemes vienības kadastra apzīmējums 0100 064 0060) biedrības īpašumā esoša būve tiek atsavināta;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līgums ar biedrību tiek izbeigts, ja biedrība nekustamā īpašuma daļā 1250,90 m</w:t>
      </w:r>
      <w:r w:rsidR="00000000" w:rsidRPr="00000000" w:rsidDel="00000000">
        <w:rPr>
          <w:vertAlign w:val="superscript"/>
          <w:rtl w:val="0"/>
        </w:rPr>
        <w:t xml:space="preserve">2</w:t>
      </w:r>
      <w:r w:rsidR="00000000" w:rsidRPr="00000000" w:rsidDel="00000000">
        <w:rPr>
          <w:rtl w:val="0"/>
        </w:rPr>
        <w:t xml:space="preserve"> platībā uzsāk darbības atbilstoši kādam regulas 1. panta 1. punkta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tiek pārkāptas regulā noteiktās prasības, biedrībai ir pienākums atmaksāt Finanšu ministrijai (valsts akciju sabiedrībai ''Valsts nekustamie īpašumi'') visu līguma ietvaros saņemto valsts atbalstu no līdzekļiem, kas brīvi no valsts atbalsta, saskaņā ar Komercdarbības atbalsta kontroles likuma IV vai V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biedrībai un Finanšu ministrijai (valsts akciju sabiedrībai ''Valsts nekustamie īpašumi'') saskaņā ar regulas 6. panta 4. punktu ir pienākums dokumentus, kas saistīti ar </w:t>
      </w:r>
      <w:r w:rsidR="00000000" w:rsidRPr="00000000" w:rsidDel="00000000">
        <w:rPr>
          <w:i w:val="1"/>
          <w:rtl w:val="0"/>
        </w:rPr>
        <w:t xml:space="preserve">de minimis</w:t>
      </w:r>
      <w:r w:rsidR="00000000" w:rsidRPr="00000000" w:rsidDel="00000000">
        <w:rPr>
          <w:rtl w:val="0"/>
        </w:rPr>
        <w:t xml:space="preserve"> atbalsta sniegšanu, glabāt 10 gadus no </w:t>
      </w:r>
      <w:r w:rsidR="00000000" w:rsidRPr="00000000" w:rsidDel="00000000">
        <w:rPr>
          <w:i w:val="1"/>
          <w:rtl w:val="0"/>
        </w:rPr>
        <w:t xml:space="preserve">de minimis </w:t>
      </w:r>
      <w:r w:rsidR="00000000" w:rsidRPr="00000000" w:rsidDel="00000000">
        <w:rPr>
          <w:rtl w:val="0"/>
        </w:rPr>
        <w:t xml:space="preserve">atbalsta piešķiršanas dienas.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22-TA-1522</w:t>
    </w:r>
    <w:r>
      <w:br/>
    </w:r>
    <w:r w:rsidR="00000000" w:rsidRPr="00000000" w:rsidDel="00000000">
      <w:rPr>
        <w:rtl w:val="0"/>
      </w:rPr>
      <w:t xml:space="preserve">Izdrukāts 29.07.2026. 23.07 - 1.0.VK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22-TA-1522</w:t>
    </w:r>
    <w:r>
      <w:br/>
    </w:r>
    <w:r w:rsidR="00000000" w:rsidRPr="00000000" w:rsidDel="00000000">
      <w:rPr>
        <w:rtl w:val="0"/>
      </w:rPr>
      <w:t xml:space="preserve">Izdrukāts 29.07.2026. 23.07 - 1.0.VK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rīkojuma_projekts_22-TA-1522.docx</dc:title>
</cp:coreProperties>
</file>

<file path=docProps/custom.xml><?xml version="1.0" encoding="utf-8"?>
<Properties xmlns="http://schemas.openxmlformats.org/officeDocument/2006/custom-properties" xmlns:vt="http://schemas.openxmlformats.org/officeDocument/2006/docPropsVTypes"/>
</file>