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Latvijas Republikas valsts robežas joslu, patrulēšanas joslu, pierobežas joslu un pierobežu, kā arī pierobežas, pierobežas joslas, valsts robežas joslas un patrulēšanas joslas norāžu paraugiem un to uzstādīšanas kārtību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11.04.2023. noteikumu Nr. 176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13. panta pirmo un sesto daļu, 15. panta pirmo daļu, 19. panta pirmo daļu un 21. pantu</w:t>
      </w:r>
      <w:r>
        <w:br/>
      </w:r>
      <w:r w:rsidR="00000000" w:rsidRPr="00000000" w:rsidDel="00000000">
        <w:rPr>
          <w:rStyle w:val="paragraph"/>
          <w:i w:val="1"/>
          <w:rtl w:val="0"/>
        </w:rPr>
        <w:t xml:space="preserve">(MK 11.04.2023. noteikumu Nr. 176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noteikta platuma valsts robežas joslu gar ārējo un iekšējo robežu, patrulēšanas joslas izvietojumu konkrētā posmā gar ārējo robežu, pierobežas joslu, pierobežu gar ārējo sauszemes robežu, kā arī pierobežas, pierobežas joslas, valsts robežas joslas un patrulēšanas joslas norāžu paraugus un uzstādīšanas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11.04.2023. noteikumu Nr. 176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Latvijas Republikas valsts robežas joslas, patrulēšanas joslas, pierobežas joslas un pierobežas teritorijas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11.04.2023. noteikumu Nr. 176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valsts robežas joslas platums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Baltkrievijas Republiku – 12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Krievijas Federāciju – 12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Igaunijas Republiku – 6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Lietuvas Republiku – 5 metri.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Patrulēšanas josla ir izvietota konkrētā posmā gar ārējo robežu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11.04.2023. noteikumu Nr. 176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Pierobežas josla ir noteikta šādās pierobežas administratīvajās teritorijās un teritoriālā iedalījuma vienībās gar ārējo Latvijas Republikas sauszemes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Liepnas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Pededzes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Medņevas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Šķilbēnu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Vecumu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Žīguru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Ludzas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Blontu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Briģu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Goliševas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Līdumnieku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Pasienes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Zaļesjes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Krāslavas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Bērziņu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Ķepovas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Piedrujas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Robežnieku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Šķaunes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Augšdaugavas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Demenes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Skrudalienas pagastā.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Pierobeža ir noteikta šādās pierobežas administratīvajās teritorijās un teritoriālā iedalījuma vienībās gar ārējo Latvijas Republikas sauszemes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Alsviķu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Alūksnes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Jaunalūksnes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Jaunannas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Jaunlaicenes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Liepnas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Mālupes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Mārkalnes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Pededzes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Veclaicenes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Ziemera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Balvu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Bērzkalnes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Bērzpils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Briežuciema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Krišjāņu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Kubulu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Kupravas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Lazdukalna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Lazdulejas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Medņevas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Rugāju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Susāju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Šķilbēnu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Tilžas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Vectilžas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Vecumu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Viļakas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Vīksnas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Žīguru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Ludzas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Blontu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Briģu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Ciblas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Cirmas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Goliševas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Isnaudas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Istras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Kārsavas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Lauderu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Līdumnieku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Ludzas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Mežvidu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Mērdzenes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Nirzas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Ņukšu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Pasienes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Pureņu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Pušmucovas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Rundēnu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Zaļesjes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Zilupes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Zvirgzdenes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Rēzeknes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Bērzgales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Dricānu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Gaigalavas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Ilzeskalna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Kaunatas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Lendžu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Nautrēnu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Stružānu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Preiļu novadā, Aglonas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Krāslavas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Andrupenes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Andzeļu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Asūnes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Aulejas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Bērziņu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Dagdas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Dagdas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Ezernieku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Grāveru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Indras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Izvaltas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Kalniešu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Kaplavas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Kastuļinas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Kombuļu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Konstantinovas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Krāslavas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Krāslavas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Ķepovas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Piedrujas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Robežnieku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Skaistas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Svariņu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Šķaunes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Šķeltovas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Ūdrīšu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Augšdaugavas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Ambeļu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Biķernieku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Demenes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Kalkūnes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Laucesas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Līksnas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Maļinovas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Naujenes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Skrudalienas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Sventes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Šēderes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Tabores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Vecsalienas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Višķu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Daugavpils valstspilsētā.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Latvijas Republikas pierobežas, pierobežas joslas, valsts robežas joslas un patrulēšanas joslas norāžu paraugi un to uzstādīšanas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Pierobežas sākumu un beigas norāda uz ceļiem ar atbilstošām ceļa zīmēm saskaņā ar ceļu satiksmes jomu regulējošajiem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Pierobežas joslas sākumu un beigas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ceļiem saskaņā ar ceļu satiksmes jomu regulējošajiem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apvidū ar informatīvām norādēm "Pierobežas josla"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11.04.2023. noteikumiem Nr. 176)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Pierobežas joslu apvidū norāda, ņemot vērā apdzīvoto vietu, publisku pasākumu vietu, autoceļu un aktīvas komercdarbības vietu atrašanos tiešā valsts robežas tuvumā, kā arī ievērojot administratīvi teritoriālo iedalījumu.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Informatīvās norādes, kas apzīmē pierobežas joslu, uzstāda Valsts robežsardze, ņemot vērā apvidus īpatnības, reljefu, ceļu, stigu, taku tīklu, dabiskos un mākslīgos orientierus vai konstrukcijas, tā, lai tās nodrošinātu nepārprotamu pierobežas joslas vizuālu atpazīšanu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Patrulēšanas joslu apzīmē ar šādām informatīvām norādēm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lente "STĀT! Patrulēšanas joslā aizliegts uzturēties bez caurlaides";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plāksne "STĀT! Patrulēšanas joslā aizliegts uzturēties bez caurlaides".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Informatīvas norādes, kas apzīmē patrulēšanas joslu, uzstāda Valsts robežsardze tieši pie patrulēšanas joslas, ņemot vērā apvidus īpatnības un reljefu, dabiskos un mākslīgos orientierus vai konstrukcijas, tā, lai tās nodrošinātu nepārprotamu patrulēšanas joslas vizuālu atpazīšanu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Republikas valsts robežas joslu apzīmē ar šādām informatīvām norādēm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lente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plāksne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kārts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boja "STĀT! Valsts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robežas joslas informatīvās norādes uzstāda tieši pie valsts robežas joslas tajās vietās, kur ir noteikta valsts sauszemes robeža, vai pie upju, strautu un kanālu krastiem, pa kuriem noteikta valsts robeža.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2012. gada 14. augusta noteikumus Nr. 550 "Noteikumi par Latvijas Republikas valsts robežas joslu, pierobežas joslu un pierobežu, kā arī pierobežas, pierobežas joslas un valsts robežas joslas norādījuma zīmju un informatīvo norāžu paraugiem un to uzstādīšanas kārtību" (Latvijas Vēstnesis, 2012, 129. nr.; 2021, 123.A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24-TA-327</w:t>
    </w:r>
    <w:r>
      <w:br/>
    </w:r>
    <w:r w:rsidR="00000000" w:rsidRPr="00000000" w:rsidDel="00000000">
      <w:rPr>
        <w:rtl w:val="0"/>
      </w:rPr>
      <w:t xml:space="preserve">Izdrukāts 29.07.2026. 21.32 - 1.0.VK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24-TA-327</w:t>
    </w:r>
    <w:r>
      <w:br/>
    </w:r>
    <w:r w:rsidR="00000000" w:rsidRPr="00000000" w:rsidDel="00000000">
      <w:rPr>
        <w:rtl w:val="0"/>
      </w:rPr>
      <w:t xml:space="preserve">Izdrukāts 29.07.2026. 21.32 - 1.0.VK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noteikumu_konsolidētā_versija_24-TA-327.docx</dc:title>
</cp:coreProperties>
</file>

<file path=docProps/custom.xml><?xml version="1.0" encoding="utf-8"?>
<Properties xmlns="http://schemas.openxmlformats.org/officeDocument/2006/custom-properties" xmlns:vt="http://schemas.openxmlformats.org/officeDocument/2006/docPropsVTypes"/>
</file>