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20. maijā (prot. Nr. 28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Kuldīgas novada pašvaldības nekustamā īpašuma "Ģibuļu ceļš Gaņas"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Kuldīgas novada pašvaldības īpašumā esošo nekustamo īpašumu "Ģibuļu ceļš Gaņas" (nekustamā īpašuma kadastra Nr. 6280 003 0017) – zemes vienību (zemes vienības kadastra apzīmējums 6280 003 0017) 1,26 ha platībā un būvi (būves kadastra apzīmējums 6280 003 0017  001) – Rendas pagastā, Kuldīgas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Kuldīgas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 zemkopības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26-TA-864</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26-TA-864</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rīkojuma_projekts_26-TA-864.docx</dc:title>
</cp:coreProperties>
</file>

<file path=docProps/custom.xml><?xml version="1.0" encoding="utf-8"?>
<Properties xmlns="http://schemas.openxmlformats.org/officeDocument/2006/custom-properties" xmlns:vt="http://schemas.openxmlformats.org/officeDocument/2006/docPropsVTypes"/>
</file>