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elektroenerģijas ražošanu, uzraudzību un cenu noteikšanu, ražojot elektroenerģiju koģenerācijā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Elektroenerģijas tirgus likuma</w:t>
      </w:r>
      <w:r>
        <w:br/>
      </w:r>
      <w:r w:rsidR="00000000" w:rsidRPr="00000000" w:rsidDel="00000000">
        <w:rPr>
          <w:rStyle w:val="paragraph"/>
          <w:i w:val="1"/>
          <w:rtl w:val="0"/>
        </w:rPr>
        <w:t xml:space="preserve">28. panta otro daļu, 28.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30.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31.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un piekto daļu, 31.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31.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ceturto daļu un 31.</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(MK 08.03.2022. noteikumu Nr. 176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pēc kādiem koģenerācijas stacijas tiek kvalificētas saražotās elektroenerģijas obligātā iepirkuma tiesībām;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obligātā iepirkuma un tā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elektroenerģijas cenas noteikšanas kārtību atkarībā no koģenerācijas stacijas elektriskās jaudas un izmantojamā kurināmā;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 iepirkuma izmaksu segšanas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var atteikties no tiesībām pārdot saražoto elektroenerģiju obligātā iepirkuma ietvaros (turpmāk – obligātā iepirkuma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kritērijus, pēc kādiem koģenerācijas stacijas tiek kvalificētas tiesību iegūšanai saņemt garantēto maksu par koģenerācijas stacijā uzstādīto elektrisko jaudu (turpmāk – garantētās maksas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nosakāma maksa par uzstādīto elektrisko jaudu atkarībā no ražošanas tehnoloģijas un izmantojamā kurināmā, koģenerācijas stacijas uzstādītās elektriskās jaudas, un kārtību, kādā šī maksa veicama;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var atteikties no tiesībām saņemt garantētu maksu par koģenerācijas stacijā uzstādīto elektrisko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aptur valsts atbalsta izmaksu;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pārkāpumus, par kuriem atceļamas obligātā iepirkuma tiesības vai garantētās maksas tiesības, kā arī kārtību, kādā tās atceļamas;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Valsts vides dienests (turpmāk – dienests) pārbauda lietderīgās siltumenerģijas izmantošanu, lai nodrošinātu atbilstību normatīvajos aktos noteiktajiem valsts atbalsta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un metodiku nepamatoti vai nelikumīgi saņemtā valsts atbalsta atgūšanai par elektroenerģijas ražošanu koģenerācijā;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Elektroenerģijas tirgus likuma 31.</w:t>
      </w:r>
      <w:r w:rsidR="00000000" w:rsidRPr="00000000" w:rsidDel="00000000">
        <w:rPr>
          <w:vertAlign w:val="superscript"/>
          <w:rtl w:val="0"/>
        </w:rPr>
        <w:t xml:space="preserve">4</w:t>
      </w:r>
      <w:r w:rsidR="00000000" w:rsidRPr="00000000" w:rsidDel="00000000">
        <w:rPr>
          <w:rtl w:val="0"/>
        </w:rPr>
        <w:t xml:space="preserve"> panta pirmajā un otrajā daļā minēto aprēķinu veikšanas kārtību un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elektrostacijas darbības vienotā tehnoloģiskā cikla principa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pārtrauc valsts atbalsta izmaksu un dienests pieņem lēmumu par obligātā iepirkuma tiesību vai garantētās maksas tiesību atcelšanu.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176)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attiecas uz komersantu, kas obligātā iepirkuma tiesības vai garantētās maksas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lūdzis, iesniedzot iesniegumu par obligātā iepirkuma tiesību vai garantētās maksas tiesību iegūšanu atbilstoši normatīvajam regulējumam, kas bijis spēkā iesnieguma iesniegšanas brīdī;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ieguvis, ja Ekonomikas ministrija (turpmāk – ministrija) ir pieņēmusi lēmumu par obligātā iepirkuma tiesību vai garantētās maksas tiesību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pamatojoties uz līgumu, kas noslēgts starp komersantu un publisko tirgotāju, ņemot vērā šo noteikumu </w:t>
      </w:r>
      <w:r w:rsidR="00000000" w:rsidRPr="00000000" w:rsidDel="00000000">
        <w:rPr>
          <w:rtl w:val="0"/>
        </w:rPr>
        <w:t xml:space="preserve">2.2.</w:t>
      </w:r>
      <w:r w:rsidR="00000000" w:rsidRPr="00000000" w:rsidDel="00000000">
        <w:rPr>
          <w:rtl w:val="0"/>
        </w:rPr>
        <w:t xml:space="preserve"> apakšpunktā pieņemto lēmumu un tā grozījumus.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organizē to elektroenerģijas ražotāju darbības uzraudzību un kontroli, kuri izmanto obligātā iepirkuma tiesības vai garantētās maksas tiesības. Dienestam ir tiesības grozīt vai atcelt šo noteikumu </w:t>
      </w:r>
      <w:r w:rsidR="00000000" w:rsidRPr="00000000" w:rsidDel="00000000">
        <w:rPr>
          <w:rtl w:val="0"/>
        </w:rPr>
        <w:t xml:space="preserve">2.2.</w:t>
      </w:r>
      <w:r w:rsidR="00000000" w:rsidRPr="00000000" w:rsidDel="00000000">
        <w:rPr>
          <w:rtl w:val="0"/>
        </w:rPr>
        <w:t xml:space="preserve"> apakšpunktā minēto lēmumu, kā arī pieņemt lēmumus par valsts atbalsta izmaksas un obligātā iepirkuma apturēšanu un nepamatoti vai nelikumīgi saņemtā valsts atbalsta atgūšanu. Dienests, pieņemot lēmumu obligātā iepirkuma vai garantētās maksas uzraudzības vai kontroles ietvaros, par to nekavējoties informē elektroenerģijas sistēmas operatoru un publisko tirgotāju.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iekļauto formulu pamatotību un atbilstību elektroenerģijas tirgus situācijai var pārskatīt, un neatbilstības gadījumā normatīvajos aktos noteiktā kārtībā grozīt.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obligātā iepirkuma tiesību vai garantētās maksas tiesību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2.3.</w:t>
      </w:r>
      <w:r w:rsidR="00000000" w:rsidRPr="00000000" w:rsidDel="00000000">
        <w:rPr>
          <w:rtl w:val="0"/>
        </w:rPr>
        <w:t xml:space="preserve"> apakšpunktā minētā līguma slēgšanas komersants iesniedz publiskajam tirgotājam vienu šo noteikumu </w:t>
      </w:r>
      <w:r w:rsidR="00000000" w:rsidRPr="00000000" w:rsidDel="00000000">
        <w:rPr>
          <w:rtl w:val="0"/>
        </w:rPr>
        <w:t xml:space="preserve">2.2.</w:t>
      </w:r>
      <w:r w:rsidR="00000000" w:rsidRPr="00000000" w:rsidDel="00000000">
        <w:rPr>
          <w:rtl w:val="0"/>
        </w:rPr>
        <w:t xml:space="preserve"> apakšpunktā minētā lēmuma eksemplāru. Par līguma spēkā stāšanās dienu tiek uzskatīta diena, kad koģenerācijas stacija vai šīs koģenerācijas stacijas iekārta nodota ekspluatācijā un saņemts sistēmas operatora akts par koģenerācijas stacijas vai šīs koģenerācijas stacijas iekārtas atzīšanu par derīgu paralēlam darbam ar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Koģenerācijas stacijas koģenerācijas iekārtas vai vairāku koģenerācijas iekārtu summārā (bruto) elektriskā jauda tiek noteikta saskaņā ar koģenerācijas stacijas tehnisko dokumentāciju.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kuram ir obligātā iepirkuma tiesības, nodrošina, ka tā koģenerācijas stacija vienlaikus ražo elektroenerģiju un siltumenerģiju, izmantojot vienu vai vairākas šādas ražošanas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kombinētā cikla gāzes turbīna ar siltuma utilizāciju;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tvaika kondensācijas turbīna ar termofikācijas nozartvaiku;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tvaika pretspiediena turbīna;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gāzes turbīna ar siltuma utilizāciju;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iekšdedzes dzinējs;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mikroturbīnas;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Stirlinga dzinēji;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kurināmā elementi;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tvaika dzinēji;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organiskais Renkina cikls;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tehnoloģijas vai to kombinācijas, ja, tās izmantojot, vienlaikus iespējams ražot elektroenerģiju un siltumenerģiju.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Koģenerācijas stacija atbilst efektivitātes kritērijiem, ja aprēķinātais primāro energoresursu ietaupījums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lielāks par 1 % koģenerācijas stacijai, kurā uzstādītā elektroenerģijas ražošanas jauda nav lielāka par vienu megavatu;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mazāks par 10 % pārējām koģenerācijas stacijām.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noteiktu koģenerācijas stacijas efektivitāti, aprēķina primāro energoresursu ietaupījumu, ko iegūst, koģenerācijas stacijai ražojot enerģiju koģenerācijā (PEI). Aprēķiniem izmanto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752725" cy="1085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752725" cy="1085850"/>
                    </a:xfrm>
                    <a:prstGeom prst="rect"/>
                    <a:ln/>
                  </pic:spPr>
                </pic:pic>
              </a:graphicData>
            </a:graphic>
          </wp:inline>
        </w:drawing>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η</w:t>
      </w:r>
      <w:r w:rsidR="00000000" w:rsidRPr="00000000" w:rsidDel="00000000">
        <w:rPr>
          <w:i w:val="1"/>
          <w:vertAlign w:val="subscript"/>
          <w:rtl w:val="0"/>
        </w:rPr>
        <w:t xml:space="preserve">el</w:t>
      </w:r>
      <w:r w:rsidR="00000000" w:rsidRPr="00000000" w:rsidDel="00000000">
        <w:rPr>
          <w:i w:val="1"/>
          <w:vertAlign w:val="superscript"/>
          <w:rtl w:val="0"/>
        </w:rPr>
        <w:t xml:space="preserve">CHP</w:t>
      </w:r>
      <w:r w:rsidR="00000000" w:rsidRPr="00000000" w:rsidDel="00000000">
        <w:rPr>
          <w:rtl w:val="0"/>
        </w:rPr>
        <w:t xml:space="preserve"> – koģenerācijas stacijā uzstādīto koģenerācijas iekārtu elektriskais lietderības koeficients noteiktā laikposmā, ko aprēķina, izmantojot šo noteikumu 10. punktā minēto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η</w:t>
      </w:r>
      <w:r w:rsidR="00000000" w:rsidRPr="00000000" w:rsidDel="00000000">
        <w:rPr>
          <w:i w:val="1"/>
          <w:vertAlign w:val="subscript"/>
          <w:rtl w:val="0"/>
        </w:rPr>
        <w:t xml:space="preserve">th</w:t>
      </w:r>
      <w:r w:rsidR="00000000" w:rsidRPr="00000000" w:rsidDel="00000000">
        <w:rPr>
          <w:i w:val="1"/>
          <w:vertAlign w:val="superscript"/>
          <w:rtl w:val="0"/>
        </w:rPr>
        <w:t xml:space="preserve">CHP</w:t>
      </w:r>
      <w:r w:rsidR="00000000" w:rsidRPr="00000000" w:rsidDel="00000000">
        <w:rPr>
          <w:rtl w:val="0"/>
        </w:rPr>
        <w:t xml:space="preserve"> – koģenerācijas stacijā uzstādīto koģenerācijas iekārtu siltuma lietderības koeficients noteiktā laikposmā, ko aprēķina, izmantojot šo noteikumu 11. punktā minēto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η</w:t>
      </w:r>
      <w:r w:rsidR="00000000" w:rsidRPr="00000000" w:rsidDel="00000000">
        <w:rPr>
          <w:i w:val="1"/>
          <w:vertAlign w:val="subscript"/>
          <w:rtl w:val="0"/>
        </w:rPr>
        <w:t xml:space="preserve">th</w:t>
      </w:r>
      <w:r w:rsidR="00000000" w:rsidRPr="00000000" w:rsidDel="00000000">
        <w:rPr>
          <w:i w:val="1"/>
          <w:vertAlign w:val="superscript"/>
          <w:rtl w:val="0"/>
        </w:rPr>
        <w:t xml:space="preserve">ref</w:t>
      </w:r>
      <w:r w:rsidR="00000000" w:rsidRPr="00000000" w:rsidDel="00000000">
        <w:rPr>
          <w:rtl w:val="0"/>
        </w:rPr>
        <w:t xml:space="preserve"> – lietderības koeficients atsevišķai siltumenerģijas ražošanai atkarībā no izmantotā kurināmā veida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η</w:t>
      </w:r>
      <w:r w:rsidR="00000000" w:rsidRPr="00000000" w:rsidDel="00000000">
        <w:rPr>
          <w:i w:val="1"/>
          <w:vertAlign w:val="subscript"/>
          <w:rtl w:val="0"/>
        </w:rPr>
        <w:t xml:space="preserve">el</w:t>
      </w:r>
      <w:r w:rsidR="00000000" w:rsidRPr="00000000" w:rsidDel="00000000">
        <w:rPr>
          <w:i w:val="1"/>
          <w:vertAlign w:val="superscript"/>
          <w:rtl w:val="0"/>
        </w:rPr>
        <w:t xml:space="preserve">ref</w:t>
      </w:r>
      <w:r w:rsidR="00000000" w:rsidRPr="00000000" w:rsidDel="00000000">
        <w:rPr>
          <w:rtl w:val="0"/>
        </w:rPr>
        <w:t xml:space="preserve"> – lietderības koeficients atsevišķai elektroenerģijas ražošanai atkarībā no izmantotā kurināmā veida (ja koģenerācijas stacijā izmanto koksnes kurināmo vai biogāzi, pieņem </w:t>
      </w:r>
      <w:r w:rsidR="00000000" w:rsidRPr="00000000" w:rsidDel="00000000">
        <w:rPr>
          <w:i w:val="1"/>
          <w:rtl w:val="0"/>
        </w:rPr>
        <w:t xml:space="preserve">η</w:t>
      </w:r>
      <w:r w:rsidR="00000000" w:rsidRPr="00000000" w:rsidDel="00000000">
        <w:rPr>
          <w:i w:val="1"/>
          <w:vertAlign w:val="subscript"/>
          <w:rtl w:val="0"/>
        </w:rPr>
        <w:t xml:space="preserve">el</w:t>
      </w:r>
      <w:r w:rsidR="00000000" w:rsidRPr="00000000" w:rsidDel="00000000">
        <w:rPr>
          <w:i w:val="1"/>
          <w:vertAlign w:val="superscript"/>
          <w:rtl w:val="0"/>
        </w:rPr>
        <w:t xml:space="preserve">ref</w:t>
      </w:r>
      <w:r w:rsidR="00000000" w:rsidRPr="00000000" w:rsidDel="00000000">
        <w:rPr>
          <w:i w:val="1"/>
          <w:rtl w:val="0"/>
        </w:rPr>
        <w:t xml:space="preserve"> = η</w:t>
      </w:r>
      <w:r w:rsidR="00000000" w:rsidRPr="00000000" w:rsidDel="00000000">
        <w:rPr>
          <w:i w:val="1"/>
          <w:vertAlign w:val="subscript"/>
          <w:rtl w:val="0"/>
        </w:rPr>
        <w:t xml:space="preserve">el</w:t>
      </w:r>
      <w:r w:rsidR="00000000" w:rsidRPr="00000000" w:rsidDel="00000000">
        <w:rPr>
          <w:i w:val="1"/>
          <w:vertAlign w:val="superscript"/>
          <w:rtl w:val="0"/>
        </w:rPr>
        <w:t xml:space="preserve">harm</w:t>
      </w:r>
      <w:r w:rsidR="00000000" w:rsidRPr="00000000" w:rsidDel="00000000">
        <w:rPr>
          <w:rtl w:val="0"/>
        </w:rPr>
        <w:t xml:space="preserve">), ko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η</w:t>
      </w:r>
      <w:r w:rsidR="00000000" w:rsidRPr="00000000" w:rsidDel="00000000">
        <w:rPr>
          <w:i w:val="1"/>
          <w:vertAlign w:val="subscript"/>
          <w:rtl w:val="0"/>
        </w:rPr>
        <w:t xml:space="preserve">el</w:t>
      </w:r>
      <w:r w:rsidR="00000000" w:rsidRPr="00000000" w:rsidDel="00000000">
        <w:rPr>
          <w:i w:val="1"/>
          <w:vertAlign w:val="superscript"/>
          <w:rtl w:val="0"/>
        </w:rPr>
        <w:t xml:space="preserve">ref</w:t>
      </w:r>
      <w:r w:rsidR="00000000" w:rsidRPr="00000000" w:rsidDel="00000000">
        <w:rPr>
          <w:i w:val="1"/>
          <w:rtl w:val="0"/>
        </w:rPr>
        <w:t xml:space="preserve"> = η</w:t>
      </w:r>
      <w:r w:rsidR="00000000" w:rsidRPr="00000000" w:rsidDel="00000000">
        <w:rPr>
          <w:i w:val="1"/>
          <w:vertAlign w:val="subscript"/>
          <w:rtl w:val="0"/>
        </w:rPr>
        <w:t xml:space="preserve">el</w:t>
      </w:r>
      <w:r w:rsidR="00000000" w:rsidRPr="00000000" w:rsidDel="00000000">
        <w:rPr>
          <w:i w:val="1"/>
          <w:vertAlign w:val="superscript"/>
          <w:rtl w:val="0"/>
        </w:rPr>
        <w:t xml:space="preserve">harm</w:t>
      </w:r>
      <w:r w:rsidR="00000000" w:rsidRPr="00000000" w:rsidDel="00000000">
        <w:rPr>
          <w:rtl w:val="0"/>
        </w:rPr>
        <w:t xml:space="preserve"> × (</w:t>
      </w:r>
      <w:r w:rsidR="00000000" w:rsidRPr="00000000" w:rsidDel="00000000">
        <w:rPr>
          <w:i w:val="1"/>
          <w:rtl w:val="0"/>
        </w:rPr>
        <w:t xml:space="preserve">e</w:t>
      </w:r>
      <w:r w:rsidR="00000000" w:rsidRPr="00000000" w:rsidDel="00000000">
        <w:rPr>
          <w:i w:val="1"/>
          <w:vertAlign w:val="subscript"/>
          <w:rtl w:val="0"/>
        </w:rPr>
        <w:t xml:space="preserve">pašp</w:t>
      </w:r>
      <w:r w:rsidR="00000000" w:rsidRPr="00000000" w:rsidDel="00000000">
        <w:rPr>
          <w:rtl w:val="0"/>
        </w:rPr>
        <w:t xml:space="preserve"> × </w:t>
      </w:r>
      <w:r w:rsidR="00000000" w:rsidRPr="00000000" w:rsidDel="00000000">
        <w:rPr>
          <w:i w:val="1"/>
          <w:rtl w:val="0"/>
        </w:rPr>
        <w:t xml:space="preserve">z</w:t>
      </w:r>
      <w:r w:rsidR="00000000" w:rsidRPr="00000000" w:rsidDel="00000000">
        <w:rPr>
          <w:i w:val="1"/>
          <w:vertAlign w:val="subscript"/>
          <w:rtl w:val="0"/>
        </w:rPr>
        <w:t xml:space="preserve">pašp</w:t>
      </w:r>
      <w:r w:rsidR="00000000" w:rsidRPr="00000000" w:rsidDel="00000000">
        <w:rPr>
          <w:rtl w:val="0"/>
        </w:rPr>
        <w:t xml:space="preserve"> + (1– </w:t>
      </w:r>
      <w:r w:rsidR="00000000" w:rsidRPr="00000000" w:rsidDel="00000000">
        <w:rPr>
          <w:i w:val="1"/>
          <w:rtl w:val="0"/>
        </w:rPr>
        <w:t xml:space="preserve">e</w:t>
      </w:r>
      <w:r w:rsidR="00000000" w:rsidRPr="00000000" w:rsidDel="00000000">
        <w:rPr>
          <w:i w:val="1"/>
          <w:vertAlign w:val="subscript"/>
          <w:rtl w:val="0"/>
        </w:rPr>
        <w:t xml:space="preserve">pašp</w:t>
      </w:r>
      <w:r w:rsidR="00000000" w:rsidRPr="00000000" w:rsidDel="00000000">
        <w:rPr>
          <w:rtl w:val="0"/>
        </w:rPr>
        <w:t xml:space="preserve">) × </w:t>
      </w:r>
      <w:r w:rsidR="00000000" w:rsidRPr="00000000" w:rsidDel="00000000">
        <w:rPr>
          <w:i w:val="1"/>
          <w:rtl w:val="0"/>
        </w:rPr>
        <w:t xml:space="preserve">z</w:t>
      </w:r>
      <w:r w:rsidR="00000000" w:rsidRPr="00000000" w:rsidDel="00000000">
        <w:rPr>
          <w:i w:val="1"/>
          <w:vertAlign w:val="subscript"/>
          <w:rtl w:val="0"/>
        </w:rPr>
        <w:t xml:space="preserve">nod</w:t>
      </w:r>
      <w:r w:rsidR="00000000" w:rsidRPr="00000000" w:rsidDel="00000000">
        <w:rPr>
          <w:rtl w:val="0"/>
        </w:rPr>
        <w:t xml:space="preserve">),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η</w:t>
      </w:r>
      <w:r w:rsidR="00000000" w:rsidRPr="00000000" w:rsidDel="00000000">
        <w:rPr>
          <w:i w:val="1"/>
          <w:vertAlign w:val="subscript"/>
          <w:rtl w:val="0"/>
        </w:rPr>
        <w:t xml:space="preserve">el</w:t>
      </w:r>
      <w:r w:rsidR="00000000" w:rsidRPr="00000000" w:rsidDel="00000000">
        <w:rPr>
          <w:i w:val="1"/>
          <w:vertAlign w:val="superscript"/>
          <w:rtl w:val="0"/>
        </w:rPr>
        <w:t xml:space="preserve">harm</w:t>
      </w:r>
      <w:r w:rsidR="00000000" w:rsidRPr="00000000" w:rsidDel="00000000">
        <w:rPr>
          <w:rtl w:val="0"/>
        </w:rPr>
        <w:t xml:space="preserve"> – harmonizētais lietderības koeficients ar klimata korekciju atsevišķai elektroenerģijas ražošanai atkarībā no izmantotā kurināmā un gada, kad koģenerācijas stacija nodota ekspluatācijā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i w:val="1"/>
          <w:vertAlign w:val="subscript"/>
          <w:rtl w:val="0"/>
        </w:rPr>
        <w:t xml:space="preserve">pašp</w:t>
      </w:r>
      <w:r w:rsidR="00000000" w:rsidRPr="00000000" w:rsidDel="00000000">
        <w:rPr>
          <w:rtl w:val="0"/>
        </w:rPr>
        <w:t xml:space="preserve"> – koģenerācijas stacijas pašpatēriņa koeficients, ko aprēķina, dalot koģenerācijas stacijas gadā patērēto elektroenerģijas apjomu ar koģenerācijas stacijas gadā saražotās elektroenerģijas apjomu;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z</w:t>
      </w:r>
      <w:r w:rsidR="00000000" w:rsidRPr="00000000" w:rsidDel="00000000">
        <w:rPr>
          <w:i w:val="1"/>
          <w:vertAlign w:val="subscript"/>
          <w:rtl w:val="0"/>
        </w:rPr>
        <w:t xml:space="preserve">pašp</w:t>
      </w:r>
      <w:r w:rsidR="00000000" w:rsidRPr="00000000" w:rsidDel="00000000">
        <w:rPr>
          <w:rtl w:val="0"/>
        </w:rPr>
        <w:t xml:space="preserve"> – korekcijas koeficients novērstajiem tīkla zudumiem attiecībā uz elektroenerģiju, kas patērēta koģenerācijas stacijā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z</w:t>
      </w:r>
      <w:r w:rsidR="00000000" w:rsidRPr="00000000" w:rsidDel="00000000">
        <w:rPr>
          <w:i w:val="1"/>
          <w:vertAlign w:val="subscript"/>
          <w:rtl w:val="0"/>
        </w:rPr>
        <w:t xml:space="preserve">nod</w:t>
      </w:r>
      <w:r w:rsidR="00000000" w:rsidRPr="00000000" w:rsidDel="00000000">
        <w:rPr>
          <w:rtl w:val="0"/>
        </w:rPr>
        <w:t xml:space="preserve"> – korekcijas koeficients novērstajiem tīkla zudumiem attiecībā uz elektroenerģiju, kas nodota tīklā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Koģenerācijas stacijā uzstādīto koģenerācijas iekārtu elektrisko lietderības koeficientu noteiktā laikposmā, kas nav mazāks par mēnesi,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914400" cy="495299"/>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914400" cy="495299"/>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vertAlign w:val="superscript"/>
          <w:rtl w:val="0"/>
        </w:rPr>
        <w:t xml:space="preserve">CHP</w:t>
      </w:r>
      <w:r w:rsidR="00000000" w:rsidRPr="00000000" w:rsidDel="00000000">
        <w:rPr>
          <w:rtl w:val="0"/>
        </w:rPr>
        <w:t xml:space="preserve"> – koģenerācijas stacijā uzstādīto koģenerācijas iekārtu saražotais elektroenerģijas daudzums attiecīgajā laikposmā, kas nav mazāks par mēnesi (MWh);</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kopējais kurināmā daudzums, kas patērēts elektroenerģijas un lietderīgās siltumenerģijas ražošanai koģenerācijas stacijā uzstādītajās koģenerācijas iekārtās attiecīgajā laikposmā, kas nav mazāks par mēnesi (MWh).</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Koģenerācijas stacijā uzstādīto koģenerācijas iekārtu siltuma lietderības koeficientu noteiktā laikposmā, kas nav mazāks par mēnesi,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942975" cy="4857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942975" cy="4857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Q</w:t>
      </w:r>
      <w:r w:rsidR="00000000" w:rsidRPr="00000000" w:rsidDel="00000000">
        <w:rPr>
          <w:vertAlign w:val="superscript"/>
          <w:rtl w:val="0"/>
        </w:rPr>
        <w:t xml:space="preserve">CHP</w:t>
      </w:r>
      <w:r w:rsidR="00000000" w:rsidRPr="00000000" w:rsidDel="00000000">
        <w:rPr>
          <w:rtl w:val="0"/>
        </w:rPr>
        <w:t xml:space="preserve"> – koģenerācijas stacijā uzstādīto koģenerācijas iekārtu saražotais lietderīgās siltumenerģijas daudzums attiecīgajā laikposmā, kas nav mazāks par mēnesi (MWh);</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kopējais kurināmā daudzums, kas patērēts elektroenerģijas un lietderīgās siltumenerģijas ražošanai koģenerācijas stacijā uzstādītajās koģenerācijas iekārtās attiecīgajā laikposmā, kas nav mazāks par mēnesi (MWh).</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Komersants, kuram ir garantētās maksas tiesības, nodrošina, ka koģenerācijas stacija vai atsevišķa šīs elektrostacijas koģenerācijas iekārta ar uzstādīto elektrisko jaudu 20 MW un vairāk vienlaikus ražo elektroenerģiju un lietderīgo siltumenerģiju, izmantojot vienu vai vairākas šādas ražošanas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kombinētā cikla gāzes turbīna ar siltuma utilizāciju;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tvaika kondensācijas turbīna ar termofikācijas nozartvaiku;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tvaika pretspiediena turbīna;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gāzes turbīna ar siltuma utilizāciju;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tehnoloģijas vai to kombinācijas, ja, tās izmantojot, vienlaikus iespējams ražot elektroenerģiju un lietderīgo siltumenerģiju.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kuram ir garantētās maksas tiesības, saņem maksu par koģenerācijas stacijā vai atsevišķā elektrostacijas koģenerācijas iekārtā uzstādīto elektrisko jaudu, ja ir izpildīti šādi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stacijas vai atsevišķas šīs elektrostacijas koģenerācijas iekārtas primāro resursu ietaupījums, kas aprēķināts atbilstoši šo noteikumu 9. punktam, ir ne mazāks par 10 %;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vai atsevišķas šīs elektrostacijas koģenerācijas iekārtas uzstādītās elektriskās jaudas izmantošanas stundu skaits gadā (T</w:t>
      </w:r>
      <w:r w:rsidR="00000000" w:rsidRPr="00000000" w:rsidDel="00000000">
        <w:rPr>
          <w:vertAlign w:val="subscript"/>
          <w:rtl w:val="0"/>
        </w:rPr>
        <w:t xml:space="preserve">MAX</w:t>
      </w:r>
      <w:r w:rsidR="00000000" w:rsidRPr="00000000" w:rsidDel="00000000">
        <w:rPr>
          <w:rtl w:val="0"/>
        </w:rPr>
        <w:t xml:space="preserve">) pārsniedz 3000 stundu. Vienā siltumapgādes sistēmas operatora licences zonā esošām vienam komersantam piederošām koģenerācijas stacijām, kas pieslēgtas elektroenerģijas pārvades sistēmai un iekļautas dispečervadības grafikā, uzstādītās elektriskās jaudas izmantošanas stundu skaitu gadā nosaka, summējot kopā. Komersants rakstiski informē dienestu par atbilstību šajā punktā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noteiktu koģenerācijas stacijas vai atsevišķas šīs elektrostacijas koģenerācijas iekārtas uzstādītās elektriskās jaudas izmantošanas stundu skaitu gadā, izmanto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MAX</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koģenerācijas stacijā vai atsevišķā šīs elektrostacijas koģenerācijas iekārtā saražotais elektroenerģijas daudzums gadā (MWh);</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rtl w:val="0"/>
        </w:rPr>
        <w:t xml:space="preserve"> – elektrostacijas uzstādītā elektriskā jauda, kas atbilst koģenerācijas stacijā uzstādīto elektroenerģijas ražošanas iekārtu izgatavotāja noteikto bruto jaudu summai (MW).</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Komersants, kuram ir obligātā iepirkuma tiesības vai garantētās maksas tiesības un kurš vēlas mainīt uzstādītās jaudas apmēru, iesniedz iesniegumu par atbilstības novērtējumu šo noteikumu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punktā minētajiem efektivitātes kritērijiem pēc uzstādītās jaudas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kuram ir obligātā iepirkuma tiesības vai garantētās maksas tiesības un kurš koģenerācijas stacijā elektroenerģijas ražošanai izmanto cieto biomasu, var lūgt dienestam atļauju pilnībā vai daļēji aizstāt šo noteikumu </w:t>
      </w:r>
      <w:r w:rsidR="00000000" w:rsidRPr="00000000" w:rsidDel="00000000">
        <w:rPr>
          <w:rtl w:val="0"/>
        </w:rPr>
        <w:t xml:space="preserve">2.1.</w:t>
      </w:r>
      <w:r w:rsidR="00000000" w:rsidRPr="00000000" w:rsidDel="00000000">
        <w:rPr>
          <w:rtl w:val="0"/>
        </w:rPr>
        <w:t xml:space="preserve"> apakšpunktā minētajā iesniegumā norādīto cietās biomasas kurināmo ar citu cietās biomasas kurināmo. Šādā gadījumā komersants iesniedz dienestā iesniegumu, kurā norāda informāciju par iecerēto cietās biomasas kurināmā aizstāšanu, pamatojot kurināmā aizstāšanu. Dienests pēc iesnieguma saņemšanas izvērtē iesniegumā norādītā cietās biomasas kurināmā atbilstību šo noteikumu prasībām. Ja komersanta iesniegumā norādītais cietās biomasas kurināmais atbilst minētajām prasībām, dienests pieņem lēmumu, ar kuru groza šo noteikumu </w:t>
      </w:r>
      <w:r w:rsidR="00000000" w:rsidRPr="00000000" w:rsidDel="00000000">
        <w:rPr>
          <w:rtl w:val="0"/>
        </w:rPr>
        <w:t xml:space="preserve">2.2.</w:t>
      </w:r>
      <w:r w:rsidR="00000000" w:rsidRPr="00000000" w:rsidDel="00000000">
        <w:rPr>
          <w:rtl w:val="0"/>
        </w:rPr>
        <w:t xml:space="preserve"> apakšpunktā minēto lēmumu, nosakot cietās biomasas kurināmā veida maiņu.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Obligātā iepirkuma tiesību un garantētās maksas tiesību īstenošana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Komersantam ir obligātā iepirkuma tiesības par tādu elektroenerģijas apjomu, par kādu pieņemts šo noteikumu </w:t>
      </w:r>
      <w:r w:rsidR="00000000" w:rsidRPr="00000000" w:rsidDel="00000000">
        <w:rPr>
          <w:rtl w:val="0"/>
        </w:rPr>
        <w:t xml:space="preserve">2.2.</w:t>
      </w:r>
      <w:r w:rsidR="00000000" w:rsidRPr="00000000" w:rsidDel="00000000">
        <w:rPr>
          <w:rtl w:val="0"/>
        </w:rPr>
        <w:t xml:space="preserve"> apakšpunktā minētais lēmums vai lēmums, ar kuru attiecīgais lēmums grozīts.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Komersanta iegūtās obligātā iepirkuma tiesības vai garantētās maksas tiesības nav nododamas citai personai, pārdodamas, dāvināmas vai kā citādi atsavināmas.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Komersants ir tiesīgs atteikties no obligātā iepirkuma tiesībām vai garantētās maksas tiesībām, iesniedzot dienestā attiecīgu iesniegumu.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Publiskais tirgotājs pārtrauc elektroenerģijas iepirkšanu obligātā iepirkuma ietvaros vai maksājumus par uzstādīto jaudu no dienas, kad saskaņā ar šo noteikumu </w:t>
      </w:r>
      <w:r w:rsidR="00000000" w:rsidRPr="00000000" w:rsidDel="00000000">
        <w:rPr>
          <w:rtl w:val="0"/>
        </w:rPr>
        <w:t xml:space="preserve">19.</w:t>
      </w:r>
      <w:r w:rsidR="00000000" w:rsidRPr="00000000" w:rsidDel="00000000">
        <w:rPr>
          <w:rtl w:val="0"/>
        </w:rPr>
        <w:t xml:space="preserve"> punktā minēto dienesta lēmumu komersantam atceltas obligātā iepirkuma tiesības vai garantētās maksas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Komersants, kuram ir obligātā iepirkuma tiesības vai garantētās maksas tiesības,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koģenerācijas stacijā un tajā uzstādītajās koģenerācijas iekārtās ir uzstādīti saražotās, elektroenerģijas sistēmas operatora (turpmāk – sistēmas operators) tīklā nodotās un no tīkla saņemtās elektroenerģijas komercuzskaites mēraparāti, kas atbilst normatīvajiem aktiem par mērījumu vienotību;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aprīkošanu ar siltumenerģijas uzskaites mērīšanas līdzekļiem vai mērīšanas līdzekļu sistēmu, kas atbilst normatīvajiem aktiem par mērījumu vienotību, un nodrošina koģenerācijas iekārtā, atsevišķos siltumenerģijas ražošanas katlos vai citā veidā saražotās siltumenerģijas un lietderīgi izmantotās siltumenerģijas atsevišķu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stacijā izmantotā kurināmā, tai skaitā biogāzes,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koģenerācijas stacijā saražotā siltumenerģija tiek izmantota lietderīgi, tai skaitā to, ka lietderīgās siltumenerģijas kopējā apjomā netiek ieskaitīta tāda siltumenerģija, ko izmanto koģenerācijas stacijas pašpatēriņam. Par lietderīgi izmantotu siltumenerģiju tiek uzskatīta: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biogāzes koģenerācijas stacijās (izņemot šo noteikumu 21.4.2. apakšpunktā minētās stacijas) – arī tāda siltumenerģija, kas tiek izmantota biogāzes ražošanas tehnoloģiskām vajadzībām, bet ne vairāk kā 20 % apmērā no koģenerācijas iekārtā saražotās siltumenerģijas daudzuma norēķinu periodā laikposmā no kārtējā gada 1. aprīļa līdz 31. oktobrim un ne vairāk kā 40 % apmērā no koģenerācijas iekārtā saražotās siltumenerģijas daudzuma norēķinu periodā laikposmā no kārtējā gada 1. novembra līdz 31. martam;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koģenerācijas stacijās, kas kā kurināmo izmanto poligonu gāzi, – visa saražotā siltumenerģija, ja pēc siltumenerģijas izmantošanas biogāzes ražošanas tehnoloģiskajām vajadzībām atlikušais siltumenerģijas apjoms pārsniedz 30 % no saražotās siltumenerģijas apjoma;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biogāzes ražošanai izmantoto izejvielu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 elektroenerģijas, siltumenerģijas un kurināmā uzskaites dati par esošo un iepriekšējo kalendāra gadu tiek uzglabāti koģenerācijas stacijā uz vietas un tiek uzrādīti dienesta pārstāvjiem pārbaudes veikšanas brīdī;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koģenerācijas stacijas aprīkošanu ar kurināmā uzskaites mērīšanas līdzekļiem vai mērīšanas līdzekļu sistēmu, kas atbilst normatīvajiem aktiem par mērījumu vienotību, un koģenerācijas iekārtā izlietotā kurināmā atsevišķu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Komersants nodrošina, ka elektroenerģijas, siltumenerģijas un kurināmā padeves pieslēguma shēma ir sagatavota saskaņā ar vienotā tehnoloģiskā cikla principu, iesniegta dienestā un izvietota redzamā vietā telpā, kurā atrodas koģenerācijas iekārta, vai uz konteinera, kurā atrodas koģenerācijas iekārta. Ja elektroenerģijas, siltumenerģijas un kurināmā padeves pieslēguma shēmā tiek veiktas izmaiņas, komersants par to informē dienestu, pirms izmaiņas stājas spēkā, iesniedzot dienestā aktuālo shēmu.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Koģenerācijas stacijas principiālajā elektriskā pieslēguma shēmā komersants norāda visas koģenerācijas stacijas lietu kopībā ietilpstošās iekārtas un ierīces atbilstoši vienotā tehnoloģiskā cikla principam, tai skaitā to darbības nodrošināšanai izmantotās kurināmā sagatavošanas iekārtas un palīgiekārtas un šo noteikumu 21.1. apakšpunktā minētos mērīšanas līdzekļus, ražošanā izmantojamo energoresursu padeves, dūmgāzu aizvadīšanas, saražotās elektroenerģijas un siltumenerģijas nodošanas un citus infrastruktūras objektus, kā arī to pieslēguma punktus sistēmas operatora tīklam, kas nosaka koģenerācijas stacijas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Koģenerācijas stacijas siltumapgādes shēmā komersants norāda koģenerācijas stacijā esošās iekārtas un ierīces saskaņā ar vienotā tehnoloģiskā cikla principu, šo noteikumu 21.2. apakšpunktā minētos uzskaites mērīšanas līdzekļus vai mērīšanas līdzekļu sistēmas un norāda koģenerācijas stacijas robežas. Koģenerācijas stacijas kurināmā padeves shēmā komersants norāda iekārtas un ierīces saskaņā ar vienotā tehnoloģiskā cikla principu, kā arī mērīšanas līdzekļus, kas tiek izmantoti šo noteikumu </w:t>
      </w:r>
      <w:r w:rsidR="00000000" w:rsidRPr="00000000" w:rsidDel="00000000">
        <w:rPr>
          <w:rtl w:val="0"/>
        </w:rPr>
        <w:t xml:space="preserve">21.3.</w:t>
      </w:r>
      <w:r w:rsidR="00000000" w:rsidRPr="00000000" w:rsidDel="00000000">
        <w:rPr>
          <w:rtl w:val="0"/>
        </w:rPr>
        <w:t xml:space="preserve"> apakšpunktā minētajai kurināmā uzskaitei, un norāda koģenerācijas stacijas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Komersants, kurš ieguvis obligātā iepirkuma tiesības, iesniedz sistēmas operatoram, publiskajam tirgotājam un dienestam komersanta apliecinātu šo noteikumu </w:t>
      </w:r>
      <w:r w:rsidR="00000000" w:rsidRPr="00000000" w:rsidDel="00000000">
        <w:rPr>
          <w:rtl w:val="0"/>
        </w:rPr>
        <w:t xml:space="preserve">23.</w:t>
      </w:r>
      <w:r w:rsidR="00000000" w:rsidRPr="00000000" w:rsidDel="00000000">
        <w:rPr>
          <w:rtl w:val="0"/>
        </w:rPr>
        <w:t xml:space="preserve"> punktā minēto principiālo elektriskā pieslēguma shēmu. Publiskais tirgotājs pēc šo noteikumu </w:t>
      </w:r>
      <w:r w:rsidR="00000000" w:rsidRPr="00000000" w:rsidDel="00000000">
        <w:rPr>
          <w:rtl w:val="0"/>
        </w:rPr>
        <w:t xml:space="preserve">2.3.</w:t>
      </w:r>
      <w:r w:rsidR="00000000" w:rsidRPr="00000000" w:rsidDel="00000000">
        <w:rPr>
          <w:rtl w:val="0"/>
        </w:rPr>
        <w:t xml:space="preserve"> apakšpunktā minētā līguma stāšanās spēkā uzsāk elektrostacijā saražotās elektroenerģijas iepirkumu, ja komersants ir iesniedzis sistēmas operatoram, publiskajam tirgotājam un dienestam šo noteikumu </w:t>
      </w:r>
      <w:r w:rsidR="00000000" w:rsidRPr="00000000" w:rsidDel="00000000">
        <w:rPr>
          <w:rtl w:val="0"/>
        </w:rPr>
        <w:t xml:space="preserve">23.</w:t>
      </w:r>
      <w:r w:rsidR="00000000" w:rsidRPr="00000000" w:rsidDel="00000000">
        <w:rPr>
          <w:rtl w:val="0"/>
        </w:rPr>
        <w:t xml:space="preserve"> punktā minēto principiālo elektriskā pieslēguma shēmu. Ja elektrostacijā veiktas izmaiņas, komersants nodrošina, ka sistēmas operatoram, publiskajam tirgotājam un dienestam tiek iesniegta komersanta apliecināta, faktiskajai situācijai atbilstoša šo noteikumu </w:t>
      </w:r>
      <w:r w:rsidR="00000000" w:rsidRPr="00000000" w:rsidDel="00000000">
        <w:rPr>
          <w:rtl w:val="0"/>
        </w:rPr>
        <w:t xml:space="preserve">23.</w:t>
      </w:r>
      <w:r w:rsidR="00000000" w:rsidRPr="00000000" w:rsidDel="00000000">
        <w:rPr>
          <w:rtl w:val="0"/>
        </w:rPr>
        <w:t xml:space="preserve"> punktā minētā principiālā elektriskā pieslēguma shēma.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Publiskais tirgotājs no komersanta, kuram ir obligātā iepirkuma tiesības, iepērk tikai koģenerācijā saražotās elektroenerģijas pārpalikumu, kas atlicis pēc elektroenerģijas izlietošanas koģenerācijas stacijas darbības nodrošināšanai atbilstoši šo noteikumu </w:t>
      </w:r>
      <w:r w:rsidR="00000000" w:rsidRPr="00000000" w:rsidDel="00000000">
        <w:rPr>
          <w:rtl w:val="0"/>
        </w:rPr>
        <w:t xml:space="preserve">23.</w:t>
      </w:r>
      <w:r w:rsidR="00000000" w:rsidRPr="00000000" w:rsidDel="00000000">
        <w:rPr>
          <w:rtl w:val="0"/>
        </w:rPr>
        <w:t xml:space="preserve"> punktā minētajai koģenerācijas stacijas principiālajai elektriskā pieslēguma shēmai. Atlikušo elektroenerģijas daudzumu aprēķina šo noteikumu </w:t>
      </w:r>
      <w:r w:rsidR="00000000" w:rsidRPr="00000000" w:rsidDel="00000000">
        <w:rPr>
          <w:rtl w:val="0"/>
        </w:rPr>
        <w:t xml:space="preserve">26.</w:t>
      </w:r>
      <w:r w:rsidR="00000000" w:rsidRPr="00000000" w:rsidDel="00000000">
        <w:rPr>
          <w:rtl w:val="0"/>
        </w:rPr>
        <w:t xml:space="preserve"> punktā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komersanta sniegtie dati atbilstoši dienesta aprēķiniem liecina, ka elektroenerģijas pašpatēriņa apjoms ir mazāks, nekā attiecīgajai tehnoloģijai iespējams saskaņā ar vienotā tehnoloģiskā cikla principu vai iesniegtajām aktuālajām elektroenerģijas, siltumenerģijas un kurināmā padeves pieslēguma shēmām, dienests triju darbdienu laikā pēc šā fakta konstatēšanas pieņem lēmumu apturēt valsts atbalsta izmaksu par iepirkto elektroenerģiju par periodu no lēmuma spēkā stāšanās dienas līdz šo noteikumu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punktā minētā lēmuma pieņemšanas dienai.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atjaunotu saskaņā ar šo noteikumu </w:t>
      </w:r>
      <w:r w:rsidR="00000000" w:rsidRPr="00000000" w:rsidDel="00000000">
        <w:rPr>
          <w:rtl w:val="0"/>
        </w:rPr>
        <w:t xml:space="preserve">25.</w:t>
      </w:r>
      <w:r w:rsidR="00000000" w:rsidRPr="00000000" w:rsidDel="00000000">
        <w:rPr>
          <w:vertAlign w:val="superscript"/>
          <w:rtl w:val="0"/>
        </w:rPr>
        <w:t xml:space="preserve">1 </w:t>
      </w:r>
      <w:r w:rsidR="00000000" w:rsidRPr="00000000" w:rsidDel="00000000">
        <w:rPr>
          <w:rtl w:val="0"/>
        </w:rPr>
        <w:t xml:space="preserve">punktu apturēto valsts atbalsta izmaksu, komersants mēneša laikā no dienas, kad stājies spēkā lēmums apturēt valsts atbalsta izmaksu par iepirkto elektroenerģiju, pierāda, ka koģenerācijas stacijā saražotās elektroenerģijas izlietošana tiek nodrošināta atbilstoši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minētajam nosacījumam. Dienests pārliecinās, ka komersanta sniegtā informācija pierāda atbilstību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minētajam nosacījumam, un mēneša laikā pieņem lēmumu par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šo noteikumu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punktā minētajā termiņā neiesniedz minētos pierādījumus vai ja pēc pierādījumu saņemšanas dienests konstatē, ka koģenerācijas stacijā saražotās elektroenerģijas izlietošana netiek nodrošināta atbilstoši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minētajam nosacījumam, dienests pieņem lēmumu par obligātā iepirkuma tiesību atcelšanu atbilstoši šo noteikumu </w:t>
      </w:r>
      <w:r w:rsidR="00000000" w:rsidRPr="00000000" w:rsidDel="00000000">
        <w:rPr>
          <w:rtl w:val="0"/>
        </w:rPr>
        <w:t xml:space="preserve">48.7.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Norēķinu periodā koģenerācijā saražotās elektroenerģijas daudzumu, kas atlicis pēc elektroenerģijas izlietošanas koģenerācijas stacijas darbības nodrošināšanai atbilstoši šo noteikumu </w:t>
      </w:r>
      <w:r w:rsidR="00000000" w:rsidRPr="00000000" w:rsidDel="00000000">
        <w:rPr>
          <w:rtl w:val="0"/>
        </w:rPr>
        <w:t xml:space="preserve">23.</w:t>
      </w:r>
      <w:r w:rsidR="00000000" w:rsidRPr="00000000" w:rsidDel="00000000">
        <w:rPr>
          <w:rtl w:val="0"/>
        </w:rPr>
        <w:t xml:space="preserve"> punktā minētajai principiālajai elektriskā pieslēguma shēmai, nosaka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faktisko kopējo koģenerācijas stacijas enerģijas ražošanas lietderības koeficientu,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perscript"/>
                <w:rtl w:val="0"/>
              </w:rPr>
              <w:t xml:space="preserve">ηfaktCHP</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Ernp</w:t>
            </w:r>
            <w:r w:rsidR="00000000" w:rsidRPr="00000000" w:rsidDel="00000000">
              <w:rPr>
                <w:rtl w:val="0"/>
              </w:rPr>
              <w:t xml:space="preserve"> + </w:t>
            </w:r>
            <w:r w:rsidR="00000000" w:rsidRPr="00000000" w:rsidDel="00000000">
              <w:rPr>
                <w:i w:val="1"/>
                <w:vertAlign w:val="subscript"/>
                <w:rtl w:val="0"/>
              </w:rPr>
              <w:t xml:space="preserve">Qnp</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100 %</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Bnp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E</w:t>
      </w:r>
      <w:r w:rsidR="00000000" w:rsidRPr="00000000" w:rsidDel="00000000">
        <w:rPr>
          <w:i w:val="1"/>
          <w:vertAlign w:val="superscript"/>
          <w:rtl w:val="0"/>
        </w:rPr>
        <w:t xml:space="preserve">r</w:t>
      </w:r>
      <w:r w:rsidR="00000000" w:rsidRPr="00000000" w:rsidDel="00000000">
        <w:rPr>
          <w:i w:val="1"/>
          <w:vertAlign w:val="subscript"/>
          <w:rtl w:val="0"/>
        </w:rPr>
        <w:t xml:space="preserve">np</w:t>
      </w:r>
      <w:r w:rsidR="00000000" w:rsidRPr="00000000" w:rsidDel="00000000">
        <w:rPr>
          <w:rtl w:val="0"/>
        </w:rPr>
        <w:t xml:space="preserve"> – norēķinu periodā koģenerācijas stacijā uzstādītajās koģenerācijas iekārtās saražotais elektroenerģijas daudzums, kas noteikts saskaņā ar uzskaites mēraparātu rādījumiem ģeneratora izejā (MWh);</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Q</w:t>
      </w:r>
      <w:r w:rsidR="00000000" w:rsidRPr="00000000" w:rsidDel="00000000">
        <w:rPr>
          <w:i w:val="1"/>
          <w:vertAlign w:val="subscript"/>
          <w:rtl w:val="0"/>
        </w:rPr>
        <w:t xml:space="preserve">np</w:t>
      </w:r>
      <w:r w:rsidR="00000000" w:rsidRPr="00000000" w:rsidDel="00000000">
        <w:rPr>
          <w:rtl w:val="0"/>
        </w:rPr>
        <w:t xml:space="preserve"> – norēķinu periodā koģenerācijas stacijas realizētais lietderīgās siltumenerģijas daudzums (MWh);</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B</w:t>
      </w:r>
      <w:r w:rsidR="00000000" w:rsidRPr="00000000" w:rsidDel="00000000">
        <w:rPr>
          <w:i w:val="1"/>
          <w:vertAlign w:val="subscript"/>
          <w:rtl w:val="0"/>
        </w:rPr>
        <w:t xml:space="preserve">np</w:t>
      </w:r>
      <w:r w:rsidR="00000000" w:rsidRPr="00000000" w:rsidDel="00000000">
        <w:rPr>
          <w:rtl w:val="0"/>
        </w:rPr>
        <w:t xml:space="preserve"> – norēķinu periodā koģenerācijas stacijā uzstādītajās koģenerācijas iekārtās patērētais kurināmā daudzums (MWh);</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ka koģenerācijā saražotās elektroenerģijas daudzums, kas atlicis pēc elektroenerģijas izlietošanas koģenerācijas stacijas darbības nodrošināšanai, norēķinu periodā ir vienāds ar sistēmas operatora elektrotīklā nodotās elektroenerģijas daudzumu vai aprēķināto elektroenerģijas daudzumu šo noteikumu </w:t>
      </w:r>
      <w:r w:rsidR="00000000" w:rsidRPr="00000000" w:rsidDel="00000000">
        <w:rPr>
          <w:rtl w:val="0"/>
        </w:rPr>
        <w:t xml:space="preserve">26.4.</w:t>
      </w:r>
      <w:r w:rsidR="00000000" w:rsidRPr="00000000" w:rsidDel="00000000">
        <w:rPr>
          <w:rtl w:val="0"/>
        </w:rPr>
        <w:t xml:space="preserve"> apakšpunktā minētajā gadījumā, ja ir ievērots viens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stacijai, kurā izmanto šo noteikumu </w:t>
      </w:r>
      <w:r w:rsidR="00000000" w:rsidRPr="00000000" w:rsidDel="00000000">
        <w:rPr>
          <w:rtl w:val="0"/>
        </w:rPr>
        <w:t xml:space="preserve">7.1.</w:t>
      </w:r>
      <w:r w:rsidR="00000000" w:rsidRPr="00000000" w:rsidDel="00000000">
        <w:rPr>
          <w:rtl w:val="0"/>
        </w:rPr>
        <w:t xml:space="preserve"> vai </w:t>
      </w:r>
      <w:r w:rsidR="00000000" w:rsidRPr="00000000" w:rsidDel="00000000">
        <w:rPr>
          <w:rtl w:val="0"/>
        </w:rPr>
        <w:t xml:space="preserve">7.2.</w:t>
      </w:r>
      <w:r w:rsidR="00000000" w:rsidRPr="00000000" w:rsidDel="00000000">
        <w:rPr>
          <w:rtl w:val="0"/>
        </w:rPr>
        <w:t xml:space="preserve"> apakšpunktā minēto tehnoloģiju, faktiskais kopējais enerģijas ražošanas lietderības koeficients, kas aprēķināts saskaņā ar šo noteikumu </w:t>
      </w:r>
      <w:r w:rsidR="00000000" w:rsidRPr="00000000" w:rsidDel="00000000">
        <w:rPr>
          <w:rtl w:val="0"/>
        </w:rPr>
        <w:t xml:space="preserve">26.1.</w:t>
      </w:r>
      <w:r w:rsidR="00000000" w:rsidRPr="00000000" w:rsidDel="00000000">
        <w:rPr>
          <w:rtl w:val="0"/>
        </w:rPr>
        <w:t xml:space="preserve"> apakšpunktu, ir 80 % vai lielāks;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stacijai, kurā izmanto kādu no šo noteikumu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vai </w:t>
      </w:r>
      <w:r w:rsidR="00000000" w:rsidRPr="00000000" w:rsidDel="00000000">
        <w:rPr>
          <w:rtl w:val="0"/>
        </w:rPr>
        <w:t xml:space="preserve">7.11.</w:t>
      </w:r>
      <w:r w:rsidR="00000000" w:rsidRPr="00000000" w:rsidDel="00000000">
        <w:rPr>
          <w:rtl w:val="0"/>
        </w:rPr>
        <w:t xml:space="preserve"> apakšpunktā minētajām tehnoloģijām, faktiskais kopējais enerģijas ražošanas lietderības koeficients, kas aprēķināts saskaņā ar šo noteikumu </w:t>
      </w:r>
      <w:r w:rsidR="00000000" w:rsidRPr="00000000" w:rsidDel="00000000">
        <w:rPr>
          <w:rtl w:val="0"/>
        </w:rPr>
        <w:t xml:space="preserve">26.1.</w:t>
      </w:r>
      <w:r w:rsidR="00000000" w:rsidRPr="00000000" w:rsidDel="00000000">
        <w:rPr>
          <w:rtl w:val="0"/>
        </w:rPr>
        <w:t xml:space="preserve"> apakšpunktu, ir 75 % vai lielāks;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šo noteikumu 26.1. apakšpunktu aprēķinātais koģenerācijas stacijas faktiskais kopējais lietderības koeficients ir mazāks nekā šo noteikumu 26.2.1. vai 26.2.2. apakšpunktā minētās vērtības, koģenerācijā saražotās elektroenerģijas daudzumu, kas atlicis pēc tās izlietošanas koģenerācijas stacijas darbības nodrošināšanai, aprēķina, izmantojot šādu formulu:</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w:t>
      </w:r>
      <w:r w:rsidR="00000000" w:rsidRPr="00000000" w:rsidDel="00000000">
        <w:rPr>
          <w:vertAlign w:val="subscript"/>
          <w:rtl w:val="0"/>
        </w:rPr>
        <w:t xml:space="preserve">np</w:t>
      </w:r>
      <w:r w:rsidR="00000000" w:rsidRPr="00000000" w:rsidDel="00000000">
        <w:rPr>
          <w:vertAlign w:val="superscript"/>
          <w:rtl w:val="0"/>
        </w:rPr>
        <w:t xml:space="preserve">CHP</w:t>
      </w:r>
      <w:r w:rsidR="00000000" w:rsidRPr="00000000" w:rsidDel="00000000">
        <w:rPr>
          <w:rtl w:val="0"/>
        </w:rPr>
        <w:t xml:space="preserve"> = Q</w:t>
      </w:r>
      <w:r w:rsidR="00000000" w:rsidRPr="00000000" w:rsidDel="00000000">
        <w:rPr>
          <w:vertAlign w:val="subscript"/>
          <w:rtl w:val="0"/>
        </w:rPr>
        <w:t xml:space="preserve">np</w:t>
      </w:r>
      <w:r w:rsidR="00000000" w:rsidRPr="00000000" w:rsidDel="00000000">
        <w:rPr>
          <w:rtl w:val="0"/>
        </w:rPr>
        <w:t xml:space="preserve"> x α , kur</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α – attiecība starp koģenerācijas elektrostacijā uzstādīto koģenerācijas iekārtu uzstādīto elektrisko jaudu un siltuma jaudu saskaņā ar tehniskās pases datiem ar nosacījumu, ka maksimāli pieļaujamā α vērtība šā aprēķina veikšanai ir vienāda ar 1,5. Ja šādi dati nav pieejami, minēto lielumu nosaka atkarībā no izmantotās koģenerācijas tehnoloģijas saskaņā ar šo noteikumu 3. pielikumu;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koģenerācijas stacijai, kurā saražoto elektroenerģiju pārdod obligātā iepirkuma ietvaros, ir vairāki pieslēgumi sistēmas operatora tīklam, katrā tirdzniecības intervālā aprēķina elektroenerģijas daudzumu, ko veido starpība starp sistēmas operatora tīklā nodoto un no sistēmas operatora tīkla saņemto elektroenerģiju visu sistēmas pieslēgumu ietvaros saskaņā ar šo noteikumu </w:t>
      </w:r>
      <w:r w:rsidR="00000000" w:rsidRPr="00000000" w:rsidDel="00000000">
        <w:rPr>
          <w:rtl w:val="0"/>
        </w:rPr>
        <w:t xml:space="preserve">23.</w:t>
      </w:r>
      <w:r w:rsidR="00000000" w:rsidRPr="00000000" w:rsidDel="00000000">
        <w:rPr>
          <w:rtl w:val="0"/>
        </w:rPr>
        <w:t xml:space="preserve"> punktā minēto principiālo elektriskā pieslēguma shēmu.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Elektroenerģijas daudzumu, kas saskaņā ar šo noteikumu </w:t>
      </w:r>
      <w:r w:rsidR="00000000" w:rsidRPr="00000000" w:rsidDel="00000000">
        <w:rPr>
          <w:rtl w:val="0"/>
        </w:rPr>
        <w:t xml:space="preserve">26.</w:t>
      </w:r>
      <w:r w:rsidR="00000000" w:rsidRPr="00000000" w:rsidDel="00000000">
        <w:rPr>
          <w:rtl w:val="0"/>
        </w:rPr>
        <w:t xml:space="preserve"> punktu nav atzīstams par saražotu koģenerācijā, komersants pārdod publiskajam tirgotājam par vienošanās cenu.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Laikā, kad koģenerācijas stacijā elektroenerģiju ražo mazāk, nekā patērē tās darbības nodrošināšanai, vai neražo vispār, tā pērk elektroenerģiju no tirgotāja atbilstoši elektroenerģijas tirdzniecību reglamentējošo normatīvo aktu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komersanta koģenerācijas stacijā uzstādītā elektriskā jauda, kas norādīta šo noteikumu </w:t>
      </w:r>
      <w:r w:rsidR="00000000" w:rsidRPr="00000000" w:rsidDel="00000000">
        <w:rPr>
          <w:rtl w:val="0"/>
        </w:rPr>
        <w:t xml:space="preserve">2.3.</w:t>
      </w:r>
      <w:r w:rsidR="00000000" w:rsidRPr="00000000" w:rsidDel="00000000">
        <w:rPr>
          <w:rtl w:val="0"/>
        </w:rPr>
        <w:t xml:space="preserve"> apakšpunktā minētajā līgumā, iepriekšējā kalendāra gada beigās ir mazāka par plānoto koģenerācijas stacijas elektrisko jaudu, kas norādīta šo noteikumu </w:t>
      </w:r>
      <w:r w:rsidR="00000000" w:rsidRPr="00000000" w:rsidDel="00000000">
        <w:rPr>
          <w:rtl w:val="0"/>
        </w:rPr>
        <w:t xml:space="preserve">2.1.</w:t>
      </w:r>
      <w:r w:rsidR="00000000" w:rsidRPr="00000000" w:rsidDel="00000000">
        <w:rPr>
          <w:rtl w:val="0"/>
        </w:rPr>
        <w:t xml:space="preserve"> apakšpunktā minētajā iesniegumā, dienests līdz attiecīgā gada 1. aprīlim pieņem lēmumu, ar kuru groza kalendāra gadā obligātā iepirkuma ietvaros iepērkamās elektroenerģijas apjomu. Obligātā iepirkuma ietvaros iepērkamās elektroenerģijas apjomu (norāda ar precizitāti trīs zīmes aiz komata)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vertAlign w:val="subscript"/>
                <w:rtl w:val="0"/>
              </w:rPr>
              <w:t xml:space="preserve">AOI</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Pf</w:t>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vertAlign w:val="subscript"/>
                <w:rtl w:val="0"/>
              </w:rPr>
              <w:t xml:space="preserve">Pp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OI</w:t>
      </w:r>
      <w:r w:rsidR="00000000" w:rsidRPr="00000000" w:rsidDel="00000000">
        <w:rPr>
          <w:rtl w:val="0"/>
        </w:rPr>
        <w:t xml:space="preserve"> – kalendāra gadā obligātā iepirkuma ietvaros iepērkamās elektroenerģijas apjoms (MWh);</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kalendāra gadā obligātā iepirkuma ietvaros iepērkamās elektroenerģijas apjoms (MWh), kas noteikts šo noteikumu </w:t>
      </w:r>
      <w:r w:rsidR="00000000" w:rsidRPr="00000000" w:rsidDel="00000000">
        <w:rPr>
          <w:rtl w:val="0"/>
        </w:rPr>
        <w:t xml:space="preserve">2.2.</w:t>
      </w:r>
      <w:r w:rsidR="00000000" w:rsidRPr="00000000" w:rsidDel="00000000">
        <w:rPr>
          <w:rtl w:val="0"/>
        </w:rPr>
        <w:t xml:space="preserve"> apakšpunktā minētajā lēmumā;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plānotā koģenerācijas stacijas elektriskā jauda (MW), kas norādīta šo noteikumu </w:t>
      </w:r>
      <w:r w:rsidR="00000000" w:rsidRPr="00000000" w:rsidDel="00000000">
        <w:rPr>
          <w:rtl w:val="0"/>
        </w:rPr>
        <w:t xml:space="preserve">2.1.</w:t>
      </w:r>
      <w:r w:rsidR="00000000" w:rsidRPr="00000000" w:rsidDel="00000000">
        <w:rPr>
          <w:rtl w:val="0"/>
        </w:rPr>
        <w:t xml:space="preserve"> apakšpunktā minētajā iesniegumā;</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f</w:t>
      </w:r>
      <w:r w:rsidR="00000000" w:rsidRPr="00000000" w:rsidDel="00000000">
        <w:rPr>
          <w:rtl w:val="0"/>
        </w:rPr>
        <w:t xml:space="preserve"> – koģenerācijas stacijā uzstādītā elektriskā jauda (MW), kas norādīta šo noteikumu </w:t>
      </w:r>
      <w:r w:rsidR="00000000" w:rsidRPr="00000000" w:rsidDel="00000000">
        <w:rPr>
          <w:rtl w:val="0"/>
        </w:rPr>
        <w:t xml:space="preserve">2.3.</w:t>
      </w:r>
      <w:r w:rsidR="00000000" w:rsidRPr="00000000" w:rsidDel="00000000">
        <w:rPr>
          <w:rtl w:val="0"/>
        </w:rPr>
        <w:t xml:space="preserve"> apakšpunktā minētajā līgumā, pārskata gada beigās.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rtl w:val="0"/>
        </w:rPr>
        <w:t xml:space="preserve"> punktā minēto lēmumu dienests pieņem, ja saskaņā ar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formulu aprēķinātais lielums ir mazāks par komersantam noteikto elektroenerģijas apjomu (MWh), kas kalendāra gadā iepērkams no koģenerācijas stacijas obligātā iepirkuma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kuram ir obligātā iepirkuma tiesības vai garantētās maksas tiesības, reģistrē koģenerācijas stacijā uzstādīto elektroenerģijas ražošanas iekārtu pārvades sistēmas operatora uzturētajā izcelsmes apliecinājumu reģistrā, kā izcelsmes apliecinājumu saņēmēju norādot publisko tirgotāju.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Komersants, kuram ir obligātā iepirkuma tiesības vai garantētās maksas tiesības un kura koģenerācijas stacijā uzstādītā elektroenerģijas ražošanas iekārta ir reģistrēta pārvades sistēmas operatora uzturētajā izcelsmes apliecinājumu reģistrā un elektroenerģijas ražošanai koģenerācijā izmanto energoresursus, kas nav atjaunīgie energoresursi, iesniedz pārvades sistēmas operatoram un publiskajam tirgotājam neatkarīga akreditēta auditora apstiprinātu deklarāciju par atbilstību izcelsmes apliecinājumu izsniegšanas nosacījumiem saskaņā ar prasībām, kuras noteiktas līgumā, kas noslēgts starp pārvades sistēmas operatoru un Eiropas Enerģijas sertifikācijas izcelsmes apliecinājumu sistēmu pārvaldītāju, ne vēlāk kā piecu mēnešu laikā pēc deklarācijas perioda, kas ir viens kalendāra mēnesis, sākuma.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koģenerācijas stacijas darbības rādītāji kādā no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deklarācijas periodiem neatbilst izcelsmes apliecinājumu izsniegšanas nosacījumiem saskaņā ar prasībām, kuras noteiktas līgumā, kas noslēgts starp pārvades sistēmas operatoru un Eiropas Enerģijas sertifikācijas izcelsmes apliecinājumu sistēmu pārvaldītāju, komersants var neiesniegt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deklarāciju, vienlaikus ne vēlāk kā piecu mēnešu laikā pēc deklarācijas perioda, kas ir viens kalendāra mēnesis, sākuma iesniedzot pārvades sistēmas operatoram, publiskajam tirgotājam un dienestam attiecīgu komersanta pilnvarotās personas apliecinājumu, kurā norādīts periods, par kuru deklarācija netiek sniegta, un tajā saskaņā ar normatīvajos aktos noteikto kārtību aprēķinātais attiecīgās koģenerācijas stacijas primārās enerģijas ietaupījums.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Komersants, kuram ir obligātā iepirkuma tiesības vai garantētās maksas tiesības un kura koģenerācijas stacijā uzstādītā elektroenerģijas ražošanas iekārta ir reģistrēta pārvades sistēmas operatora uzturētajā izcelsmes apliecinājumu reģistrā, un kura koģenerācijas stacijā enerģijas ražošanai tiek izmantoti un Eiropas Enerģijas sertifikācijas izcelsmes apliecinājumu sistēmā ir reģistrēti vairāki kurināmā veidi, iesniedz pārvades sistēmas operatoram un publiskajam tirgotājam neatkarīga akreditēta auditora apstiprinātu jaukto enerģijas avotu ražošanas vienības deklarāciju ne vēlāk kā piecu mēnešu laikā pēc deklarācijas perioda, kas ir viens kalendāra mēnesis, sākuma.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Komersants, kuram ir obligātā iepirkuma tiesības vai garantētās maksas tiesības, iesniedz pārvades sistēmas operatoram saražotās elektroenerģijas izcelsmes apliecinājumu izsniegšanai nepieciešamo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Dienests apstiprina tā rīcībā esošo informāciju par koģenerācijas stacijās uzstādītajām elektroenerģijas ražošanas iekārtām, kas nepieciešama saražotās elektroenerģijas izcelsmes apliecinājumu izsniegšanai, un nosūta to pārvades sistēmas operatoram.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Obligātā iepirkuma tiesību un garantētās maksas tiesību īstenošanas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Komersants, kuram piešķirtas obligātā iepirkuma tiesības vai garantētās maksas tiesības, katru gadu līdz 1. martam iesniedz dienestā pārskatu par tā īpašumā vai lietojumā esošās koģenerācijas stacijas darbību atbilstoši šo noteikumu </w:t>
      </w:r>
      <w:r w:rsidR="00000000" w:rsidRPr="00000000" w:rsidDel="00000000">
        <w:rPr>
          <w:rtl w:val="0"/>
        </w:rPr>
        <w:t xml:space="preserve">4.</w:t>
      </w:r>
      <w:r w:rsidR="00000000" w:rsidRPr="00000000" w:rsidDel="00000000">
        <w:rPr>
          <w:rtl w:val="0"/>
        </w:rPr>
        <w:t xml:space="preserve"> pielikumam. Pārskatu iesniedz elektroniskajā sistēmā, kas paredzēta elektrostaciju gada pārskatu iesniegšanai. Sistēmas operators pēc dienesta pieprasījuma iesniedz datus par elektroenerģijas apjomu, kuru komersants nodevis tīklā un saņēmis no tīkla, ieskaitot datus par minētās elektroenerģijas apjomu tajos elektroenerģijas pieslēguma punktos, kas ir tieši vai netieši (pastarpināti) saistīti ar elektrostaciju un tās iekārtām un ierīcēm atbilstoši vienotā tehnoloģiskā cikla principam. Publiskais tirgotājs pēc dienesta pieprasījuma iesniedz datus par elektroenerģijas apjomu, kuru komersants pārdevis obligātajā iepirkumā iepriekšējā gadā. Pārskatā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koģenerācijas staciju darbību – saražoto elektroenerģiju, koģenerācijas stacijā patērēto elektroenerģiju, izmantoto koģenerācijas stacijas tehnoloģiju, biogāzes ražošanai izmantotās izejvielas, to apjomu un dokumentus, kas pamato izejvielu izcelsmi un apjomu, kopējo uzstādīto elektrisko un siltuma jaudu, dokumentus, kas pamato siltumenerģijas lietderīgu izlietojumu, aprakstu un aprēķinu par izmantotā kurināmā siltumspējas noteikšanu, aprakstu par izmantotā kurināmā apjoma noteikšanu un paskaidrojuma rakstu par pārskata gadā veiktajām izmaiņām elektrostacijā, ja šādas izmaiņas ietekmē gada pārskatā norādāmos datus, tai skaitā norādot koģenerācijas stacijas elementus, kurus skar attiecīgās izmaiņas;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akreditētas institūcijas (turpmāk – auditors) ziņojumu par saražoto siltumenerģiju, lietderīgo siltumenerģiju un patērēto kurināmo, tai skaitā izejvielu īpatsvaru atbilstoši šo noteikumu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75. </w:t>
      </w:r>
      <w:r w:rsidR="00000000" w:rsidRPr="00000000" w:rsidDel="00000000">
        <w:rPr>
          <w:rtl w:val="0"/>
        </w:rPr>
        <w:t xml:space="preserve">punktam, ar norādi par koģenerācijas stacijas atbilstību minētajiem kritērijiem, minētā auditora sagatavotu detalizētu ziņojumu par biomasas vai biogāzes koģenerācijas stacijas gada pārskatā sniegtās informācijas atbilstību un pamatotību, kā arī par veiktajām darbībām un pārbaudītajiem dokumentiem, tostarp pievieno sarakstu, kurā norādīti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mērīšanas līdzekļu numuri un verificēšanas vai kalibrēšanas termiņi;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pamato siltumenerģijas lietderīgu izlietojumu;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regulēšanas komisijas lēmuma kopiju par siltumenerģijas tarifu (ja siltumenerģijas tarifu apstiprinājis regulators);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elektrostacijas pamatlīdzekļu nolietojumu.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32.2. apakšpunktā minētais auditors ir juridiska persona, kura ir akreditēta nacionālajā akreditācijas institūcijā kā neatkarīga trešās puses inspicēšanas institūcija atbilstoši normatīvajiem aktiem par atbilstības novērtēšanas institūciju novērtēšanu, akreditāciju un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Komersantam, kurš līdz 1. martam nav iesniedzis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gada pārskatu, dienests mēneša laikā nosūta brīdinājumu par iespējamu obligātā iepirkuma tiesību vai garantētās maksas tiesību zaudēšanu. Ja komersants divu mēnešu laikā pēc šajā punktā minētā brīdinājuma saņemšanas neiesniedz gada pārskatu, dienests pieņem lēmumu par komersantam piešķirto obligātā iepirkuma tiesību vai garantētās maksas tiesību atcelšanu un lēmumu par pienākumu komersantam mēneša laikā atmaksāt publiskajam tirgotājam saņemto nepamatoto vai nelikumīgo valsts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pārliecinātos par šo noteikumu </w:t>
      </w:r>
      <w:r w:rsidR="00000000" w:rsidRPr="00000000" w:rsidDel="00000000">
        <w:rPr>
          <w:rtl w:val="0"/>
        </w:rPr>
        <w:t xml:space="preserve">32.</w:t>
      </w:r>
      <w:r w:rsidR="00000000" w:rsidRPr="00000000" w:rsidDel="00000000">
        <w:rPr>
          <w:rtl w:val="0"/>
        </w:rPr>
        <w:t xml:space="preserve"> punktā minētajā pārskatā sniegtās informācijas atbilstību šo noteikumu prasībām, dienests ir tiesīgs pieprasīt, lai komersants iesniedz papildu informāciju un skaidrojumus. Komersantam ir pienākums 10 darbdienu laikā pēc dienesta pieprasījuma saņemšanas iesniegt pieprasīto informāciju. Ja komersants 10 darbdienu laikā nesniedz pieprasīto informāciju, dienests pieņem lēmumu par komersantam piešķirto obligātā iepirkuma tiesību vai garantētās maksas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ir pienākums glabāt ar valsts atbalsta saņemšanu saistītos dokumentus par visu valsts atbalsta periodu vismaz 10 gadus pēc valsts atbalsta perioda beigām. Šo termiņu skaita no dienas, kad komersants ir saņēmis pēdējo valsts atbalsta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Komercdarbības atbalsta kontroles likumā minētais atbalsta sniedzējs glabā ar valsts atbalsta sniegšanu saistītos dokumentus 10 gadus pēc kopējā valsts atbalsta perioda beigām. Šo termiņu skaita no dienas, kad beidzies valsts atbalsta izmaksas termiņš pēdējam valsts atbalsta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pārliecinātos, vai komersants, kuram ir obligātā iepirkuma tiesības vai garantētās maksas tiesības, norādījis pareizus datus, dienestam ir tiesības pieprasīt informāciju personai, kas atbilstoši komersanta norādītajam iepirkusi siltumenerģiju, un minētajai personai ir pienākums šādu informāciju sniegt.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uztur datubāzi, kurā uzskaitīti visi šo noteikumu </w:t>
      </w:r>
      <w:r w:rsidR="00000000" w:rsidRPr="00000000" w:rsidDel="00000000">
        <w:rPr>
          <w:rtl w:val="0"/>
        </w:rPr>
        <w:t xml:space="preserve">2.2.</w:t>
      </w:r>
      <w:r w:rsidR="00000000" w:rsidRPr="00000000" w:rsidDel="00000000">
        <w:rPr>
          <w:rtl w:val="0"/>
        </w:rPr>
        <w:t xml:space="preserve"> apakšpunktā minētie lēmumi. Dienests savā tīmekļvietnē publicē: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 spēkā esošo lēmumu sarakstu, atbilstoši kuriem komersantam piešķirtas obligātā iepirkuma tiesības vai garantētās maksas tiesības, norādot lēmumu izsniegšanas datumu, komersanta nosaukumu, elektrostacijas veidu, uzstādīto jaudu un elektroenerģijas apjomu gadā, ko komersants tiesīgs pārdot obligātā iepirkuma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katra gada 1. martam – kopējo iepriekšējā gadā izmaksātā atbalsta summu pa mēnešiem, kas komersantam izmaksāta iepriekšējā gadā elektroenerģijas obligātā iepirkuma ietvaros, atbalsta apjomu pa mēnešiem virs elektroenerģijas tirgus cenas, komersanta nosaukumu, elektrostacijas veidu, uzstādīto jaudu un obligātā iepirkuma ietvaros iepirkto elektroenerģijas apjomu pa mēnešiem;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katra gada 1. septembrim – summu pa mēnešiem, kas komersantam elektroenerģijas obligātā iepirkuma ietvaros izmaksāta līdz kārtējā gada 30. jūnijam, atbalsta apjomu pa mēnešiem virs elektroenerģijas tirgus cenas, komersanta nosaukumu, elektrostacijas veidu, uzstādīto jaudu, obligātā iepirkuma ietvaros iepirkto elektroenerģijas apjomu pa mēnešiem un kopējo izmaksātā atbalsta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Publiskais tirgotājs iesniedz dienestam šo noteikumu </w:t>
      </w:r>
      <w:r w:rsidR="00000000" w:rsidRPr="00000000" w:rsidDel="00000000">
        <w:rPr>
          <w:rtl w:val="0"/>
        </w:rPr>
        <w:t xml:space="preserve">37.2.</w:t>
      </w:r>
      <w:r w:rsidR="00000000" w:rsidRPr="00000000" w:rsidDel="00000000">
        <w:rPr>
          <w:rtl w:val="0"/>
        </w:rPr>
        <w:t xml:space="preserve"> apakšpunktā minēto informāciju līdz katra gada 15. februārim, bet šo noteikumu </w:t>
      </w:r>
      <w:r w:rsidR="00000000" w:rsidRPr="00000000" w:rsidDel="00000000">
        <w:rPr>
          <w:rtl w:val="0"/>
        </w:rPr>
        <w:t xml:space="preserve">37.3.</w:t>
      </w:r>
      <w:r w:rsidR="00000000" w:rsidRPr="00000000" w:rsidDel="00000000">
        <w:rPr>
          <w:rtl w:val="0"/>
        </w:rPr>
        <w:t xml:space="preserve"> apakšpunktā minēto informāciju līdz katra gada 15.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Dienests triju mēnešu laikā pēc šo noteikumu </w:t>
      </w:r>
      <w:r w:rsidR="00000000" w:rsidRPr="00000000" w:rsidDel="00000000">
        <w:rPr>
          <w:rtl w:val="0"/>
        </w:rPr>
        <w:t xml:space="preserve">32.</w:t>
      </w:r>
      <w:r w:rsidR="00000000" w:rsidRPr="00000000" w:rsidDel="00000000">
        <w:rPr>
          <w:rtl w:val="0"/>
        </w:rPr>
        <w:t xml:space="preserve"> punktā minētā pārskata saņemšanas izvērtē koģenerācijas stacijas atbilstību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minētajiem efektivitātes kritērijiem un saražotās elektroenerģijas izlietojumu koģenerācijas stacijas darbības nodrošināšanai saskaņā ar šo noteikumu prasībām. Ja koģenerācijas stacijas tīklā nodotās elektroenerģijas apjoms ir vienāds ar saražotās elektroenerģijas apjomu, dienests pieņem lēmumu par obligātā iepirkuma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Regulators kontrolē koģenerācijas stacijas darbības atbilstību saskaņā ar normatīvajiem aktiem sabiedrisko pakalpojumu sniegšanas jomā, sistēmas operators – uz elektroietaišu piederības robežas uzstādīto elektroenerģijas komercuzskaites ierīču stāvokli un sistēmā nodotās jaudas lielumu, bet siltumapgādes sistēmas operators – siltumenerģijas komercuzskaites ierīču stāvokli.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Dienests reizi ceturksnī pārliecinās, vai komersantam Valsts ieņēmumu dienesta publiskojamo datu bāzē nav Valsts ieņēmumu dienesta administrēto nodokļu un nodevu parādu, kas pārsniedz 150 </w:t>
      </w:r>
      <w:r w:rsidR="00000000" w:rsidRPr="00000000" w:rsidDel="00000000">
        <w:rPr>
          <w:i w:val="1"/>
          <w:rtl w:val="0"/>
        </w:rPr>
        <w:t xml:space="preserve">euro</w:t>
      </w:r>
      <w:r w:rsidR="00000000" w:rsidRPr="00000000" w:rsidDel="00000000">
        <w:rPr>
          <w:rtl w:val="0"/>
        </w:rPr>
        <w:t xml:space="preserve">. Ja dienests konstatē, ka komersantam ir nodokļu vai nodevu parādi, kuru kopsumma pārsniedz 150 </w:t>
      </w:r>
      <w:r w:rsidR="00000000" w:rsidRPr="00000000" w:rsidDel="00000000">
        <w:rPr>
          <w:i w:val="1"/>
          <w:rtl w:val="0"/>
        </w:rPr>
        <w:t xml:space="preserve">euro</w:t>
      </w:r>
      <w:r w:rsidR="00000000" w:rsidRPr="00000000" w:rsidDel="00000000">
        <w:rPr>
          <w:rtl w:val="0"/>
        </w:rPr>
        <w:t xml:space="preserve">, dienests nosūta komersantam brīdinājumu par iespējamu obligātā iepirkuma tiesību zaudēšanu. Dienests, veicot minēto pārbaudi, pārliecinās maksātnespējas reģistrā, vai komersantam, kuram ir nodokļu vai nodevu parāds, nav ierosināts tiesiskās aizsardzības process. Šajā punktā minēto brīdinājumu komersantam neizsaka, ja komersanta nodokļu parādu kopsumma pārsniedz 150 </w:t>
      </w:r>
      <w:r w:rsidR="00000000" w:rsidRPr="00000000" w:rsidDel="00000000">
        <w:rPr>
          <w:i w:val="1"/>
          <w:rtl w:val="0"/>
        </w:rPr>
        <w:t xml:space="preserve">euro</w:t>
      </w:r>
      <w:r w:rsidR="00000000" w:rsidRPr="00000000" w:rsidDel="00000000">
        <w:rPr>
          <w:rtl w:val="0"/>
        </w:rPr>
        <w:t xml:space="preserve">, bet par tiem ir ierosināts tiesiskās aizsardzības process, laikposmā no tiesiskās aizsardzības procesa ierosināšanas līdz izbeigšanas brīdim.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08.03.2022. noteikumiem Nr. 176)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publiskā tirgotāja rīcībā ir informācija par iespējamu koģenerācijas stacijas neatbilstību normatīvajiem aktiem, tas nekavējoties par to informē dienestu. Lai pārliecinātos par koģenerācijas stacijas atbilstību, dienests ir tiesīgs pieprasīt, lai komersants iesniedz papildu informāciju un skaidrojumus. Ja komersants dienesta noteiktajā termiņā, kas nav mazāks par 10 darbdienām, nesniedz pieprasīto informāciju, dienests var lemt par komersantam piešķirto obligātā iepirkuma tiesību vai garantētās maksas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Dienests, administrējot </w:t>
      </w:r>
      <w:r w:rsidR="00000000" w:rsidRPr="00000000" w:rsidDel="00000000">
        <w:rPr>
          <w:rtl w:val="0"/>
        </w:rPr>
        <w:t xml:space="preserve">Elektroenerģijas tirgus likuma 31.</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minēto uzraudzības nodevu, 10 darbdienu laikā no nodevas samaksas termiņa beigām pārbauda, vai komersants to ir samaksājis. Ja komersants uzraudzības nodevu noteiktajā termiņā nav samaksājis, dienests piecu darbdienu laikā no fakta konstatēšanas pieņem lēmumu apturēt valsts atbalsta izmaksu par iepirkto elektroenerģiju vai garantēto maksu par koģenerācijas stacijā uzstādīto elektrisko jaudu par periodu pēc </w:t>
      </w:r>
      <w:r w:rsidR="00000000" w:rsidRPr="00000000" w:rsidDel="00000000">
        <w:rPr>
          <w:rtl w:val="0"/>
        </w:rPr>
        <w:t xml:space="preserve">Elektroenerģijas tirgus likuma 31.</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noteiktā uzraudzības nodevas samaksas termiņa beigām. Publiskais tirgotājs nākamajā darbdienā pēc lēmuma spēkā stāšanās līdz jaunam dienesta lēmumam, kas pieņemts saskaņā ar šo noteikumu </w:t>
      </w:r>
      <w:r w:rsidR="00000000" w:rsidRPr="00000000" w:rsidDel="00000000">
        <w:rPr>
          <w:rtl w:val="0"/>
        </w:rPr>
        <w:t xml:space="preserve">45.</w:t>
      </w:r>
      <w:r w:rsidR="00000000" w:rsidRPr="00000000" w:rsidDel="00000000">
        <w:rPr>
          <w:rtl w:val="0"/>
        </w:rPr>
        <w:t xml:space="preserve"> punktu, aptur valsts atbalsta izmaksu komersantam par iepirkto elektroenerģiju vai garantētās maksas par koģenerācijas stacijā uzstādīto elektrisko jaudu izmaksu par periodu pēc </w:t>
      </w:r>
      <w:r w:rsidR="00000000" w:rsidRPr="00000000" w:rsidDel="00000000">
        <w:rPr>
          <w:rtl w:val="0"/>
        </w:rPr>
        <w:t xml:space="preserve">Elektroenerģijas tirgus likuma 31.</w:t>
      </w:r>
      <w:r w:rsidR="00000000" w:rsidRPr="00000000" w:rsidDel="00000000">
        <w:rPr>
          <w:vertAlign w:val="superscript"/>
          <w:rtl w:val="0"/>
        </w:rPr>
        <w:t xml:space="preserve">1</w:t>
      </w:r>
      <w:r w:rsidR="00000000" w:rsidRPr="00000000" w:rsidDel="00000000">
        <w:rPr>
          <w:rtl w:val="0"/>
        </w:rPr>
        <w:t xml:space="preserve"> pantā</w:t>
      </w:r>
      <w:r w:rsidR="00000000" w:rsidRPr="00000000" w:rsidDel="00000000">
        <w:rPr>
          <w:rtl w:val="0"/>
        </w:rPr>
        <w:t xml:space="preserve"> noteiktā uzraudzības nodevas samaksas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komersants vēlas atjaunot valsts atbalsta izmaksu, kas apturēta saskaņā ar šo noteikumu </w:t>
      </w:r>
      <w:r w:rsidR="00000000" w:rsidRPr="00000000" w:rsidDel="00000000">
        <w:rPr>
          <w:rtl w:val="0"/>
        </w:rPr>
        <w:t xml:space="preserve">44.</w:t>
      </w:r>
      <w:r w:rsidR="00000000" w:rsidRPr="00000000" w:rsidDel="00000000">
        <w:rPr>
          <w:rtl w:val="0"/>
        </w:rPr>
        <w:t xml:space="preserve"> punktu, tas iesniedz dienestā apliecinājumu par uzraudzības nodevas samaksu. Dienests triju darbdienu laikā pārliecinās par uzraudzības nodevas samaksas faktu. Ja dienests konstatē, ka atbilstoši sniegtajam apliecinājumam komersants uzraudzības nodevu ir samaksājis, dienests piecu darbdienu laikā no šā fakta konstatēšanas pieņem lēmumu par saskaņā ar šo noteikumu </w:t>
      </w:r>
      <w:r w:rsidR="00000000" w:rsidRPr="00000000" w:rsidDel="00000000">
        <w:rPr>
          <w:rtl w:val="0"/>
        </w:rPr>
        <w:t xml:space="preserve">44.</w:t>
      </w:r>
      <w:r w:rsidR="00000000" w:rsidRPr="00000000" w:rsidDel="00000000">
        <w:rPr>
          <w:rtl w:val="0"/>
        </w:rPr>
        <w:t xml:space="preserve"> punktu apturētā valsts atbalsta izmaksas atsākšanu ar nākamā kalendāra mēneša pirmo datumu pēc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Dienests pārbauda elektrostacijas atbilstību normatīvo aktu prasībām un iesniegtās informācijas ticamību. Komersantam ir pienākums nodrošināt dienesta pārstāvjiem piekļuvi elektrostacijai, kā arī kurināmā sagatavošanas iekārtām un mēriekārtām, ja tās atrodas ārpus elektrostacijas. Komersantam ir pienākums dienesta pārstāvjiem sniegt pārbaudes ietvaros pieprasīto komersanta uzraudzības īstenošanai nepieciešamo informāciju. Informāciju, kas dienesta pārstāvjiem nepieciešama šo noteikumu </w:t>
      </w:r>
      <w:r w:rsidR="00000000" w:rsidRPr="00000000" w:rsidDel="00000000">
        <w:rPr>
          <w:rtl w:val="0"/>
        </w:rPr>
        <w:t xml:space="preserve">46.7.</w:t>
      </w:r>
      <w:r w:rsidR="00000000" w:rsidRPr="00000000" w:rsidDel="00000000">
        <w:rPr>
          <w:rtl w:val="0"/>
        </w:rPr>
        <w:t xml:space="preserve"> apakšpunktā minētā pārbaudes akta sagatavošanai, komersants var iesniegt dienestā 10 darbdienu laikā pēc dienesta pārstāvju veiktās pārbaudes. Dienesta pārstāvjiem un komersantam pārbaudes ietvaros ir šādas tiesības un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šo noteikumu </w:t>
      </w:r>
      <w:r w:rsidR="00000000" w:rsidRPr="00000000" w:rsidDel="00000000">
        <w:rPr>
          <w:rtl w:val="0"/>
        </w:rPr>
        <w:t xml:space="preserve">32.</w:t>
      </w:r>
      <w:r w:rsidR="00000000" w:rsidRPr="00000000" w:rsidDel="00000000">
        <w:rPr>
          <w:rtl w:val="0"/>
        </w:rPr>
        <w:t xml:space="preserve"> punktā minētajā pārskatā norāda oficiālo elektronisko adresi saziņai ar dienestu, kontaktpersonu (arī tās elektroniskā pasta adresi un tālruņa numuru), ar kuru dienests var sazināties saistībā ar dienesta plānotajām pārbaudēm, kā arī kontaktpersonu (arī tās tālruņa numuru), kura var nodrošināt dienesta pārstāvjiem piekļuvi koģenerācijas stacijai. Komersants piecu darbdienu laikā informē dienestu par izmaiņām minētajā kontaktinformācijā;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tiesīgs elektrostacijā veikt plānotu vai neplānotu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brīdina komersantu par plānotās pārbaudes veikšanas datumu vismaz trīs darbdienas iepriekš. Informāciju par plānoto pārbaudi dienests nosūta komersantam uz šo noteikumu </w:t>
      </w:r>
      <w:r w:rsidR="00000000" w:rsidRPr="00000000" w:rsidDel="00000000">
        <w:rPr>
          <w:rtl w:val="0"/>
        </w:rPr>
        <w:t xml:space="preserve">46.1.</w:t>
      </w:r>
      <w:r w:rsidR="00000000" w:rsidRPr="00000000" w:rsidDel="00000000">
        <w:rPr>
          <w:rtl w:val="0"/>
        </w:rPr>
        <w:t xml:space="preserve"> apakšpunktā minētajām elektroniskā pasta adresēm. Ja dienesta noteiktajā datumā komersants nevar nodrošināt dienesta pārstāvjiem iespēju veikt koģenerācijas stacijas pārbaudi, dienests atkārtoti nosaka pārbaudes veikšanas datumu ne vēlāk kā trīs darbdienas pēc sākotnēji noteiktā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dienesta pārstāvji ieradušies elektrostacijā bez iepriekšēja brīdinājuma un komersants nevar nodrošināt tiem iespēju veikt koģenerācijas stacijas pārbaudi, dienesta pārstāvji ne vēlāk kā trīs darbdienas pēc pirmās ierašanās koģenerācijas stacijā atkārtoti ierodas elektrostacijā, lai veiktu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nav nodrošinājis dienesta pārstāvjiem iespēju veikt koģenerācijas stacijas pārbaudi, dienests nekavējoties pieņem lēmumu apturēt valsts atbalsta izmaksu par iepirkto elektroenerģiju vai garantētās maksas par koģenerācijas stacijā uzstādīto elektrisko jaudu izmaksu par periodu no lēmuma spēkā stāšanās dienas līdz šo noteikumu </w:t>
      </w:r>
      <w:r w:rsidR="00000000" w:rsidRPr="00000000" w:rsidDel="00000000">
        <w:rPr>
          <w:rtl w:val="0"/>
        </w:rPr>
        <w:t xml:space="preserve">46.9.1.</w:t>
      </w:r>
      <w:r w:rsidR="00000000" w:rsidRPr="00000000" w:rsidDel="00000000">
        <w:rPr>
          <w:rtl w:val="0"/>
        </w:rPr>
        <w:t xml:space="preserve"> vai </w:t>
      </w:r>
      <w:r w:rsidR="00000000" w:rsidRPr="00000000" w:rsidDel="00000000">
        <w:rPr>
          <w:rtl w:val="0"/>
        </w:rPr>
        <w:t xml:space="preserve">46.10.</w:t>
      </w:r>
      <w:r w:rsidR="00000000" w:rsidRPr="00000000" w:rsidDel="00000000">
        <w:rPr>
          <w:rtl w:val="0"/>
        </w:rPr>
        <w:t xml:space="preserve"> apakšpunktā minētā lēmuma pieņemšanas dienai;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komersants saskaņā ar šo noteikumu </w:t>
      </w:r>
      <w:r w:rsidR="00000000" w:rsidRPr="00000000" w:rsidDel="00000000">
        <w:rPr>
          <w:rtl w:val="0"/>
        </w:rPr>
        <w:t xml:space="preserve">46.3.</w:t>
      </w:r>
      <w:r w:rsidR="00000000" w:rsidRPr="00000000" w:rsidDel="00000000">
        <w:rPr>
          <w:rtl w:val="0"/>
        </w:rPr>
        <w:t xml:space="preserve"> un </w:t>
      </w:r>
      <w:r w:rsidR="00000000" w:rsidRPr="00000000" w:rsidDel="00000000">
        <w:rPr>
          <w:rtl w:val="0"/>
        </w:rPr>
        <w:t xml:space="preserve">46.4.</w:t>
      </w:r>
      <w:r w:rsidR="00000000" w:rsidRPr="00000000" w:rsidDel="00000000">
        <w:rPr>
          <w:rtl w:val="0"/>
        </w:rPr>
        <w:t xml:space="preserve"> apakšpunktu atkārtoti nenodrošina dienesta pārstāvjiem iespēju veikt koģenerācijas stacijas pārbaudi, dienests mēneša laikā pēc atkārtoti noteiktā pārbaudes veikšanas datuma pieņem lēmumu, ar kuru atceļ komersantam piešķirtās obligātā iepirkuma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dienesta pārstāvji pārbaudes veikšanas laikā koģenerācijas stacijā, par to brīdinot komersantu, ir tiesīgi veikt foto un video fiksāciju, ievērojot normatīvos aktus par personu datu aizsardzību;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mēneša laikā pēc dienesta pārstāvju veiktās pārbaudes sagatavo pārbaudes aktu un nosūta to komersantam. Pārbaudes aktā norāda veiktajā pārbaudē konstatēto.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46.3.</w:t>
      </w:r>
      <w:r w:rsidR="00000000" w:rsidRPr="00000000" w:rsidDel="00000000">
        <w:rPr>
          <w:rtl w:val="0"/>
        </w:rPr>
        <w:t xml:space="preserve"> vai </w:t>
      </w:r>
      <w:r w:rsidR="00000000" w:rsidRPr="00000000" w:rsidDel="00000000">
        <w:rPr>
          <w:rtl w:val="0"/>
        </w:rPr>
        <w:t xml:space="preserve">46.4.</w:t>
      </w:r>
      <w:r w:rsidR="00000000" w:rsidRPr="00000000" w:rsidDel="00000000">
        <w:rPr>
          <w:rtl w:val="0"/>
        </w:rPr>
        <w:t xml:space="preserve"> apakšpunktā minētās atkārtotās pārbaudes veikšanas atkarībā no šo noteikumu </w:t>
      </w:r>
      <w:r w:rsidR="00000000" w:rsidRPr="00000000" w:rsidDel="00000000">
        <w:rPr>
          <w:rtl w:val="0"/>
        </w:rPr>
        <w:t xml:space="preserve">46.8. </w:t>
      </w:r>
      <w:r w:rsidR="00000000" w:rsidRPr="00000000" w:rsidDel="00000000">
        <w:rPr>
          <w:rtl w:val="0"/>
        </w:rPr>
        <w:t xml:space="preserve">apakšpunktā minētā pārbaudes aktā konstatētā dienests veic vienu no šādām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dienests guvis pārliecību, ka koģenerācijas stacijas darbībā tiek nodrošinātas šajos noteikumos un Elektroenerģijas tirgus likumā noteiktās prasības, tas pieņem lēmumu par saskaņā ar šo noteikumu </w:t>
      </w:r>
      <w:r w:rsidR="00000000" w:rsidRPr="00000000" w:rsidDel="00000000">
        <w:rPr>
          <w:rtl w:val="0"/>
        </w:rPr>
        <w:t xml:space="preserve">46.5. </w:t>
      </w:r>
      <w:r w:rsidR="00000000" w:rsidRPr="00000000" w:rsidDel="00000000">
        <w:rPr>
          <w:rtl w:val="0"/>
        </w:rPr>
        <w:t xml:space="preserve">apakšpunktu</w:t>
      </w:r>
      <w:r w:rsidR="00000000" w:rsidRPr="00000000" w:rsidDel="00000000">
        <w:rPr>
          <w:rtl w:val="0"/>
        </w:rPr>
        <w:t xml:space="preserve">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dienests koģenerācijas stacijas darbībā konstatējis šo noteikumu vai </w:t>
      </w:r>
      <w:r w:rsidR="00000000" w:rsidRPr="00000000" w:rsidDel="00000000">
        <w:rPr>
          <w:rtl w:val="0"/>
        </w:rPr>
        <w:t xml:space="preserve">Elektroenerģijas tirgus likuma</w:t>
      </w:r>
      <w:r w:rsidR="00000000" w:rsidRPr="00000000" w:rsidDel="00000000">
        <w:rPr>
          <w:rtl w:val="0"/>
        </w:rPr>
        <w:t xml:space="preserve"> pārkāpumus, tas izsaka brīdinājumu vai pieņem lēmumu atbilstoši šajos noteikumos noteiktajam;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dienests pēc šo noteikumu </w:t>
      </w:r>
      <w:r w:rsidR="00000000" w:rsidRPr="00000000" w:rsidDel="00000000">
        <w:rPr>
          <w:rtl w:val="0"/>
        </w:rPr>
        <w:t xml:space="preserve">46.3.</w:t>
      </w:r>
      <w:r w:rsidR="00000000" w:rsidRPr="00000000" w:rsidDel="00000000">
        <w:rPr>
          <w:rtl w:val="0"/>
        </w:rPr>
        <w:t xml:space="preserve"> vai </w:t>
      </w:r>
      <w:r w:rsidR="00000000" w:rsidRPr="00000000" w:rsidDel="00000000">
        <w:rPr>
          <w:rtl w:val="0"/>
        </w:rPr>
        <w:t xml:space="preserve">46.4.</w:t>
      </w:r>
      <w:r w:rsidR="00000000" w:rsidRPr="00000000" w:rsidDel="00000000">
        <w:rPr>
          <w:rtl w:val="0"/>
        </w:rPr>
        <w:t xml:space="preserve"> apakšpunktā minētās atkārtotās pārbaudes veikšanas izteicis brīdinājumu un pārkāpums, par kuru izteikts brīdinājums, ir novērsts, dienests pieņem lēmumu par saskaņā ar šo noteikumu </w:t>
      </w:r>
      <w:r w:rsidR="00000000" w:rsidRPr="00000000" w:rsidDel="00000000">
        <w:rPr>
          <w:rtl w:val="0"/>
        </w:rPr>
        <w:t xml:space="preserve">46.5. </w:t>
      </w:r>
      <w:r w:rsidR="00000000" w:rsidRPr="00000000" w:rsidDel="00000000">
        <w:rPr>
          <w:rtl w:val="0"/>
        </w:rPr>
        <w:t xml:space="preserve">apakšpunktu</w:t>
      </w:r>
      <w:r w:rsidR="00000000" w:rsidRPr="00000000" w:rsidDel="00000000">
        <w:rPr>
          <w:rtl w:val="0"/>
        </w:rPr>
        <w:t xml:space="preserve"> apturētās valsts atbalsta izmaksas atsākšanu. Publiskais tirgotājs apturēto valsts atbalsta izmaksu veic 10 kalendāra dienu laikā pēc minētā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Dienests nosūta komersantam brīdinājumu par iespējamu obligātā iepirkuma tiesību vai garantētās maksas tiesību zaudēšanu, ja dienests konstatē, ka koģenerācijas stacija neatbilst vai šo noteikumu </w:t>
      </w:r>
      <w:r w:rsidR="00000000" w:rsidRPr="00000000" w:rsidDel="00000000">
        <w:rPr>
          <w:rtl w:val="0"/>
        </w:rPr>
        <w:t xml:space="preserve">32.</w:t>
      </w:r>
      <w:r w:rsidR="00000000" w:rsidRPr="00000000" w:rsidDel="00000000">
        <w:rPr>
          <w:rtl w:val="0"/>
        </w:rPr>
        <w:t xml:space="preserve"> punktā minētā gada pārskata periodā nav atbildusi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stacijā uzstādītā elektriskā jauda, kas pieslēgta sistēmas operatora tīklam, neatbilst šo noteikumu </w:t>
      </w:r>
      <w:r w:rsidR="00000000" w:rsidRPr="00000000" w:rsidDel="00000000">
        <w:rPr>
          <w:rtl w:val="0"/>
        </w:rPr>
        <w:t xml:space="preserve">2.3.</w:t>
      </w:r>
      <w:r w:rsidR="00000000" w:rsidRPr="00000000" w:rsidDel="00000000">
        <w:rPr>
          <w:rtl w:val="0"/>
        </w:rPr>
        <w:t xml:space="preserve"> apakšpunktā minētajā līgumā norādītajai jaudai;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iesniedzis dienestā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mērīšanas līdzekļu (izņemot sistēmas operatora komercuzskaites mēraparātus) verificēšanas sertifikātus vai dienests konstatē, ka koģenerācijas stacijā uzstādītie mērīšanas līdzekļi nav atbilstoši šo noteikumu </w:t>
      </w:r>
      <w:r w:rsidR="00000000" w:rsidRPr="00000000" w:rsidDel="00000000">
        <w:rPr>
          <w:rtl w:val="0"/>
        </w:rPr>
        <w:t xml:space="preserve">21.1.</w:t>
      </w:r>
      <w:r w:rsidR="00000000" w:rsidRPr="00000000" w:rsidDel="00000000">
        <w:rPr>
          <w:rtl w:val="0"/>
        </w:rPr>
        <w:t xml:space="preserve"> vai </w:t>
      </w:r>
      <w:r w:rsidR="00000000" w:rsidRPr="00000000" w:rsidDel="00000000">
        <w:rPr>
          <w:rtl w:val="0"/>
        </w:rPr>
        <w:t xml:space="preserve">21.2.</w:t>
      </w:r>
      <w:r w:rsidR="00000000" w:rsidRPr="00000000" w:rsidDel="00000000">
        <w:rPr>
          <w:rtl w:val="0"/>
        </w:rPr>
        <w:t xml:space="preserve"> apakšpunktā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stacija neatbilst normatīvajiem aktiem, kas nosaka prasības koģenerācijas staciju darbībai enerģētikas jomā, vai konstatēta tāda neatbilstība šo noteikumu prasībām, par kuru nav noteikta brīdinājuma izteikšana vai lēmuma pieņemšana saskaņā ar kādu citu šo noteikumu punktu, ja šī neatbilstība var ietekmēt izmaksājamā valsts atbalsta apmēru.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koģenerācijas stacijā neatrodas uzskaites dati par esošo un iepriekšējo kalendāra gadu vai tie nav tikuši uzrādīti dienesta pārstāvjiem pārbaudes veikšanas brīdī;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iesniegtā šo noteikumu </w:t>
      </w:r>
      <w:r w:rsidR="00000000" w:rsidRPr="00000000" w:rsidDel="00000000">
        <w:rPr>
          <w:rtl w:val="0"/>
        </w:rPr>
        <w:t xml:space="preserve">74.</w:t>
      </w:r>
      <w:r w:rsidR="00000000" w:rsidRPr="00000000" w:rsidDel="00000000">
        <w:rPr>
          <w:rtl w:val="0"/>
        </w:rPr>
        <w:t xml:space="preserve"> punktā minētā informācija vai informācija par koģenerācijas stacijā patērēto kurināmā daudzumu un lietderīgās siltumenerģijas daudzumu, ko komersants iesniedz publiskajam tirgotājam, vai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minētajā gada pārskatā minētā informācija neatbilst faktiskajai situācijai un šāda minētās informācijas neatbilstība ietekmējusi izmaksājamā valsts atbalsta apmēru, tādējādi publiskais tirgotājs iepircis elektroenerģiju obligātā iepirkuma ietvaros par lielāku cenu vai lielākā apmērā, nekā pienāktos.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pieņem lēmumu, ar kuru atceļ komersantam piešķirtās obligātā iepirkuma tiesības vai garantētās maksas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konstatē, ka koģenerācijas stacijā izmantotās tehnoloģijas veids vai kurināmais neatbilst informācijai, kas norādīta šo noteikumu </w:t>
      </w:r>
      <w:r w:rsidR="00000000" w:rsidRPr="00000000" w:rsidDel="00000000">
        <w:rPr>
          <w:rtl w:val="0"/>
        </w:rPr>
        <w:t xml:space="preserve">2.1.</w:t>
      </w:r>
      <w:r w:rsidR="00000000" w:rsidRPr="00000000" w:rsidDel="00000000">
        <w:rPr>
          <w:rtl w:val="0"/>
        </w:rPr>
        <w:t xml:space="preserve"> apakšpunktā minētajā iesniegumā, vai elektrostacijā izmantotais kurināmais neatbilst šo noteikumu </w:t>
      </w:r>
      <w:r w:rsidR="00000000" w:rsidRPr="00000000" w:rsidDel="00000000">
        <w:rPr>
          <w:rtl w:val="0"/>
        </w:rPr>
        <w:t xml:space="preserve">2.2.</w:t>
      </w:r>
      <w:r w:rsidR="00000000" w:rsidRPr="00000000" w:rsidDel="00000000">
        <w:rPr>
          <w:rtl w:val="0"/>
        </w:rPr>
        <w:t xml:space="preserve"> apakšpunktā minētajā lēmumā noteiktajam. Dienests lēmumu pieņem mēneša laikā pēc šo noteikumu </w:t>
      </w:r>
      <w:r w:rsidR="00000000" w:rsidRPr="00000000" w:rsidDel="00000000">
        <w:rPr>
          <w:rtl w:val="0"/>
        </w:rPr>
        <w:t xml:space="preserve">46.8.</w:t>
      </w:r>
      <w:r w:rsidR="00000000" w:rsidRPr="00000000" w:rsidDel="00000000">
        <w:rPr>
          <w:rtl w:val="0"/>
        </w:rPr>
        <w:t xml:space="preserve"> apakšpunktā minētā pārbaudes akta sagatavošanas;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komersantam pasludina maksātnespējas procesu. Dienests lēmumu pieņem piecu darbdienu laikā no brīža, kad konstatēts fakts par komersanta maksātnespējas procesa pasludināšanu;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2.2.</w:t>
      </w:r>
      <w:r w:rsidR="00000000" w:rsidRPr="00000000" w:rsidDel="00000000">
        <w:rPr>
          <w:rtl w:val="0"/>
        </w:rPr>
        <w:t xml:space="preserve"> apakšpunktā minētajā lēmumā noteiktajā termiņā nav uzsākta elektroenerģijas ražošana;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nav nodrošināta siltumenerģijas lietderīga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netiek veikta kurināmā vai kurināmā izejvielu uzskaite atbilstoši šo noteikumu </w:t>
      </w:r>
      <w:r w:rsidR="00000000" w:rsidRPr="00000000" w:rsidDel="00000000">
        <w:rPr>
          <w:rtl w:val="0"/>
        </w:rPr>
        <w:t xml:space="preserve">21.</w:t>
      </w:r>
      <w:r w:rsidR="00000000" w:rsidRPr="00000000" w:rsidDel="00000000">
        <w:rPr>
          <w:rtl w:val="0"/>
        </w:rPr>
        <w:t xml:space="preserve"> punktam vai koģenerācijas stacijā nav uzstādīti mērīšanas līdzekļi vai mērīšanas līdzekļu sistēmas;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koģenerācijas stacijā izmantotā kurināmā izejviela neatbilst šo noteikumu </w:t>
      </w:r>
      <w:r w:rsidR="00000000" w:rsidRPr="00000000" w:rsidDel="00000000">
        <w:rPr>
          <w:rtl w:val="0"/>
        </w:rPr>
        <w:t xml:space="preserve">73.</w:t>
      </w:r>
      <w:r w:rsidR="00000000" w:rsidRPr="00000000" w:rsidDel="00000000">
        <w:rPr>
          <w:rtl w:val="0"/>
        </w:rPr>
        <w:t xml:space="preserve">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koģenerācijas elektrostacijā netiek nodrošināta saražotās elektroenerģijas izlietošana koģenerācijas elektrostacijas darbības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koģenerācijas stacija atbilstoši šo noteikumu </w:t>
      </w:r>
      <w:r w:rsidR="00000000" w:rsidRPr="00000000" w:rsidDel="00000000">
        <w:rPr>
          <w:rtl w:val="0"/>
        </w:rPr>
        <w:t xml:space="preserve">39. </w:t>
      </w:r>
      <w:r w:rsidR="00000000" w:rsidRPr="00000000" w:rsidDel="00000000">
        <w:rPr>
          <w:rtl w:val="0"/>
        </w:rPr>
        <w:t xml:space="preserve">punktam</w:t>
      </w:r>
      <w:r w:rsidR="00000000" w:rsidRPr="00000000" w:rsidDel="00000000">
        <w:rPr>
          <w:rtl w:val="0"/>
        </w:rPr>
        <w:t xml:space="preserve"> veiktajam izvērtējumam neatbilst šo noteikumu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konstatē, ka koģenerācijas stacijas darbības rādītāji, par kuriem iesniegts šo noteikumu </w:t>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punktā minētais apliecinājums, attiecīgajā periodā ir bijuši atbilstoši izcelsmes apliecinājumu izsniegšanas nosacījumiem saskaņā ar prasībām, kuras noteiktas līgumā, kas noslēgts starp pārvades sistēmas operatoru un Eiropas Enerģijas sertifikācijas izcelsmes apliecinājumu sistēmu pārvaldītāju;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konstatē, ka komersants ir zaudējis elektrostacijas īpašuma vai lietojuma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koģenerācijas stacijā konstatē izmantotā kurināmā veida izmaiņas un izmantotais kurināmais atbilst šajos noteikumos noteiktajiem obligātā iepirkuma tiesību vai garantētās maksas tiesību iegūšanas un izmantošanas nosacījumiem, bet veiktās izmaiņas nav saskaņotas ar dienestu, dienests nosūta komersantam brīdinājumu par iespējamu obligātā iepirkuma tiesību vai garantētās maksas tiesību zaudēšanu. Komersants divu mēnešu laikā pēc šajā punktā minētā brīdinājuma saņemšanas izmaiņas kurināmā izmantošanā saskaņo ar dienestu. Ja komersants minētās izmaiņas nesaskaņo, dienests mēneša laikā pieņem lēmumu par obligātā iepirkuma tiesību vai garantētās maksas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pārliecinātos par lietderīgu siltumenerģijas izmantošanu, atbilstoši vienotā tehnoloģiskā cikla principam, dienests: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vai dokumenti, ko komersants pievienojis šo noteikumu </w:t>
      </w:r>
      <w:r w:rsidR="00000000" w:rsidRPr="00000000" w:rsidDel="00000000">
        <w:rPr>
          <w:rtl w:val="0"/>
        </w:rPr>
        <w:t xml:space="preserve">32.</w:t>
      </w:r>
      <w:r w:rsidR="00000000" w:rsidRPr="00000000" w:rsidDel="00000000">
        <w:rPr>
          <w:rtl w:val="0"/>
        </w:rPr>
        <w:t xml:space="preserve"> punktā norādītajam gada pārskatam, pierāda, ka lietderīgā siltumenerģija tiek pārdota siltumenerģijas lietotājam vai izmantota apkures, ventilācijas, karstā ūdens apgādes vai tehnoloģiskā siltumenerģijas patēriņa nodrošināšanai savā uzņēmumā, kas nav koģenerācijas stacijas pašpatēriņš;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šo noteikumu </w:t>
      </w:r>
      <w:r w:rsidR="00000000" w:rsidRPr="00000000" w:rsidDel="00000000">
        <w:rPr>
          <w:rtl w:val="0"/>
        </w:rPr>
        <w:t xml:space="preserve">49.1.</w:t>
      </w:r>
      <w:r w:rsidR="00000000" w:rsidRPr="00000000" w:rsidDel="00000000">
        <w:rPr>
          <w:rtl w:val="0"/>
        </w:rPr>
        <w:t xml:space="preserve"> apakšpunktā minēto dokumentu atbilstību īstenībai, kā arī to, vai elektrostacijā saražotā siltumenerģija ir izmantota ekonomiski pamatota siltumapgādes vai dzesēšanas pieprasījuma apmierināšanai.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konstatē, ka vairākas elektrostacijas, attiecībā uz kurām komersantam vai komersantiem ir spēkā esošas obligātā iepirkuma tiesības vai garantētās maksas tiesības, atbilstoši vienotā tehnoloģiskā cikla principam ir uzskatāmas par vienu elektrostaciju, bet tās darbojas kā vairākas atsevišķas elektrostacijas, dienests 10 darbdienu laikā pēc šā fakta konstatēšanas pieņem lēmumu apturēt valsts atbalstu par iepirkto elektroenerģiju vai garantēto maksu par elektrostacijā uzstādīto elektrisko jaudu par periodu no lēmuma spēkā stāšanās dienas līdz šo noteikumu </w:t>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vai </w:t>
      </w:r>
      <w:r w:rsidR="00000000" w:rsidRPr="00000000" w:rsidDel="00000000">
        <w:rPr>
          <w:rtl w:val="0"/>
        </w:rPr>
        <w:t xml:space="preserve">49.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lēmuma pieņemšanas dienai.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komersants iesniedz dienestā dokumentus, kas pierāda, ka elektrostacijā tiek ievērots vienotā tehnoloģiskā cikla princips, kā arī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principiālo elektrisko pieslēgumu shēmu, dienests pārliecinās par elektrostacijas atbilstību vienotā tehnoloģiskā cikla principam un mēneša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konstatējot, ka neatbilstība vienotā tehnoloģiskā cikla principam ir novērsta, pieņem lēmumu par saskaņā ar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punktu apturētā valsts atbalsta atsākšanu. Publiskais tirgotājs apturēto valsts atbalstu atsāk no minētā lēmuma spēkā stāšanās dienas vai, ja neatbilstības novēršanai elektrostacijas tikušas apvienotas atbilstoši šo noteikumu </w:t>
      </w:r>
      <w:r w:rsidR="00000000" w:rsidRPr="00000000" w:rsidDel="00000000">
        <w:rPr>
          <w:rtl w:val="0"/>
        </w:rPr>
        <w:t xml:space="preserve">49.</w:t>
      </w:r>
      <w:r w:rsidR="00000000" w:rsidRPr="00000000" w:rsidDel="00000000">
        <w:rPr>
          <w:vertAlign w:val="superscript"/>
          <w:rtl w:val="0"/>
        </w:rPr>
        <w:t xml:space="preserve">5</w:t>
      </w:r>
      <w:r w:rsidR="00000000" w:rsidRPr="00000000" w:rsidDel="00000000">
        <w:rPr>
          <w:rtl w:val="0"/>
        </w:rPr>
        <w:t xml:space="preserve"> punktam, no šo noteikumu </w:t>
      </w:r>
      <w:r w:rsidR="00000000" w:rsidRPr="00000000" w:rsidDel="00000000">
        <w:rPr>
          <w:rtl w:val="0"/>
        </w:rPr>
        <w:t xml:space="preserve">49.</w:t>
      </w:r>
      <w:r w:rsidR="00000000" w:rsidRPr="00000000" w:rsidDel="00000000">
        <w:rPr>
          <w:vertAlign w:val="superscript"/>
          <w:rtl w:val="0"/>
        </w:rPr>
        <w:t xml:space="preserve">5</w:t>
      </w:r>
      <w:r w:rsidR="00000000" w:rsidRPr="00000000" w:rsidDel="00000000">
        <w:rPr>
          <w:rtl w:val="0"/>
        </w:rPr>
        <w:t xml:space="preserve"> punktā minēto lēmuma grozījumu spēkā stāšanās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konstatējot, ka neatbilstība vienotā tehnoloģiskā cikla principam nav novērsta, par to informē komersantu un saskaņā ar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apturēto valsts atbalstu neatsāk.</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sešu mēnešu laikā no šo noteikumu </w:t>
      </w:r>
      <w:r w:rsidR="00000000" w:rsidRPr="00000000" w:rsidDel="00000000">
        <w:rPr>
          <w:rtl w:val="0"/>
        </w:rPr>
        <w:t xml:space="preserve">49.</w:t>
      </w:r>
      <w:r w:rsidR="00000000" w:rsidRPr="00000000" w:rsidDel="00000000">
        <w:rPr>
          <w:vertAlign w:val="superscript"/>
          <w:rtl w:val="0"/>
        </w:rPr>
        <w:t xml:space="preserve">1 </w:t>
      </w:r>
      <w:r w:rsidR="00000000" w:rsidRPr="00000000" w:rsidDel="00000000">
        <w:rPr>
          <w:rtl w:val="0"/>
        </w:rPr>
        <w:t xml:space="preserve">punktā minētā lēmuma spēkā stāšanās dienas dienestam neiesniedz dokumentus, kas pierāda, ka ir novērsta neatbilstība, kuras dēļ pieņemts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vertAlign w:val="superscript"/>
          <w:rtl w:val="0"/>
        </w:rPr>
        <w:t xml:space="preserve"> </w:t>
      </w:r>
      <w:r w:rsidR="00000000" w:rsidRPr="00000000" w:rsidDel="00000000">
        <w:rPr>
          <w:rtl w:val="0"/>
        </w:rPr>
        <w:t xml:space="preserve">punktā minētais lēmums, dienests pieņem lēmumu par obligātā iepirkuma tiesību vai garantētās maksas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novērstu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punktā minēto neatbilstību vienotā tehnoloģiskā cikla principam, komersanti ir tiesīgi veikt elektrostaciju un komersantu apvienošanu un nodot obligātā iepirkuma tiesības vai garantētās maksas tiesības vienam no apvienojamiem komersantiem. Šādā gadījumā visu apvienojamo elektrostaciju šo noteikumu </w:t>
      </w:r>
      <w:r w:rsidR="00000000" w:rsidRPr="00000000" w:rsidDel="00000000">
        <w:rPr>
          <w:rtl w:val="0"/>
        </w:rPr>
        <w:t xml:space="preserve">2.2.</w:t>
      </w:r>
      <w:r w:rsidR="00000000" w:rsidRPr="00000000" w:rsidDel="00000000">
        <w:rPr>
          <w:rtl w:val="0"/>
        </w:rPr>
        <w:t xml:space="preserve"> apakšpunktā minētajā lēmumā norādītās obligātā iepirkuma ietvaros iepērkamās elektroenerģijas apjomu un visu jaudas apjomu, par kuru tiek maksāta garantētā maksa, pieskaita tai elektrostacijai, kurai no visām apvienotajām ir visilgākais atlikušais valsts atbalsta termiņš (turpmāk – apvienojošā elektrostacija).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Komersants, kurš ir apvienojošās elektrostacijas īpašnieks, iesniedz dienestam dokumentus, kas pierāda apvienošanu, un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elektrostacijas principiālo elektriskā pieslēguma shēmu. Dienests pēc elektrostaciju apvienošanas veic grozījumus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lēmumā, kas pieņemts attiecībā uz apvienojošo elektrostaciju, nosakot obligātā iepirkuma ietvaros iepērkamās elektroenerģijas apjomu atbilstoši tiem valsts atbalsta saņemšanas termiņiem, kādi izriet no noteikto elektroenerģijas apjomu pārdošanas uzsākšanas obligātā iepirkuma ietvaros, obligātā iepirkuma ietvaros iepērkamās elektroenerģijas aprēķinam piemērojamos pieslēguma vietu sistēmas operatora tīkliem mērījumu punktus un kopējo uzstādīto elektrisko jaudu, kā arī visu minēto lielumu izmaiņas atlikušajā valsts atbalsta periodā atbilstoši apvienotajām elektrostacijām piešķirtajām obligātā iepirkuma tiesībām vai garantētās maksas tiesībām. Dienests vienlaikus atceļ tos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minētos lēmumus, kas pieņemti attiecībā uz elektrostacijām, kuras pēc apvienošanas vairs nepastāv kā atsevišķas elektrostacijas.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49.</w:t>
      </w:r>
      <w:r w:rsidR="00000000" w:rsidRPr="00000000" w:rsidDel="00000000">
        <w:rPr>
          <w:vertAlign w:val="superscript"/>
          <w:rtl w:val="0"/>
        </w:rPr>
        <w:t xml:space="preserve">1 </w:t>
      </w:r>
      <w:r w:rsidR="00000000" w:rsidRPr="00000000" w:rsidDel="00000000">
        <w:rPr>
          <w:rtl w:val="0"/>
        </w:rPr>
        <w:t xml:space="preserve">punktā minēto neatbilstību dienests konstatējis attiecībā uz šo noteikumu </w:t>
      </w:r>
      <w:r w:rsidR="00000000" w:rsidRPr="00000000" w:rsidDel="00000000">
        <w:rPr>
          <w:rtl w:val="0"/>
        </w:rPr>
        <w:t xml:space="preserve">49.</w:t>
      </w:r>
      <w:r w:rsidR="00000000" w:rsidRPr="00000000" w:rsidDel="00000000">
        <w:rPr>
          <w:vertAlign w:val="superscript"/>
          <w:rtl w:val="0"/>
        </w:rPr>
        <w:t xml:space="preserve">5 </w:t>
      </w:r>
      <w:r w:rsidR="00000000" w:rsidRPr="00000000" w:rsidDel="00000000">
        <w:rPr>
          <w:rtl w:val="0"/>
        </w:rPr>
        <w:t xml:space="preserve">punktā minēto komersantu, kuram nodotas tiesības un kurš apvieno elektrostaciju, kuras darbību reglamentē šie noteikumi, un elektrostaciju, kuras darbību reglamentē Ministru kabineta 2020. gada 2. septembra noteikumi Nr. 560 "Noteikumi par elektroenerģijas ražošanu, izmantojot atjaunīgos energoresursus, kā arī par cenu noteikšanas kārtību un uzraudzību", tā turpmākai darbībai no šo noteikumu </w:t>
      </w:r>
      <w:r w:rsidR="00000000" w:rsidRPr="00000000" w:rsidDel="00000000">
        <w:rPr>
          <w:rtl w:val="0"/>
        </w:rPr>
        <w:t xml:space="preserve">49.</w:t>
      </w:r>
      <w:r w:rsidR="00000000" w:rsidRPr="00000000" w:rsidDel="00000000">
        <w:rPr>
          <w:vertAlign w:val="superscript"/>
          <w:rtl w:val="0"/>
        </w:rPr>
        <w:t xml:space="preserve">5 </w:t>
      </w:r>
      <w:r w:rsidR="00000000" w:rsidRPr="00000000" w:rsidDel="00000000">
        <w:rPr>
          <w:rtl w:val="0"/>
        </w:rPr>
        <w:t xml:space="preserve">punktā minēto lēmuma grozījumu spēkā stāšanās dienas piemēro šos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 mēneša laikā pieņem lēmumu, ar kuru tiek atceltas komersantam piešķirtās obligātā iepirkuma tiesības vai garantētās maksas tiesības, ja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neuzsāk elektroenerģijas ražošanu koģenerācijā šo noteikumu </w:t>
      </w:r>
      <w:r w:rsidR="00000000" w:rsidRPr="00000000" w:rsidDel="00000000">
        <w:rPr>
          <w:rtl w:val="0"/>
        </w:rPr>
        <w:t xml:space="preserve">2.2.</w:t>
      </w:r>
      <w:r w:rsidR="00000000" w:rsidRPr="00000000" w:rsidDel="00000000">
        <w:rPr>
          <w:rtl w:val="0"/>
        </w:rPr>
        <w:t xml:space="preserve"> apakšpunktā minētajā lēmumā noteiktajā termiņā;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nesaņem sistēmas operatora atļauju pieslēgt sistēmai koģenerācijas staciju ar elektrisko jaudu, kas ir vismaz 50 % no plānotās koģenerācijas stacijas elektriskās jaudas, kura norādīta šo noteikumu </w:t>
      </w:r>
      <w:r w:rsidR="00000000" w:rsidRPr="00000000" w:rsidDel="00000000">
        <w:rPr>
          <w:rtl w:val="0"/>
        </w:rPr>
        <w:t xml:space="preserve">2.1.</w:t>
      </w:r>
      <w:r w:rsidR="00000000" w:rsidRPr="00000000" w:rsidDel="00000000">
        <w:rPr>
          <w:rtl w:val="0"/>
        </w:rPr>
        <w:t xml:space="preserve"> apakšpunktā minētajā iesniegumā;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nenoslēdz šo noteikumu </w:t>
      </w:r>
      <w:r w:rsidR="00000000" w:rsidRPr="00000000" w:rsidDel="00000000">
        <w:rPr>
          <w:rtl w:val="0"/>
        </w:rPr>
        <w:t xml:space="preserve">2.3.</w:t>
      </w:r>
      <w:r w:rsidR="00000000" w:rsidRPr="00000000" w:rsidDel="00000000">
        <w:rPr>
          <w:rtl w:val="0"/>
        </w:rPr>
        <w:t xml:space="preserve"> apakšpunktā minēto līgumu ar publisko tirgotāju vai minētais līgums nestājas spēkā triju mēnešu laikā pēc dienas, kad iestājies termiņš elektroenerģijas ražošanas koģenerācijā uzsākšanai, kas noteikts šo noteikumu </w:t>
      </w:r>
      <w:r w:rsidR="00000000" w:rsidRPr="00000000" w:rsidDel="00000000">
        <w:rPr>
          <w:rtl w:val="0"/>
        </w:rPr>
        <w:t xml:space="preserve">2.2.</w:t>
      </w:r>
      <w:r w:rsidR="00000000" w:rsidRPr="00000000" w:rsidDel="00000000">
        <w:rPr>
          <w:rtl w:val="0"/>
        </w:rPr>
        <w:t xml:space="preserve"> apakšpunktā minētajā lēmumā.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08.03.2022. noteikumiem Nr. 176)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Divu mēnešu laikā pēc šo noteikumu </w:t>
      </w:r>
      <w:r w:rsidR="00000000" w:rsidRPr="00000000" w:rsidDel="00000000">
        <w:rPr>
          <w:rtl w:val="0"/>
        </w:rPr>
        <w:t xml:space="preserve">41.</w:t>
      </w:r>
      <w:r w:rsidR="00000000" w:rsidRPr="00000000" w:rsidDel="00000000">
        <w:rPr>
          <w:rtl w:val="0"/>
        </w:rPr>
        <w:t xml:space="preserve"> punktā minētā brīdinājuma saņemšanas komersants, kam ir obligātā iepirkuma tiesības vai garantētās maksas tiesības, nodrošina koģenerācijas stacijas un komersanta atbilstību attiecīgajiem kritērijiem un iesniedz dienestā dokumentus, kas pierāda attiecīgo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Sešu mēnešu laikā pēc šo noteikumu </w:t>
      </w:r>
      <w:r w:rsidR="00000000" w:rsidRPr="00000000" w:rsidDel="00000000">
        <w:rPr>
          <w:rtl w:val="0"/>
        </w:rPr>
        <w:t xml:space="preserve">47.1.</w:t>
      </w:r>
      <w:r w:rsidR="00000000" w:rsidRPr="00000000" w:rsidDel="00000000">
        <w:rPr>
          <w:rtl w:val="0"/>
        </w:rPr>
        <w:t xml:space="preserve"> apakšpunktā minētā brīdinājuma saņemšanas komersants, kam ir obligātā iepirkuma tiesības vai garantētās maksas tiesības, nodrošina koģenerācijas stacijas atbilstību attiecīgajam kritērijam un iesniedz dienestā dokumentus, kas pierāda attiecīgo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Četru mēnešu laikā pēc šo noteikumu </w:t>
      </w:r>
      <w:r w:rsidR="00000000" w:rsidRPr="00000000" w:rsidDel="00000000">
        <w:rPr>
          <w:rtl w:val="0"/>
        </w:rPr>
        <w:t xml:space="preserve">47.3.</w:t>
      </w:r>
      <w:r w:rsidR="00000000" w:rsidRPr="00000000" w:rsidDel="00000000">
        <w:rPr>
          <w:rtl w:val="0"/>
        </w:rPr>
        <w:t xml:space="preserve">apakšpunktā minētā brīdinājuma saņemšanas komersants, kam ir obligātā iepirkuma tiesības vai garantētās maksas tiesības, nodrošina koģenerācijas stacijas atbilstību attiecīgajam kritērijam un iesniedz dienestā dokumentus, kas pierāda attiecīgo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Vienlaikus ar šo noteikumu </w:t>
      </w:r>
      <w:r w:rsidR="00000000" w:rsidRPr="00000000" w:rsidDel="00000000">
        <w:rPr>
          <w:rtl w:val="0"/>
        </w:rPr>
        <w:t xml:space="preserve">47.2.</w:t>
      </w:r>
      <w:r w:rsidR="00000000" w:rsidRPr="00000000" w:rsidDel="00000000">
        <w:rPr>
          <w:rtl w:val="0"/>
        </w:rPr>
        <w:t xml:space="preserve"> apakšpunktā minēto brīdinājumu dienests pieņem lēmumu apturēt valsts atbalstu par iepirkto elektroenerģiju vai garantēto maksu par koģenerācijas stacijā uzstādīto elektrisko jaudu par periodu no lēmuma spēkā stāšanās dienas līdz šo noteikumu </w:t>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punktā minētā lēmuma pieņemšanas dienai, kā arī lēmumu par pienākumu komersantam mēneša laikā atmaksāt publiskajam tirgotājam saņemto nepamatoto valsts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atjaunotu saskaņā ar šo noteikumu </w:t>
      </w:r>
      <w:r w:rsidR="00000000" w:rsidRPr="00000000" w:rsidDel="00000000">
        <w:rPr>
          <w:rtl w:val="0"/>
        </w:rPr>
        <w:t xml:space="preserve">53. </w:t>
      </w:r>
      <w:r w:rsidR="00000000" w:rsidRPr="00000000" w:rsidDel="00000000">
        <w:rPr>
          <w:rtl w:val="0"/>
        </w:rPr>
        <w:t xml:space="preserve">punktu</w:t>
      </w:r>
      <w:r w:rsidR="00000000" w:rsidRPr="00000000" w:rsidDel="00000000">
        <w:rPr>
          <w:rtl w:val="0"/>
        </w:rPr>
        <w:t xml:space="preserve"> apturēto valsts atbalstu, komersants divu mēnešu laikā pēc šo noteikumu </w:t>
      </w:r>
      <w:r w:rsidR="00000000" w:rsidRPr="00000000" w:rsidDel="00000000">
        <w:rPr>
          <w:rtl w:val="0"/>
        </w:rPr>
        <w:t xml:space="preserve">47.2. </w:t>
      </w:r>
      <w:r w:rsidR="00000000" w:rsidRPr="00000000" w:rsidDel="00000000">
        <w:rPr>
          <w:rtl w:val="0"/>
        </w:rPr>
        <w:t xml:space="preserve">apakšpunktā</w:t>
      </w:r>
      <w:r w:rsidR="00000000" w:rsidRPr="00000000" w:rsidDel="00000000">
        <w:rPr>
          <w:rtl w:val="0"/>
        </w:rPr>
        <w:t xml:space="preserve"> minētā brīdinājuma saņemšanas nodrošina koģenerācijas stacijas atbilstību attiecīgajam kritērijam. Ja komersants ir atmaksājis publiskajam tirgotājam nepamatoti izmaksāto valsts atbalstu, dienests mēneša laikā pieņem lēmumu par apturētā valsts atbalsta atsākšanu. Publiskais tirgotājs apturēto valsts atbalstu atsāk no minētā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komersants saskaņā ar šo noteikumu </w:t>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nenodrošina koģenerācijas stacijas atbilstību attiecīgajam kritērijam vai nepamatoti saņemtā valsts atbalsta atmaksu publiskajam tirgotājam, dienests mēneša laikā pieņem lēmumu par obligātā iepirkuma tiesību vai garantētās maksas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Vienlaikus ar šo noteikumu </w:t>
      </w:r>
      <w:r w:rsidR="00000000" w:rsidRPr="00000000" w:rsidDel="00000000">
        <w:rPr>
          <w:rtl w:val="0"/>
        </w:rPr>
        <w:t xml:space="preserve">47.5.</w:t>
      </w:r>
      <w:r w:rsidR="00000000" w:rsidRPr="00000000" w:rsidDel="00000000">
        <w:rPr>
          <w:rtl w:val="0"/>
        </w:rPr>
        <w:t xml:space="preserve"> apakšpunktā minēto brīdinājumu dienests pieņem lēmumu apturēt valsts atbalstu par iepirkto elektroenerģiju vai garantēto maksu par koģenerācijas stacijā uzstādīto elektrisko jaudu par periodu no lēmuma spēkā stāšanās dienas līdz šo noteikumu </w:t>
      </w:r>
      <w:r w:rsidR="00000000" w:rsidRPr="00000000" w:rsidDel="00000000">
        <w:rPr>
          <w:rtl w:val="0"/>
        </w:rPr>
        <w:t xml:space="preserve">53.</w:t>
      </w:r>
      <w:r w:rsidR="00000000" w:rsidRPr="00000000" w:rsidDel="00000000">
        <w:rPr>
          <w:vertAlign w:val="superscript"/>
          <w:rtl w:val="0"/>
        </w:rPr>
        <w:t xml:space="preserve">4</w:t>
      </w:r>
      <w:r w:rsidR="00000000" w:rsidRPr="00000000" w:rsidDel="00000000">
        <w:rPr>
          <w:rtl w:val="0"/>
        </w:rPr>
        <w:t xml:space="preserve"> punktā minētā lēmuma pieņemšanas dienai, kā arī lēmumu par pienākumu komersantam mēneša laikā atmaksāt publiskajam tirgotājam saņemto nepamatoto valsts atbalstu, ko publiskais tirgotājs izmaksājis par periodu, kurā attiecīgā neatbilstība ir konstatēta.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komersants saskaņā ar šo noteikumu </w:t>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punktu ir atmaksājis publiskajam tirgotājam nepamatoti saņemto valsts atbalstu, dienests mēneša laikā pieņem lēmumu par saskaņā ar šo noteikumu </w:t>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apturētā valsts atbalsta atsākšanu. Publiskais tirgotājs apturēto valsts atbalstu atsāk no minētā lēmuma spēkā stāšanās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komersants nenodrošina nepamatoti saņemtā valsts atbalsta atmaksu saskaņā ar šo noteikumu </w:t>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dienests mēneša laikā pieņem lēmumu par obligātā iepirkuma tiesību vai garantētās maksas tiesību atcelšanu.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ministrija, Būvniecības valsts kontroles birojs (turpmāk – birojs), Enerģētikas un vides aģentūra (turpmāk – aģentūra) vai dienests iepriekšējo triju gadu laikā komersantam ir nosūtījis trīs brīdinājumus saskaņā ar šo noteikumu </w:t>
      </w:r>
      <w:r w:rsidR="00000000" w:rsidRPr="00000000" w:rsidDel="00000000">
        <w:rPr>
          <w:rtl w:val="0"/>
        </w:rPr>
        <w:t xml:space="preserve">47.</w:t>
      </w:r>
      <w:r w:rsidR="00000000" w:rsidRPr="00000000" w:rsidDel="00000000">
        <w:rPr>
          <w:rtl w:val="0"/>
        </w:rPr>
        <w:t xml:space="preserve"> punktu un dienests konstatē komersanta vai tā koģenerācijas stacijas neatbilstību kādam no šo noteikumu </w:t>
      </w:r>
      <w:r w:rsidR="00000000" w:rsidRPr="00000000" w:rsidDel="00000000">
        <w:rPr>
          <w:rtl w:val="0"/>
        </w:rPr>
        <w:t xml:space="preserve">47. </w:t>
      </w:r>
      <w:r w:rsidR="00000000" w:rsidRPr="00000000" w:rsidDel="00000000">
        <w:rPr>
          <w:rtl w:val="0"/>
        </w:rPr>
        <w:t xml:space="preserve">punktā</w:t>
      </w:r>
      <w:r w:rsidR="00000000" w:rsidRPr="00000000" w:rsidDel="00000000">
        <w:rPr>
          <w:rtl w:val="0"/>
        </w:rPr>
        <w:t xml:space="preserve"> minētajiem kritērijiem, dienests mēneša laikā pieņem lēmumu, ar kuru tiek atceltas komersantam piešķirtās obligātā iepirkuma tiesības vai garantētās maksas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punktā minētā termiņa tiek konstatēta neatbilstība šo noteikumu </w:t>
      </w:r>
      <w:r w:rsidR="00000000" w:rsidRPr="00000000" w:rsidDel="00000000">
        <w:rPr>
          <w:rtl w:val="0"/>
        </w:rPr>
        <w:t xml:space="preserve">41. </w:t>
      </w:r>
      <w:r w:rsidR="00000000" w:rsidRPr="00000000" w:rsidDel="00000000">
        <w:rPr>
          <w:rtl w:val="0"/>
        </w:rPr>
        <w:t xml:space="preserve">punktā</w:t>
      </w:r>
      <w:r w:rsidR="00000000" w:rsidRPr="00000000" w:rsidDel="00000000">
        <w:rPr>
          <w:rtl w:val="0"/>
        </w:rPr>
        <w:t xml:space="preserve"> vai </w:t>
      </w:r>
      <w:r w:rsidR="00000000" w:rsidRPr="00000000" w:rsidDel="00000000">
        <w:rPr>
          <w:rtl w:val="0"/>
        </w:rPr>
        <w:t xml:space="preserve">47.1.</w:t>
      </w:r>
      <w:r w:rsidR="00000000" w:rsidRPr="00000000" w:rsidDel="00000000">
        <w:rPr>
          <w:rtl w:val="0"/>
        </w:rPr>
        <w:t xml:space="preserve"> vai </w:t>
      </w:r>
      <w:r w:rsidR="00000000" w:rsidRPr="00000000" w:rsidDel="00000000">
        <w:rPr>
          <w:rtl w:val="0"/>
        </w:rPr>
        <w:t xml:space="preserve">47.3.</w:t>
      </w:r>
      <w:r w:rsidR="00000000" w:rsidRPr="00000000" w:rsidDel="00000000">
        <w:rPr>
          <w:rtl w:val="0"/>
        </w:rPr>
        <w:t xml:space="preserve"> apakšpunktā minētajiem kritērijiem vai ja komersants nav iesniedzis šo noteikumu </w:t>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punktā minētos dokumentus par atbilstību šo noteikumu </w:t>
      </w:r>
      <w:r w:rsidR="00000000" w:rsidRPr="00000000" w:rsidDel="00000000">
        <w:rPr>
          <w:rtl w:val="0"/>
        </w:rPr>
        <w:t xml:space="preserve">47.1.</w:t>
      </w:r>
      <w:r w:rsidR="00000000" w:rsidRPr="00000000" w:rsidDel="00000000">
        <w:rPr>
          <w:rtl w:val="0"/>
        </w:rPr>
        <w:t xml:space="preserve"> apakšpunktam vai šo noteikumu </w:t>
      </w:r>
      <w:r w:rsidR="00000000" w:rsidRPr="00000000" w:rsidDel="00000000">
        <w:rPr>
          <w:rtl w:val="0"/>
        </w:rPr>
        <w:t xml:space="preserve">52.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dokumentus par atbilstību šo noteikumu </w:t>
      </w:r>
      <w:r w:rsidR="00000000" w:rsidRPr="00000000" w:rsidDel="00000000">
        <w:rPr>
          <w:rtl w:val="0"/>
        </w:rPr>
        <w:t xml:space="preserve">47.3. </w:t>
      </w:r>
      <w:r w:rsidR="00000000" w:rsidRPr="00000000" w:rsidDel="00000000">
        <w:rPr>
          <w:rtl w:val="0"/>
        </w:rPr>
        <w:t xml:space="preserve">apakšpunktam</w:t>
      </w:r>
      <w:r w:rsidR="00000000" w:rsidRPr="00000000" w:rsidDel="00000000">
        <w:rPr>
          <w:rtl w:val="0"/>
        </w:rPr>
        <w:t xml:space="preserve">, dienests mēneša laikā pieņem lēmumu, ar kuru atceļ komersantam piešķirtās obligātā iepirkuma tiesības vai garantētās maksas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obligātā iepirkuma tiesību atcelšanas vai pēc valsts atbalsta termiņa beigām komersants divu mēnešu laikā iesniedz šo noteikumu </w:t>
      </w:r>
      <w:r w:rsidR="00000000" w:rsidRPr="00000000" w:rsidDel="00000000">
        <w:rPr>
          <w:rtl w:val="0"/>
        </w:rPr>
        <w:t xml:space="preserve">32.</w:t>
      </w:r>
      <w:r w:rsidR="00000000" w:rsidRPr="00000000" w:rsidDel="00000000">
        <w:rPr>
          <w:rtl w:val="0"/>
        </w:rPr>
        <w:t xml:space="preserve"> punktā minēto pārskatu par kārtējo gadu. Ja dienests, pamatojoties uz šajā punktā minētajā pārskatā sniegto informāciju, konstatē pārkāpumus, par kuriem saskaņā ar šiem noteikumiem būtu atceļamas obligātā iepirkuma tiesības, dienests pieņem lēmumu par nepamatota vai nelikumīga valsts atbalsta atmaksāšanu.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pēc obligātā iepirkuma tiesību vai garantētās maksas tiesību atcelšanas vai pēc valsts atbalsta termiņa beigām šo noteikumu </w:t>
      </w:r>
      <w:r w:rsidR="00000000" w:rsidRPr="00000000" w:rsidDel="00000000">
        <w:rPr>
          <w:rtl w:val="0"/>
        </w:rPr>
        <w:t xml:space="preserve">56.</w:t>
      </w:r>
      <w:r w:rsidR="00000000" w:rsidRPr="00000000" w:rsidDel="00000000">
        <w:rPr>
          <w:rtl w:val="0"/>
        </w:rPr>
        <w:t xml:space="preserve"> punktā minētajā termiņā nav iesniedzis šo noteikumu </w:t>
      </w:r>
      <w:r w:rsidR="00000000" w:rsidRPr="00000000" w:rsidDel="00000000">
        <w:rPr>
          <w:rtl w:val="0"/>
        </w:rPr>
        <w:t xml:space="preserve">32.</w:t>
      </w:r>
      <w:r w:rsidR="00000000" w:rsidRPr="00000000" w:rsidDel="00000000">
        <w:rPr>
          <w:rtl w:val="0"/>
        </w:rPr>
        <w:t xml:space="preserve"> punktā minēto gada pārskatu, dienests mēneša laikā nosūta brīdinājumu par nepamatoti vai nelikumīgi saņemtā valsts atbalsta atmaksu. Ja komersants mēneša laikā pēc šajā punktā minētā brīdinājuma saņemšanas neiesniedz gada pārskatu, dienests pieņem lēmumu par pienākumu komersantam mēneša laikā atmaksāt publiskajam tirgotājam saņemto nepamatoto vai nelikumīgo valsts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Komersantiem, kas ir ieguvuši garantētās maksas tiesības, pārvades sistēmas operators kontrolē koģenerācijas stacijas (vai atsevišķas tās iekārtas) jaudu pieejamību šādā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pārvades sistēmas operators kontrolē un aprēķina darbgatavību – katras koģenerācijas stacijas (vai atsevišķas tās iekārtas) gatavību palaišanai noteiktā ar komersantu saskaņotā laikā un pārvades sistēmas operatora pieprasītās jaudas uzņemšanai;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sistēmas operators veic koģenerācijas stacijas (vai atsevišķas tās iekārtas) darbgatavības uzraudzību, tai skaitā pieprasot koģenerācijas stacijas (vai atsevišķas tās iekārtas) palaišanu un noslodzi. Ja pārvades sistēmas operators ir pieprasījis koģenerācijas stacijas (vai atsevišķas tās iekārtas) palaišanu un noslodzi, operators kompensē komersantam papildus radītos izdevumus, vienojoties ar komersantu par to apmēru. Ja koģenerācijas stacija (vai tās atsevišķa iekārta) nespēj izpildīt pārvades sistēmas operatora dispečera komandu vai to izpilda daļēji, ar to saistītos pārvades sistēmas operatoram radītos izdevumus kompensē komersants;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tirgotājs aptur jaudas komponentes maksāšanu komersantam par koģenerācijas staciju, kas ir pieslēgta elektroenerģijas pārvades sistēmai un saskaņā ar Sabiedrisko pakalpojumu regulēšanas komisijas padomes 2013. gada 26. jūnija lēmuma Nr. 1/4 "Tīkla kodekss elektroenerģijas nozarē" prasībām atbilst dispečervadības grafika ģenerētājvienības definīcijai, ja iepriekšējā gadā koģenerācijas stacijas uzstādītā jauda nav bijusi pieejama (darbgatavībā) šajos noteikumos noteiktajā apmērā. Publiskais tirgotājs atsāk jaudas komponentes maksāšanu, ja koģenerācijas stacija pierāda jaudas pieejamību (darbgatavību).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veicot obligātā iepirkuma tiesību un garantētās maksas tiesību izmantošanas uzraudzību, var piesaistīt ārējo ekspertu.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Pārvades sistēmas operators katru mēnesi līdz desmitajam datumam sniedz dienestam informāciju par tiem komersantiem, kuri noteiktajā termiņā par to īpašumā esošajām elektrostacijām nav iesnieguši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punktā minēto deklarāciju vai šo noteikumu </w:t>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apliecinājumu. Dienests piecu darbdienu laikā pēc pārvades sistēmas operatora sniegtās informācijas saņemšanas pieņem lēmumu apturēt valsts atbalsta izmaksu par šajā punktā minētajās elektrostacijās iepirkto elektroenerģiju vai garantētās maksas par koģenerācijas stacijā uzstādīto elektrisko jaudu izmaksu par periodu pēc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31.</w:t>
      </w:r>
      <w:r w:rsidR="00000000" w:rsidRPr="00000000" w:rsidDel="00000000">
        <w:rPr>
          <w:vertAlign w:val="superscript"/>
          <w:rtl w:val="0"/>
        </w:rPr>
        <w:t xml:space="preserve">3 </w:t>
      </w:r>
      <w:r w:rsidR="00000000" w:rsidRPr="00000000" w:rsidDel="00000000">
        <w:rPr>
          <w:rtl w:val="0"/>
        </w:rPr>
        <w:t xml:space="preserve">vai </w:t>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punktā minētā termiņa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komersants vēlas atjaunot valsts atbalsta izmaksu par iepirkto elektroenerģiju vai garantētās maksas par koģenerācijas stacijā uzstādīto elektrisko jaudu izmaksu, kas apturēta saskaņā ar šo noteikumu </w:t>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punktu, tas iesniedz dienestā apliecinājumu par šo noteikumu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31.</w:t>
      </w:r>
      <w:r w:rsidR="00000000" w:rsidRPr="00000000" w:rsidDel="00000000">
        <w:rPr>
          <w:vertAlign w:val="superscript"/>
          <w:rtl w:val="0"/>
        </w:rPr>
        <w:t xml:space="preserve">4</w:t>
      </w:r>
      <w:r w:rsidR="00000000" w:rsidRPr="00000000" w:rsidDel="00000000">
        <w:rPr>
          <w:rtl w:val="0"/>
        </w:rPr>
        <w:t xml:space="preserve"> punktā minētās deklarācijas vai šo noteikumu </w:t>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punktā minētā apliecinājuma iesniegšanu pārvades sistēmas operatoram. Dienests piecu darbdienu laikā pārliecinās par minēto deklarāciju vai apliecinājuma iesniegšanas faktu un, ja konstatē, ka atbilstoši sniegtajam apliecinājumam minētās deklarācijas vai apliecinājums ir iesniegts pārvades sistēmas operatoram, pieņem lēmumu par saskaņā ar šo noteikumu </w:t>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apturētās valsts atbalsta izmaksas par iepirkto elektroenerģiju vai garantētās maksas par koģenerācijas stacijā uzstādīto elektrisko jaudu izmaksas atsākšanu. Publiskais tirgotājs apturēto valsts atbalsta vai garantētās maksas izmaksu veic 10 kalendāra dienu laikā pēc minētā lēmuma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Noteikumi par obligātā iepirkuma un garantētās maksas izmaksāšanu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Publiskais tirgotājs maksu par obligātā iepirkuma ietvaros pārdoto elektroenerģiju un garantēto maksu par koģenerācijas stacijā uzstādīto elektrisko jaudu komersantam veic reizi mēnesī, pamatojoties uz šo noteikumu </w:t>
      </w:r>
      <w:r w:rsidR="00000000" w:rsidRPr="00000000" w:rsidDel="00000000">
        <w:rPr>
          <w:rtl w:val="0"/>
        </w:rPr>
        <w:t xml:space="preserve">2.3.</w:t>
      </w:r>
      <w:r w:rsidR="00000000" w:rsidRPr="00000000" w:rsidDel="00000000">
        <w:rPr>
          <w:rtl w:val="0"/>
        </w:rPr>
        <w:t xml:space="preserve"> apakšpunktā minēto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koģenerācijas stacija vai šīs elektrostacijas koģenerācijas iekārta nepārtraukti ilgāk nekā sešus mēnešus nav darboties spējīga, pārvades sistēmas operators par to nekavējoties informē publisko tirgotāju. Publiskais tirgotājs, saņemot informāciju par to, ka koģenerācijas stacija vai šīs elektrostacijas koģenerācijas iekārta nepārtraukti ilgāk nekā sešus mēnešus nav darboties spējīga, pārtrauc maksāt garantēto maksu par koģenerācijas stacijā uzstādīto elektrisko jaudu. Publiskais tirgotājs atjauno maksu par koģenerācijas stacijas uzstādīto elektrisko jaudu no brīža, kad komersants pierāda, ka koģenerācijas stacija vai šīs koģenerācijas stacijas koģenerācijas iekārta ir darboties spējīga.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Elektroenerģijas tirgus likuma 28.</w:t>
      </w:r>
      <w:r w:rsidR="00000000" w:rsidRPr="00000000" w:rsidDel="00000000">
        <w:rPr>
          <w:vertAlign w:val="superscript"/>
          <w:rtl w:val="0"/>
        </w:rPr>
        <w:t xml:space="preserve">1</w:t>
      </w:r>
      <w:r w:rsidR="00000000" w:rsidRPr="00000000" w:rsidDel="00000000">
        <w:rPr>
          <w:rtl w:val="0"/>
        </w:rPr>
        <w:t xml:space="preserve"> panta 2.</w:t>
      </w:r>
      <w:r w:rsidR="00000000" w:rsidRPr="00000000" w:rsidDel="00000000">
        <w:rPr>
          <w:vertAlign w:val="superscript"/>
          <w:rtl w:val="0"/>
        </w:rPr>
        <w:t xml:space="preserve">1</w:t>
      </w:r>
      <w:r w:rsidR="00000000" w:rsidRPr="00000000" w:rsidDel="00000000">
        <w:rPr>
          <w:rtl w:val="0"/>
        </w:rPr>
        <w:t xml:space="preserve"> daļā minētajām koģenerācijas stacijām, kuru uzstādītā elektriskā jauda ir lielāka par 4 MW (turpmāk – jaudas stacija) (izņemot koģenerācijas stacijas, kas izveidotas, apvienojoties vairākām elektrostacijām saskaņā ar šo noteikumu </w:t>
      </w:r>
      <w:r w:rsidR="00000000" w:rsidRPr="00000000" w:rsidDel="00000000">
        <w:rPr>
          <w:rtl w:val="0"/>
        </w:rPr>
        <w:t xml:space="preserve">49.</w:t>
      </w:r>
      <w:r w:rsidR="00000000" w:rsidRPr="00000000" w:rsidDel="00000000">
        <w:rPr>
          <w:vertAlign w:val="superscript"/>
          <w:rtl w:val="0"/>
        </w:rPr>
        <w:t xml:space="preserve">4</w:t>
      </w:r>
      <w:r w:rsidR="00000000" w:rsidRPr="00000000" w:rsidDel="00000000">
        <w:rPr>
          <w:rtl w:val="0"/>
        </w:rPr>
        <w:t xml:space="preserve"> punktu), publiskais tirgotājs garantēto maksu maksā atbilstoši jaudas komponentes aprēķinam, kuru aprēķina šādā kārtībā atbilstoši koģenerācijas jaudas komponentei: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stacijām, kuru uzstādītā elektriskā jauda ir lielāka par 4 MW, bet mazāka par 20 MW, jaudas komponenti par vienu uzstādīto elektrisko megavatu gadā aprēķina, izmantojot šādu formulu: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J = 153 527 × 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stacijām, kuru uzstādītā elektriskā jauda ir lielāka par 20 MW, bet mazāka par 100 MW, jaudas komponenti par vienu uzstādīto elektrisko megavatu aprēķina, izmantojot šādu formulu: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J = 119 237 × 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stacijām, kuru uzstādītā elektriskā jauda ir lielāka par 100 MW, jaudas komponenti par vienu uzstādīto elektrisko megavatu aprēķina, izmantojot šādu formulu: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J = 102 304 × s,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J</w:t>
      </w:r>
      <w:r w:rsidR="00000000" w:rsidRPr="00000000" w:rsidDel="00000000">
        <w:rPr>
          <w:rtl w:val="0"/>
        </w:rPr>
        <w:t xml:space="preserve"> – jaudas komponente par vienu uzstādīto elektrisko megavatu gadā (</w:t>
      </w:r>
      <w:r w:rsidR="00000000" w:rsidRPr="00000000" w:rsidDel="00000000">
        <w:rPr>
          <w:i w:val="1"/>
          <w:rtl w:val="0"/>
        </w:rPr>
        <w:t xml:space="preserve">euro</w:t>
      </w:r>
      <w:r w:rsidR="00000000" w:rsidRPr="00000000" w:rsidDel="00000000">
        <w:rPr>
          <w:rtl w:val="0"/>
        </w:rPr>
        <w:t xml:space="preserve">/MW gadā);</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Jaudas stacijām, kuras ir pieslēgtas pārvades sistēmai, koģenerācijas stacijas vai atsevišķas tās iekārtas uzstādītās elektriskās jaudas izmantošanas stundu skaits gadā ir vismaz 1200 stundu. Ja dienests konstatē, ka šajā punktā minētajā koģenerācijas stacijā uzstādītās elektriskās jaudas izmantošanas stundu skaits gadā ir mazāks par 1200 stundām un neatbilst šo noteikumu </w:t>
      </w:r>
      <w:r w:rsidR="00000000" w:rsidRPr="00000000" w:rsidDel="00000000">
        <w:rPr>
          <w:rtl w:val="0"/>
        </w:rPr>
        <w:t xml:space="preserve">65.</w:t>
      </w:r>
      <w:r w:rsidR="00000000" w:rsidRPr="00000000" w:rsidDel="00000000">
        <w:rPr>
          <w:rtl w:val="0"/>
        </w:rPr>
        <w:t xml:space="preserve"> punktā minētajiem nosacījumiem, dienests pieņem lēmumu par garantētās maksas tiesību izbeigšanu.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Publiskais tirgotājs jaudas komponenti par uzstādīto elektrisko jaudu (neatkarīgi no elektroenerģijas izstrādes) maksā reizi mēnesī, sadalot gada maksājumu 12 daļās.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Publiskais tirgotājs aptur jaudas komponentes maksāšanu koģenerācijas stacijai, kas ir pieslēgta elektroenerģijas pārvades sistēmai un saskaņā ar Sabiedrisko pakalpojumu regulēšanas komisijas padomes 2013. gada 26. jūnija lēmuma Nr. 1/4 "Tīkla kodekss elektroenerģijas nozarē" prasībām atbilst dispečervadības grafika ģenerētājvienības definīcijai, ja iepriekšējā gadā koģenerācijas stacijas uzstādītā jauda nav bijusi pieejama (darbgatavībā) vismaz 4500 stundu. Pārvades sistēmas operators kontrolē un aprēķina darbgatavību šo noteikumu </w:t>
      </w:r>
      <w:r w:rsidR="00000000" w:rsidRPr="00000000" w:rsidDel="00000000">
        <w:rPr>
          <w:rtl w:val="0"/>
        </w:rPr>
        <w:t xml:space="preserve">57.</w:t>
      </w:r>
      <w:r w:rsidR="00000000" w:rsidRPr="00000000" w:rsidDel="00000000">
        <w:rPr>
          <w:rtl w:val="0"/>
        </w:rPr>
        <w:t xml:space="preserve"> punktā minētajā kārtībā un par to nekavējoties informē publisko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Par koģenerācijas stacijā koģenerācijā saražoto un tīklā nodoto elektroenerģiju, kas pārsniedz šo noteikumu </w:t>
      </w:r>
      <w:r w:rsidR="00000000" w:rsidRPr="00000000" w:rsidDel="00000000">
        <w:rPr>
          <w:rtl w:val="0"/>
        </w:rPr>
        <w:t xml:space="preserve">5.</w:t>
      </w:r>
      <w:r w:rsidR="00000000" w:rsidRPr="00000000" w:rsidDel="00000000">
        <w:rPr>
          <w:rtl w:val="0"/>
        </w:rPr>
        <w:t xml:space="preserve"> pielikumā minēto apjomu, komersants veic šo noteikumu </w:t>
      </w:r>
      <w:r w:rsidR="00000000" w:rsidRPr="00000000" w:rsidDel="00000000">
        <w:rPr>
          <w:rtl w:val="0"/>
        </w:rPr>
        <w:t xml:space="preserve">60.</w:t>
      </w:r>
      <w:r w:rsidR="00000000" w:rsidRPr="00000000" w:rsidDel="00000000">
        <w:rPr>
          <w:rtl w:val="0"/>
        </w:rPr>
        <w:t xml:space="preserve"> punktā minētās jaudas komponentes korekciju. Komersants katru mēnesi līdz desmitajam datumam iesniedz publiskajam tirgotājam jaudas komponentes korekcijas aprēķinu (elektroniskā formā) par iepriekšējo kalendāra mēnesi saskaņā ar šo noteikumu </w:t>
      </w:r>
      <w:r w:rsidR="00000000" w:rsidRPr="00000000" w:rsidDel="00000000">
        <w:rPr>
          <w:rtl w:val="0"/>
        </w:rPr>
        <w:t xml:space="preserve">5.</w:t>
      </w:r>
      <w:r w:rsidR="00000000" w:rsidRPr="00000000" w:rsidDel="00000000">
        <w:rPr>
          <w:rtl w:val="0"/>
        </w:rPr>
        <w:t xml:space="preserve"> pielikumu. Publiskais tirgotājs norēķinos ar komersantu ņem vērā jaudas komponentes korekciju, attiecīgi samazinot izmaksājamo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iepriekšējos gados šo noteikumu </w:t>
      </w:r>
      <w:r w:rsidR="00000000" w:rsidRPr="00000000" w:rsidDel="00000000">
        <w:rPr>
          <w:rtl w:val="0"/>
        </w:rPr>
        <w:t xml:space="preserve">61.</w:t>
      </w:r>
      <w:r w:rsidR="00000000" w:rsidRPr="00000000" w:rsidDel="00000000">
        <w:rPr>
          <w:rtl w:val="0"/>
        </w:rPr>
        <w:t xml:space="preserve"> punktā minētajās koģenerācijas stacijās elektriskās jaudas izmantošanas stundu skaits gadā ir pārsniedzis 1200 stundu, tad attiecīgās koģenerācijas stacijas ir tiesīgas samazināt koģenerācijas stacijas vai atsevišķas tās iekārtas uzstādītās elektriskās jaudas izmantošanas stundu skaitu gadā par 25 %, bet ne vairāk kā par iepriekšējos gados izveidoto un neizmantoto jaudas izmantošanas stundu uzkrājumu.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Publiskais tirgotājs komersantam par jaudas stacijām garantēto maksu maksā 15 gadus no dienas, kad izpildīts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stacijas vai atsevišķas šīs elektrostacijas koģenerācijas iekārtas jauda ir nodota ekspluatācijā saskaņā ar sistēmas operatora izdotu atļauju pieslēgt sistēmai koģenerācijas staciju vai atsevišķu šīs elektrostacijas koģenerācijas iekārtu, bet, ja šāda atļauja nav izsniegta, ar stacijas ekspluatācijā pieņemšanas dienu;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lēmumā par koģenerācijā saražotās elektroenerģijas obligātā iepirkuma tiesību piešķiršanu pēc jaudas palielināšanas norādītā jauda ir nodota ekspluatācijā saskaņā ar sistēmas operatora izdotu atļauju pieslēgt sistēmai ar palielināto jaudu koģenerācijas staciju vai atsevišķu šīs elektrostacijas koģenerācijas iekārtu.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Koģenerācijas stacijām, kuru uzstādītā elektriskā jauda nepārsniedz 4 MW un koģenerācijas stacijām, kas izveidotas, apvienojoties vairākām elektrostacijām saskaņā ar šo noteikumu </w:t>
      </w:r>
      <w:r w:rsidR="00000000" w:rsidRPr="00000000" w:rsidDel="00000000">
        <w:rPr>
          <w:rtl w:val="0"/>
        </w:rPr>
        <w:t xml:space="preserve">49.</w:t>
      </w:r>
      <w:r w:rsidR="00000000" w:rsidRPr="00000000" w:rsidDel="00000000">
        <w:rPr>
          <w:vertAlign w:val="superscript"/>
          <w:rtl w:val="0"/>
        </w:rPr>
        <w:t xml:space="preserve">4</w:t>
      </w:r>
      <w:r w:rsidR="00000000" w:rsidRPr="00000000" w:rsidDel="00000000">
        <w:rPr>
          <w:rtl w:val="0"/>
        </w:rPr>
        <w:t xml:space="preserve"> punktu, koģenerācijā saražotās elektroenerģijas cenu nosaka, izmantojot šādas formulas: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stacijām, kas par kurināmo izmanto atjaunīgos energoresursus vai kūdru:</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w:t>
      </w:r>
      <w:r w:rsidR="00000000" w:rsidRPr="00000000" w:rsidDel="00000000">
        <w:rPr>
          <w:i w:val="1"/>
          <w:rtl w:val="0"/>
        </w:rPr>
        <w:t xml:space="preserve">k</w:t>
      </w:r>
      <w:r w:rsidR="00000000" w:rsidRPr="00000000" w:rsidDel="00000000">
        <w:rPr>
          <w:vertAlign w:val="subscript"/>
          <w:rtl w:val="0"/>
        </w:rPr>
        <w:t xml:space="preserve">AER</w:t>
      </w:r>
      <w:r w:rsidR="00000000" w:rsidRPr="00000000" w:rsidDel="00000000">
        <w:rPr>
          <w:rtl w:val="0"/>
        </w:rPr>
        <w:t xml:space="preserve"> × </w:t>
      </w:r>
      <w:r w:rsidR="00000000" w:rsidRPr="00000000" w:rsidDel="00000000">
        <w:rPr>
          <w:i w:val="1"/>
          <w:rtl w:val="0"/>
        </w:rPr>
        <w:t xml:space="preserve">s</w:t>
      </w:r>
      <w:r w:rsidR="00000000" w:rsidRPr="00000000" w:rsidDel="00000000">
        <w:rPr>
          <w:rtl w:val="0"/>
        </w:rPr>
        <w:t xml:space="preserve">,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 cena bez pievienotās vērtības nodokļa, par kādu publiskais tirgotājs iepērk koģenerācijā saražoto elektroenerģiju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vertAlign w:val="subscript"/>
          <w:rtl w:val="0"/>
        </w:rPr>
        <w:t xml:space="preserve">AER</w:t>
      </w:r>
      <w:r w:rsidR="00000000" w:rsidRPr="00000000" w:rsidDel="00000000">
        <w:rPr>
          <w:rtl w:val="0"/>
        </w:rPr>
        <w:t xml:space="preserve"> – cenas diferencēšanas koeficients atjaunīgos energoresursus vai kūdru izmantojošām elektrostacijām, kas atkarīgs no koģenerācijas stacijā uzstādītās elektriskās jaudas;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stacijām, kas par kurināmo izmanto dabasgāzi:</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C</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vertAlign w:val="subscript"/>
                <w:rtl w:val="0"/>
              </w:rPr>
              <w:t xml:space="preserve">Tgs</w:t>
            </w:r>
            <w:r w:rsidR="00000000" w:rsidRPr="00000000" w:rsidDel="00000000">
              <w:rPr>
                <w:rtl w:val="0"/>
              </w:rPr>
              <w:t xml:space="preserve"> × 10,538 + </w:t>
            </w:r>
            <w:r w:rsidR="00000000" w:rsidRPr="00000000" w:rsidDel="00000000">
              <w:rPr>
                <w:i w:val="1"/>
                <w:vertAlign w:val="subscript"/>
                <w:rtl w:val="0"/>
              </w:rPr>
              <w:t xml:space="preserve">kgst</w:t>
            </w:r>
            <w:r w:rsidR="00000000" w:rsidRPr="00000000" w:rsidDel="00000000">
              <w:rPr>
                <w:rtl w:val="0"/>
              </w:rPr>
              <w:t xml:space="preserve"> + </w:t>
            </w:r>
            <w:r w:rsidR="00000000" w:rsidRPr="00000000" w:rsidDel="00000000">
              <w:rPr>
                <w:i w:val="1"/>
                <w:vertAlign w:val="subscript"/>
                <w:rtl w:val="0"/>
              </w:rPr>
              <w:t xml:space="preserve">kgpu</w:t>
            </w:r>
            <w:r w:rsidR="00000000" w:rsidRPr="00000000" w:rsidDel="00000000">
              <w:rPr>
                <w:rtl w:val="0"/>
              </w:rPr>
              <w:t xml:space="preserv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k</w:t>
            </w:r>
            <w:r w:rsidR="00000000" w:rsidRPr="00000000" w:rsidDel="00000000">
              <w:rPr>
                <w:rtl w:val="0"/>
              </w:rPr>
              <w:t xml:space="preserve"> × 3,4 × </w:t>
            </w:r>
            <w:r w:rsidR="00000000" w:rsidRPr="00000000" w:rsidDel="00000000">
              <w:rPr>
                <w:i w:val="1"/>
                <w:rtl w:val="0"/>
              </w:rPr>
              <w:t xml:space="preserv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gs</w:t>
      </w:r>
      <w:r w:rsidR="00000000" w:rsidRPr="00000000" w:rsidDel="00000000">
        <w:rPr>
          <w:rtl w:val="0"/>
        </w:rPr>
        <w:t xml:space="preserve"> – Enerģētikas likumā noteiktajā kārtībā noteiktajā dabasgāzes cenā saistītajiem lietotājiem iekļautā dabasgāzes tirdzniecības cena bez pievienotās vērtības nodokļa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gst</w:t>
      </w:r>
      <w:r w:rsidR="00000000" w:rsidRPr="00000000" w:rsidDel="00000000">
        <w:rPr>
          <w:rtl w:val="0"/>
        </w:rPr>
        <w:t xml:space="preserve"> – dabasgāzes cenas diferencēšanas koeficients, kas atkarīgs no koģenerācijas stacijā uzstādītās elektriskās jaudas;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i w:val="1"/>
          <w:vertAlign w:val="subscript"/>
          <w:rtl w:val="0"/>
        </w:rPr>
        <w:t xml:space="preserve">gpu</w:t>
      </w:r>
      <w:r w:rsidR="00000000" w:rsidRPr="00000000" w:rsidDel="00000000">
        <w:rPr>
          <w:rtl w:val="0"/>
        </w:rPr>
        <w:t xml:space="preserve"> – dabasgāzes pārvades un uzglabāšanas koeficients;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w:t>
      </w:r>
      <w:r w:rsidR="00000000" w:rsidRPr="00000000" w:rsidDel="00000000">
        <w:rPr>
          <w:rtl w:val="0"/>
        </w:rPr>
        <w:t xml:space="preserve"> – cenas diferencēšanas koeficients, kas atkarīgs no koģenerācijas stacijā uzstādītās elektriskās jaudas;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koģenerācijas stacijā par kurināmo izmanto atjaunīgos energoresursus un kūdras vai cita kurināmā maisījumu ar tiem, elektroenerģijas cenu aprēķina kā vidējo svērto lielumu proporcionāli dažādu veidu kurināmā patēriņam. Šādā gadījumā koģenerācijas staciju aprīko ar mērierīču sistēmu, kas ļauj atsevišķi uzskaitīt katra veida kurināmā patēriņu. Ja atjaunīgie energoresursi veido vismaz 90 % no koģenerācijas iekārtas patērētā kurināmā apjoma, pieņem, ka visa koģenerācijas iekārtā saražotā elektroenerģija ir ražota no atjaunīgajiem energoresursiem.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176)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Publiskais tirgotājs no komersanta, kam ir obligātā iepirkuma tiesības un kura koģenerācijas stacijas vai atsevišķas šīs elektrostacijas koģenerācijas iekārtas uzstādītā elektriskā jauda nepārsniedz 4 MW, iepērk koģenerācijas procesā saražoto elektroenerģiju 10 gadus no dienas, kad izpildīts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stacijas vai atsevišķas šīs elektrostacijas koģenerācijas iekārtas jauda ir nodota ekspluatācijā saskaņā ar sistēmas operatora izdotu atļauju pieslēgt sistēmai koģenerācijas staciju vai atsevišķu šīs elektrostacijas koģenerācijas iekārtu, bet, ja šāda atļauja nav izsniegta, ar stacijas ekspluatācijā pieņemšanas dienu;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lēmumā par koģenerācijā saražotās elektroenerģijas obligātā iepirkuma tiesību piešķiršanu pēc jaudas palielināšanas norādītā jauda ir nodota ekspluatācijā saskaņā ar sistēmas operatora izdotu atļauju pieslēgt sistēmai ar palielināto jaudu koģenerācijas staciju vai atsevišķu šīs elektrostacijas koģenerācijas iekārtu.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aprēķinātu cenu, par kādu publiskais tirgotājs iepērk atbilstoši šo noteikumu </w:t>
      </w:r>
      <w:r w:rsidR="00000000" w:rsidRPr="00000000" w:rsidDel="00000000">
        <w:rPr>
          <w:rtl w:val="0"/>
        </w:rPr>
        <w:t xml:space="preserve">26.</w:t>
      </w:r>
      <w:r w:rsidR="00000000" w:rsidRPr="00000000" w:rsidDel="00000000">
        <w:rPr>
          <w:rtl w:val="0"/>
        </w:rPr>
        <w:t xml:space="preserve"> punktam noteikto koģenerācijā saražotās elektroenerģijas daudzumu, izmantojot šo noteikumu </w:t>
      </w:r>
      <w:r w:rsidR="00000000" w:rsidRPr="00000000" w:rsidDel="00000000">
        <w:rPr>
          <w:rtl w:val="0"/>
        </w:rPr>
        <w:t xml:space="preserve">67.</w:t>
      </w:r>
      <w:r w:rsidR="00000000" w:rsidRPr="00000000" w:rsidDel="00000000">
        <w:rPr>
          <w:rtl w:val="0"/>
        </w:rPr>
        <w:t xml:space="preserve"> punktā minētās formulas: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stacijām, kas minētas šo noteikumu </w:t>
      </w:r>
      <w:r w:rsidR="00000000" w:rsidRPr="00000000" w:rsidDel="00000000">
        <w:rPr>
          <w:rtl w:val="0"/>
        </w:rPr>
        <w:t xml:space="preserve">67.1.</w:t>
      </w:r>
      <w:r w:rsidR="00000000" w:rsidRPr="00000000" w:rsidDel="00000000">
        <w:rPr>
          <w:rtl w:val="0"/>
        </w:rPr>
        <w:t xml:space="preserve"> un </w:t>
      </w:r>
      <w:r w:rsidR="00000000" w:rsidRPr="00000000" w:rsidDel="00000000">
        <w:rPr>
          <w:rtl w:val="0"/>
        </w:rPr>
        <w:t xml:space="preserve">67.2.</w:t>
      </w:r>
      <w:r w:rsidR="00000000" w:rsidRPr="00000000" w:rsidDel="00000000">
        <w:rPr>
          <w:rtl w:val="0"/>
        </w:rPr>
        <w:t xml:space="preserve"> apakšpunktā, lieto cenas diferencēšanas koeficientu pārkompensācijas novēršanai </w:t>
      </w:r>
      <w:r w:rsidR="00000000" w:rsidRPr="00000000" w:rsidDel="00000000">
        <w:rPr>
          <w:i w:val="1"/>
          <w:rtl w:val="0"/>
        </w:rPr>
        <w:t xml:space="preserve">s</w:t>
      </w:r>
      <w:r w:rsidR="00000000" w:rsidRPr="00000000" w:rsidDel="00000000">
        <w:rPr>
          <w:rtl w:val="0"/>
        </w:rPr>
        <w:t xml:space="preserve"> atbilstoši šo noteikumu </w:t>
      </w:r>
      <w:r w:rsidR="00000000" w:rsidRPr="00000000" w:rsidDel="00000000">
        <w:rPr>
          <w:rtl w:val="0"/>
        </w:rPr>
        <w:t xml:space="preserve">72.</w:t>
      </w:r>
      <w:r w:rsidR="00000000" w:rsidRPr="00000000" w:rsidDel="00000000">
        <w:rPr>
          <w:rtl w:val="0"/>
        </w:rPr>
        <w:t xml:space="preserve"> 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stacijām, kas minētas šo noteikumu </w:t>
      </w:r>
      <w:r w:rsidR="00000000" w:rsidRPr="00000000" w:rsidDel="00000000">
        <w:rPr>
          <w:rtl w:val="0"/>
        </w:rPr>
        <w:t xml:space="preserve">67.1.</w:t>
      </w:r>
      <w:r w:rsidR="00000000" w:rsidRPr="00000000" w:rsidDel="00000000">
        <w:rPr>
          <w:rtl w:val="0"/>
        </w:rPr>
        <w:t xml:space="preserve"> apakšpunktā, lieto šo noteikumu </w:t>
      </w:r>
      <w:r w:rsidR="00000000" w:rsidRPr="00000000" w:rsidDel="00000000">
        <w:rPr>
          <w:rtl w:val="0"/>
        </w:rPr>
        <w:t xml:space="preserve">6.</w:t>
      </w:r>
      <w:r w:rsidR="00000000" w:rsidRPr="00000000" w:rsidDel="00000000">
        <w:rPr>
          <w:rtl w:val="0"/>
        </w:rPr>
        <w:t xml:space="preserve"> pielikumā minētās koeficienta </w:t>
      </w:r>
      <w:r w:rsidR="00000000" w:rsidRPr="00000000" w:rsidDel="00000000">
        <w:rPr>
          <w:i w:val="1"/>
          <w:rtl w:val="0"/>
        </w:rPr>
        <w:t xml:space="preserve">k</w:t>
      </w:r>
      <w:r w:rsidR="00000000" w:rsidRPr="00000000" w:rsidDel="00000000">
        <w:rPr>
          <w:vertAlign w:val="subscript"/>
          <w:rtl w:val="0"/>
        </w:rPr>
        <w:t xml:space="preserve">AER</w:t>
      </w:r>
      <w:r w:rsidR="00000000" w:rsidRPr="00000000" w:rsidDel="00000000">
        <w:rPr>
          <w:rtl w:val="0"/>
        </w:rPr>
        <w:t xml:space="preserve"> vērtības, kas atkarīgas no koģenerācijas stacijā uzstādītās elektriskās jaudas;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stacijām, kas minētas šo noteikumu </w:t>
      </w:r>
      <w:r w:rsidR="00000000" w:rsidRPr="00000000" w:rsidDel="00000000">
        <w:rPr>
          <w:rtl w:val="0"/>
        </w:rPr>
        <w:t xml:space="preserve">67.2.</w:t>
      </w:r>
      <w:r w:rsidR="00000000" w:rsidRPr="00000000" w:rsidDel="00000000">
        <w:rPr>
          <w:rtl w:val="0"/>
        </w:rPr>
        <w:t xml:space="preserve"> apakšpunktā, lieto: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minētās koeficienta </w:t>
      </w:r>
      <w:r w:rsidR="00000000" w:rsidRPr="00000000" w:rsidDel="00000000">
        <w:rPr>
          <w:i w:val="1"/>
          <w:rtl w:val="0"/>
        </w:rPr>
        <w:t xml:space="preserve">k</w:t>
      </w:r>
      <w:r w:rsidR="00000000" w:rsidRPr="00000000" w:rsidDel="00000000">
        <w:rPr>
          <w:rtl w:val="0"/>
        </w:rPr>
        <w:t xml:space="preserve"> vērtības, kas atkarīgas no koģenerācijas stacijā uzstādītās elektriskās jaudas;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Enerģētikas likumā noteiktajā kārtībā noteiktajā dabasgāzes cenā saistītajiem lietotājiem iekļauto dabasgāzes tirdzniecības cenu bez pievienotās vērtības nodokļa, tirdzniecības pakalpojuma, pārvades, uzglabāšanas un sadales pakalpojuma tarifa </w:t>
      </w:r>
      <w:r w:rsidR="00000000" w:rsidRPr="00000000" w:rsidDel="00000000">
        <w:rPr>
          <w:i w:val="1"/>
          <w:rtl w:val="0"/>
        </w:rPr>
        <w:t xml:space="preserve">T</w:t>
      </w:r>
      <w:r w:rsidR="00000000" w:rsidRPr="00000000" w:rsidDel="00000000">
        <w:rPr>
          <w:i w:val="1"/>
          <w:vertAlign w:val="subscript"/>
          <w:rtl w:val="0"/>
        </w:rPr>
        <w:t xml:space="preserve">gs</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minētās dabasgāzes cenas diferencēšanas koeficienta </w:t>
      </w:r>
      <w:r w:rsidR="00000000" w:rsidRPr="00000000" w:rsidDel="00000000">
        <w:rPr>
          <w:i w:val="1"/>
          <w:rtl w:val="0"/>
        </w:rPr>
        <w:t xml:space="preserve">k</w:t>
      </w:r>
      <w:r w:rsidR="00000000" w:rsidRPr="00000000" w:rsidDel="00000000">
        <w:rPr>
          <w:i w:val="1"/>
          <w:vertAlign w:val="subscript"/>
          <w:rtl w:val="0"/>
        </w:rPr>
        <w:t xml:space="preserve">gst</w:t>
      </w:r>
      <w:r w:rsidR="00000000" w:rsidRPr="00000000" w:rsidDel="00000000">
        <w:rPr>
          <w:rtl w:val="0"/>
        </w:rPr>
        <w:t xml:space="preserve"> vērtības, kas atkarīgas no koģenerācijas stacijā uzstādītās elektriskās jaudas;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pārvades un uzglabāšanas koeficientu </w:t>
      </w:r>
      <w:r w:rsidR="00000000" w:rsidRPr="00000000" w:rsidDel="00000000">
        <w:rPr>
          <w:i w:val="1"/>
          <w:rtl w:val="0"/>
        </w:rPr>
        <w:t xml:space="preserve">k</w:t>
      </w:r>
      <w:r w:rsidR="00000000" w:rsidRPr="00000000" w:rsidDel="00000000">
        <w:rPr>
          <w:i w:val="1"/>
          <w:vertAlign w:val="subscript"/>
          <w:rtl w:val="0"/>
        </w:rPr>
        <w:t xml:space="preserve">gpu</w:t>
      </w:r>
      <w:r w:rsidR="00000000" w:rsidRPr="00000000" w:rsidDel="00000000">
        <w:rPr>
          <w:rtl w:val="0"/>
        </w:rPr>
        <w:t xml:space="preserve">, kas ir 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67.2.</w:t>
      </w:r>
      <w:r w:rsidR="00000000" w:rsidRPr="00000000" w:rsidDel="00000000">
        <w:rPr>
          <w:rtl w:val="0"/>
        </w:rPr>
        <w:t xml:space="preserve"> un </w:t>
      </w:r>
      <w:r w:rsidR="00000000" w:rsidRPr="00000000" w:rsidDel="00000000">
        <w:rPr>
          <w:rtl w:val="0"/>
        </w:rPr>
        <w:t xml:space="preserve">69.3.2.</w:t>
      </w:r>
      <w:r w:rsidR="00000000" w:rsidRPr="00000000" w:rsidDel="00000000">
        <w:rPr>
          <w:rtl w:val="0"/>
        </w:rPr>
        <w:t xml:space="preserve"> apakšpunktā norādītā dabasgāzes tirdzniecības cena </w:t>
      </w:r>
      <w:r w:rsidR="00000000" w:rsidRPr="00000000" w:rsidDel="00000000">
        <w:rPr>
          <w:i w:val="1"/>
          <w:rtl w:val="0"/>
        </w:rPr>
        <w:t xml:space="preserve">T</w:t>
      </w:r>
      <w:r w:rsidR="00000000" w:rsidRPr="00000000" w:rsidDel="00000000">
        <w:rPr>
          <w:i w:val="1"/>
          <w:vertAlign w:val="subscript"/>
          <w:rtl w:val="0"/>
        </w:rPr>
        <w:t xml:space="preserve">gs</w:t>
      </w:r>
      <w:r w:rsidR="00000000" w:rsidRPr="00000000" w:rsidDel="00000000">
        <w:rPr>
          <w:rtl w:val="0"/>
        </w:rPr>
        <w:t xml:space="preserve"> nepārsniedz 26,33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dabasgāzes tirdzniecības cena </w:t>
      </w:r>
      <w:r w:rsidR="00000000" w:rsidRPr="00000000" w:rsidDel="00000000">
        <w:rPr>
          <w:i w:val="1"/>
          <w:rtl w:val="0"/>
        </w:rPr>
        <w:t xml:space="preserve">T</w:t>
      </w:r>
      <w:r w:rsidR="00000000" w:rsidRPr="00000000" w:rsidDel="00000000">
        <w:rPr>
          <w:i w:val="1"/>
          <w:vertAlign w:val="subscript"/>
          <w:rtl w:val="0"/>
        </w:rPr>
        <w:t xml:space="preserve">gs</w:t>
      </w:r>
      <w:r w:rsidR="00000000" w:rsidRPr="00000000" w:rsidDel="00000000">
        <w:rPr>
          <w:rtl w:val="0"/>
        </w:rPr>
        <w:t xml:space="preserve"> ir zemāka par 26,33 </w:t>
      </w:r>
      <w:r w:rsidR="00000000" w:rsidRPr="00000000" w:rsidDel="00000000">
        <w:rPr>
          <w:i w:val="1"/>
          <w:rtl w:val="0"/>
        </w:rPr>
        <w:t xml:space="preserve">euro</w:t>
      </w:r>
      <w:r w:rsidR="00000000" w:rsidRPr="00000000" w:rsidDel="00000000">
        <w:rPr>
          <w:rtl w:val="0"/>
        </w:rPr>
        <w:t xml:space="preserve">/MWh, šo noteikumu </w:t>
      </w:r>
      <w:r w:rsidR="00000000" w:rsidRPr="00000000" w:rsidDel="00000000">
        <w:rPr>
          <w:rtl w:val="0"/>
        </w:rPr>
        <w:t xml:space="preserve">67.2.</w:t>
      </w:r>
      <w:r w:rsidR="00000000" w:rsidRPr="00000000" w:rsidDel="00000000">
        <w:rPr>
          <w:rtl w:val="0"/>
        </w:rPr>
        <w:t xml:space="preserve"> un </w:t>
      </w:r>
      <w:r w:rsidR="00000000" w:rsidRPr="00000000" w:rsidDel="00000000">
        <w:rPr>
          <w:rtl w:val="0"/>
        </w:rPr>
        <w:t xml:space="preserve">69.3.2.</w:t>
      </w:r>
      <w:r w:rsidR="00000000" w:rsidRPr="00000000" w:rsidDel="00000000">
        <w:rPr>
          <w:rtl w:val="0"/>
        </w:rPr>
        <w:t xml:space="preserve"> apakšpunktā norādītā dabasgāzes tirdzniecības cena </w:t>
      </w:r>
      <w:r w:rsidR="00000000" w:rsidRPr="00000000" w:rsidDel="00000000">
        <w:rPr>
          <w:i w:val="1"/>
          <w:rtl w:val="0"/>
        </w:rPr>
        <w:t xml:space="preserve">T</w:t>
      </w:r>
      <w:r w:rsidR="00000000" w:rsidRPr="00000000" w:rsidDel="00000000">
        <w:rPr>
          <w:i w:val="1"/>
          <w:vertAlign w:val="subscript"/>
          <w:rtl w:val="0"/>
        </w:rPr>
        <w:t xml:space="preserve">gs</w:t>
      </w:r>
      <w:r w:rsidR="00000000" w:rsidRPr="00000000" w:rsidDel="00000000">
        <w:rPr>
          <w:rtl w:val="0"/>
        </w:rPr>
        <w:t xml:space="preserve"> (</w:t>
      </w:r>
      <w:r w:rsidR="00000000" w:rsidRPr="00000000" w:rsidDel="00000000">
        <w:rPr>
          <w:i w:val="1"/>
          <w:rtl w:val="0"/>
        </w:rPr>
        <w:t xml:space="preserve">euro</w:t>
      </w:r>
      <w:r w:rsidR="00000000" w:rsidRPr="00000000" w:rsidDel="00000000">
        <w:rPr>
          <w:rtl w:val="0"/>
        </w:rPr>
        <w:t xml:space="preserve">/MWh) tiek noteikta atbilstoši faktiskajai dabasgāzes tirdzniecības cenai.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minētajās formulās izmantotais cenas diferencēšanas koeficients pārkompensācijas novēršanai </w:t>
      </w:r>
      <w:r w:rsidR="00000000" w:rsidRPr="00000000" w:rsidDel="00000000">
        <w:rPr>
          <w:i w:val="1"/>
          <w:rtl w:val="0"/>
        </w:rPr>
        <w:t xml:space="preserve">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mazāks par 0 un nepārsniedz 1, un ir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vienāds ar 1, ja ministrija, birojs, aģentūra vai dienests nav izdevis lēmumu par cenas diferencēšanas koeficienta piemērošanu pārkompensācijas novēršanai.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ne biežāk kā reizi gadā, iesniedzot iesniegumu, var lūgt dienestu palielināt vai samazināt šo noteikumu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78. </w:t>
      </w:r>
      <w:r w:rsidR="00000000" w:rsidRPr="00000000" w:rsidDel="00000000">
        <w:rPr>
          <w:rtl w:val="0"/>
        </w:rPr>
        <w:t xml:space="preserve">punktā</w:t>
      </w:r>
      <w:r w:rsidR="00000000" w:rsidRPr="00000000" w:rsidDel="00000000">
        <w:rPr>
          <w:rtl w:val="0"/>
        </w:rPr>
        <w:t xml:space="preserve"> minētajās formulās izmantoto cenas diferencēšanas koeficientu pārkompensācijas novēršanai </w:t>
      </w:r>
      <w:r w:rsidR="00000000" w:rsidRPr="00000000" w:rsidDel="00000000">
        <w:rPr>
          <w:i w:val="1"/>
          <w:rtl w:val="0"/>
        </w:rPr>
        <w:t xml:space="preserve">s</w:t>
      </w:r>
      <w:r w:rsidR="00000000" w:rsidRPr="00000000" w:rsidDel="00000000">
        <w:rPr>
          <w:rtl w:val="0"/>
        </w:rPr>
        <w:t xml:space="preserve">, atbilstoši pārskatot atlikušo valsts atbalsta perioda ilgumu. Dienests pieņem lēmumu par šo noteikumu </w:t>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un </w:t>
      </w:r>
      <w:r w:rsidR="00000000" w:rsidRPr="00000000" w:rsidDel="00000000">
        <w:rPr>
          <w:rtl w:val="0"/>
        </w:rPr>
        <w:t xml:space="preserve">78.</w:t>
      </w:r>
      <w:r w:rsidR="00000000" w:rsidRPr="00000000" w:rsidDel="00000000">
        <w:rPr>
          <w:rtl w:val="0"/>
        </w:rPr>
        <w:t xml:space="preserve"> punktā minētajās formulās izmantotā cenas diferencēšanas koeficienta pārkompensācijas novēršanai </w:t>
      </w:r>
      <w:r w:rsidR="00000000" w:rsidRPr="00000000" w:rsidDel="00000000">
        <w:rPr>
          <w:i w:val="1"/>
          <w:rtl w:val="0"/>
        </w:rPr>
        <w:t xml:space="preserve">s</w:t>
      </w:r>
      <w:r w:rsidR="00000000" w:rsidRPr="00000000" w:rsidDel="00000000">
        <w:rPr>
          <w:rtl w:val="0"/>
        </w:rPr>
        <w:t xml:space="preserve"> un atlikušā valsts atbalsta perioda ilguma pārskatīšanu, ievērojot šo noteikumu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79.</w:t>
      </w:r>
      <w:r w:rsidR="00000000" w:rsidRPr="00000000" w:rsidDel="00000000">
        <w:rPr>
          <w:rtl w:val="0"/>
        </w:rPr>
        <w:t xml:space="preserve"> punktā minēto valsts atbalsta periodu ilgumu, kā arī šo noteikumu </w:t>
      </w:r>
      <w:r w:rsidR="00000000" w:rsidRPr="00000000" w:rsidDel="00000000">
        <w:rPr>
          <w:rtl w:val="0"/>
        </w:rPr>
        <w:t xml:space="preserve">81.</w:t>
      </w:r>
      <w:r w:rsidR="00000000" w:rsidRPr="00000000" w:rsidDel="00000000">
        <w:rPr>
          <w:vertAlign w:val="superscript"/>
          <w:rtl w:val="0"/>
        </w:rPr>
        <w:t xml:space="preserve">9</w:t>
      </w:r>
      <w:r w:rsidR="00000000" w:rsidRPr="00000000" w:rsidDel="00000000">
        <w:rPr>
          <w:rtl w:val="0"/>
        </w:rPr>
        <w:t xml:space="preserve"> un </w:t>
      </w:r>
      <w:r w:rsidR="00000000" w:rsidRPr="00000000" w:rsidDel="00000000">
        <w:rPr>
          <w:rtl w:val="0"/>
        </w:rPr>
        <w:t xml:space="preserve">81.</w:t>
      </w:r>
      <w:r w:rsidR="00000000" w:rsidRPr="00000000" w:rsidDel="00000000">
        <w:rPr>
          <w:vertAlign w:val="superscript"/>
          <w:rtl w:val="0"/>
        </w:rPr>
        <w:t xml:space="preserve">10</w:t>
      </w:r>
      <w:r w:rsidR="00000000" w:rsidRPr="00000000" w:rsidDel="00000000">
        <w:rPr>
          <w:rtl w:val="0"/>
        </w:rPr>
        <w:t xml:space="preserve">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Ne vēlāk kā no 2022. gada 1. janvāra komersants biogāzes ražošanas iekārtā kā kurināmā izejvielu biogāzes ražošanai izmanto organiskas izcelsmes atkritumus un ražošanas atlikumproduktus saskaņā ar šo noteikumu </w:t>
      </w:r>
      <w:r w:rsidR="00000000" w:rsidRPr="00000000" w:rsidDel="00000000">
        <w:rPr>
          <w:rtl w:val="0"/>
        </w:rPr>
        <w:t xml:space="preserve">7.</w:t>
      </w:r>
      <w:r w:rsidR="00000000" w:rsidRPr="00000000" w:rsidDel="00000000">
        <w:rPr>
          <w:rtl w:val="0"/>
        </w:rPr>
        <w:t xml:space="preserve"> pielikumu. Komersants nodrošina, ka minēto kurināmā izejvielu īpatsvars kalendāra gadā pret kopējo patērēto izejvielu apjomu biogāzes ražošanai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2022. gada 1. janvāra līdz 2025. gada 31. decembrim – vismaz 40 %;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2026. gada 1. janvāra līdz 2029. gada 31. decembrim – vismaz 60 %;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2030. gada 1. janvāra – vismaz 80 %.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Komersants reizi mēnesī kopā ar rēķinu par elektroenerģijas sistēmā nodoto elektroenerģiju iesniedz publiskajam tirgotājam informāciju par kārtējā mēnesī biogāzes elektrostacijā izmantoto šo noteikumu </w:t>
      </w:r>
      <w:r w:rsidR="00000000" w:rsidRPr="00000000" w:rsidDel="00000000">
        <w:rPr>
          <w:rtl w:val="0"/>
        </w:rPr>
        <w:t xml:space="preserve">73.</w:t>
      </w:r>
      <w:r w:rsidR="00000000" w:rsidRPr="00000000" w:rsidDel="00000000">
        <w:rPr>
          <w:rtl w:val="0"/>
        </w:rPr>
        <w:t xml:space="preserve"> punktā minēto kurināmā izejvielu nosaukumu, daudzumu un īpatsvaru kopējā izejvielu apjomā.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Publiskais tirgotājs, veicot norēķinus ar komersantu par kārtējā mēnesī saražoto elektroenerģiju, biogāzes elektrostacijām saskaņā ar šo noteikumu </w:t>
      </w:r>
      <w:r w:rsidR="00000000" w:rsidRPr="00000000" w:rsidDel="00000000">
        <w:rPr>
          <w:rtl w:val="0"/>
        </w:rPr>
        <w:t xml:space="preserve">67.1.</w:t>
      </w:r>
      <w:r w:rsidR="00000000" w:rsidRPr="00000000" w:rsidDel="00000000">
        <w:rPr>
          <w:rtl w:val="0"/>
        </w:rPr>
        <w:t xml:space="preserve"> apakšpunktu aprēķināto elektroenerģijas cenu papildus reizina ar šādu koeficientu, ņemot vērā komersanta norādīto biogāzes elektrostacijā izmantoto šo noteikumu </w:t>
      </w:r>
      <w:r w:rsidR="00000000" w:rsidRPr="00000000" w:rsidDel="00000000">
        <w:rPr>
          <w:rtl w:val="0"/>
        </w:rPr>
        <w:t xml:space="preserve">73.</w:t>
      </w:r>
      <w:r w:rsidR="00000000" w:rsidRPr="00000000" w:rsidDel="00000000">
        <w:rPr>
          <w:rtl w:val="0"/>
        </w:rPr>
        <w:t xml:space="preserve"> punktā minēto kurināmā izejvielu īpatsvaru: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no 2022. gada 1. janvāra līdz 2025. gada 31. decembrim minēto izejvielu īpatsvars kārtējā mēnesī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lielāks par 50 %, piemēro koeficientu 1;</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lielāks par 47 %, bet nepārsniedz 50 %, piemēro koeficientu 0,85;</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lielāks par 44 %, bet nepārsniedz 47 %, piemēro koeficientu 0,7;</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lielāks par 40 %, bet nepārsniedz 44 %, piemēro koeficientu 0,5;</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lielāks par 30 %, bet nepārsniedz 40 %, piemēro koeficientu 0,4;</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lielāks par 20 %, bet nepārsniedz 30 %, piemēro koeficientu 0,3;</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lielāks par 10 %, bet nepārsniedz 20 %, piemēro koeficientu 0,2;</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lielāks par 5 %, bet nepārsniedz 10 %, piemēro koeficientu 0,1;</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0 % līdz 5 %, piemēro koeficientu 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no 2026. gada 1. janvāra līdz 2029. gada 31. decembrim minēto izejvielu īpatsvars kārtējā mēnesī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lielāks par 70 %, piemēro koeficientu 1;</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lielāks par 67 %, bet nepārsniedz 70 %, piemēro koeficientu 0,9;</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lielāks par 64 %, bet nepārsniedz 67 %, piemēro koeficientu 0,8;</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lielāks par 60 %, bet nepārsniedz 64 %, piemēro koeficientu 0,6;</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lielāks par 50 %, bet nepārsniedz 60 %, piemēro koeficientu 0,5;</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lielāks par 40 %, bet nepārsniedz 50 %, piemēro koeficientu 0,4;</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lielāks par 30 %, bet nepārsniedz 40 %, piemēro koeficientu 0,3;</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lielāks par 20 %, bet nepārsniedz 30 %, piemēro koeficientu 0,2;</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lielāks par 10 %, bet nepārsniedz 20 %, piemēro koeficientu 0,1;</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 0 % līdz 10 %, piemēro koeficientu 0;</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 2030. gada 1. janvāra minēto izejvielu īpatsvars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lielāks par 90%, piemēro koeficientu 1;</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lielāks par 87 %, bet nepārsniedz 90 %, piemēro koeficientu 0,95;</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lielāks par 84 %, bet nepārsniedz 87 %, piemēro koeficientu 0,85;</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lielāks par 80 %, bet nepārsniedz 84 %, piemēro koeficientu 0,7;</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lielāks par 70 %, bet nepārsniedz 80 %, piemēro koeficientu 0,6;</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lielāks par 60 %, bet nepārsniedz 70 %, piemēro koeficientu 0,5;</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lielāks par 50 %, bet nepārsniedz 60 %, piemēro koeficientu 0,4;</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lielāks par 40 %, bet nepārsniedz 50 %, piemēro koeficientu 0,3;</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lielāks par 30 %, bet nepārsniedz 40 %, piemēro koeficientu 0,2;</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lielāks par 20 %, bet nepārsniedz 30 %, piemēro koeficientu 0,1;</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0 % līdz 20 %, piemēro koeficientu 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Dienests pārliecinās, vai komersanta šo noteikumu </w:t>
      </w:r>
      <w:r w:rsidR="00000000" w:rsidRPr="00000000" w:rsidDel="00000000">
        <w:rPr>
          <w:rtl w:val="0"/>
        </w:rPr>
        <w:t xml:space="preserve">32.</w:t>
      </w:r>
      <w:r w:rsidR="00000000" w:rsidRPr="00000000" w:rsidDel="00000000">
        <w:rPr>
          <w:rtl w:val="0"/>
        </w:rPr>
        <w:t xml:space="preserve"> punktā minētajā gada pārskatā minētais biogāzes koģenerācijas stacijā izmantotais kurināmā izejvielu īpatsvars atbilst šo noteikumu </w:t>
      </w:r>
      <w:r w:rsidR="00000000" w:rsidRPr="00000000" w:rsidDel="00000000">
        <w:rPr>
          <w:rtl w:val="0"/>
        </w:rPr>
        <w:t xml:space="preserve">73.</w:t>
      </w:r>
      <w:r w:rsidR="00000000" w:rsidRPr="00000000" w:rsidDel="00000000">
        <w:rPr>
          <w:rtl w:val="0"/>
        </w:rPr>
        <w:t xml:space="preserve"> punktā minētajam apjomam.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Publiskais tirgotājs līdz katra gada 15. februārim iesniedz dienestā šo noteikumu </w:t>
      </w:r>
      <w:r w:rsidR="00000000" w:rsidRPr="00000000" w:rsidDel="00000000">
        <w:rPr>
          <w:rtl w:val="0"/>
        </w:rPr>
        <w:t xml:space="preserve">74.</w:t>
      </w:r>
      <w:r w:rsidR="00000000" w:rsidRPr="00000000" w:rsidDel="00000000">
        <w:rPr>
          <w:rtl w:val="0"/>
        </w:rPr>
        <w:t xml:space="preserve"> punktā minētās komersantu sniegtās informācijas apkopojumu.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Maksu par koģenerācijas stacijā uzstādīto elektrisko jaudu mēnesī koģenerācijas stacijām vai šo elektrostaciju koģenerācijas iekārtām aprēķina, izmantojot šādas formulas: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stacijai vai šīs elektrostacijas koģenerācijas iekārtai, kurā izmanto cieto kurināmo, maksu par koģenerācijas stacijā uzstādīto elektrisko jaudu mēnesī aprēķina, maksu par elektrostacijā uzstādīto elektrisko jaudas vienību gadā (224 459 </w:t>
      </w:r>
      <w:r w:rsidR="00000000" w:rsidRPr="00000000" w:rsidDel="00000000">
        <w:rPr>
          <w:i w:val="1"/>
          <w:rtl w:val="0"/>
        </w:rPr>
        <w:t xml:space="preserve">euro</w:t>
      </w:r>
      <w:r w:rsidR="00000000" w:rsidRPr="00000000" w:rsidDel="00000000">
        <w:rPr>
          <w:rtl w:val="0"/>
        </w:rPr>
        <w:t xml:space="preserve">) reizinot ar uzstādīto elektrisko jaudu un dalot ar 12 mēnešiem:</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224459 × </w:t>
            </w:r>
            <w:r w:rsidR="00000000" w:rsidRPr="00000000" w:rsidDel="00000000">
              <w:rPr>
                <w:i w:val="1"/>
                <w:rtl w:val="0"/>
              </w:rPr>
              <w:t xml:space="preserve">P</w:t>
            </w:r>
            <w:r w:rsidR="00000000" w:rsidRPr="00000000" w:rsidDel="00000000">
              <w:rPr>
                <w:rtl w:val="0"/>
              </w:rPr>
              <w:t xml:space="preserve"> × </w:t>
            </w:r>
            <w:r w:rsidR="00000000" w:rsidRPr="00000000" w:rsidDel="00000000">
              <w:rPr>
                <w:i w:val="1"/>
                <w:rtl w:val="0"/>
              </w:rPr>
              <w:t xml:space="preserv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bl>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stacijai vai šīs elektrostacijas koģenerācijas iekārtai, kurā par kurināmo izmanto dabasgāzi vai šķidro kurināmo, maksu par koģenerācijas stacijā uzstādīto elektrisko jaudu mēnesī aprēķina, maksu par elektrostacijā uzstādīto elektrisko jaudas vienību gadā (136 186 </w:t>
      </w:r>
      <w:r w:rsidR="00000000" w:rsidRPr="00000000" w:rsidDel="00000000">
        <w:rPr>
          <w:i w:val="1"/>
          <w:rtl w:val="0"/>
        </w:rPr>
        <w:t xml:space="preserve">euro</w:t>
      </w:r>
      <w:r w:rsidR="00000000" w:rsidRPr="00000000" w:rsidDel="00000000">
        <w:rPr>
          <w:rtl w:val="0"/>
        </w:rPr>
        <w:t xml:space="preserve">) reizinot ar uzstādīto elektrisko jaudu un dalot ar 12 mēnešiem:</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136186 × </w:t>
            </w:r>
            <w:r w:rsidR="00000000" w:rsidRPr="00000000" w:rsidDel="00000000">
              <w:rPr>
                <w:i w:val="1"/>
                <w:rtl w:val="0"/>
              </w:rPr>
              <w:t xml:space="preserve">P</w:t>
            </w:r>
            <w:r w:rsidR="00000000" w:rsidRPr="00000000" w:rsidDel="00000000">
              <w:rPr>
                <w:rtl w:val="0"/>
              </w:rPr>
              <w:t xml:space="preserve"> × </w:t>
            </w:r>
            <w:r w:rsidR="00000000" w:rsidRPr="00000000" w:rsidDel="00000000">
              <w:rPr>
                <w:i w:val="1"/>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garantētā maksa par koģenerācijas stacijā vai šīs elektrostacijas koģenerācijas iekārtā uzstādīto elektrisko jaudu (</w:t>
      </w:r>
      <w:r w:rsidR="00000000" w:rsidRPr="00000000" w:rsidDel="00000000">
        <w:rPr>
          <w:i w:val="1"/>
          <w:rtl w:val="0"/>
        </w:rPr>
        <w:t xml:space="preserve">euro</w:t>
      </w:r>
      <w:r w:rsidR="00000000" w:rsidRPr="00000000" w:rsidDel="00000000">
        <w:rPr>
          <w:rtl w:val="0"/>
        </w:rPr>
        <w:t xml:space="preserve">/mēnesī);</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koģenerācijas stacijas vai koģenerācijas iekārtas uzstādītā elektriskā jauda, kas atbilst iekārtu izgatavotāja noteikto bruto jaudu summai (MW);</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cenas diferencēšanas koeficients pārkompensācijas novēršanai, kas noteikts ministrijas, biroja, aģentūras vai dienesta lēmumā par cenas diferencēšanas koeficienta piemērošanu pārkompensācijas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koģenerācijas stacijā par kurināmo izmanto atjaunīgos energoresursus un kūdras vai cita kurināmā maisījumu ar tiem, garantēto maksu aprēķina kā vidējo svērto lielumu proporcionāli dažādu veidu kurināmā patēriņam. Šādā gadījumā koģenerācijas staciju aprīko ar mērierīču sistēmu, kas ļauj atsevišķi uzskaitīt katra veida kurināmā patēriņu. Ja atjaunīgie energoresursi veido vismaz 90 % no koģenerācijas iekārtas patērētā kurināmā apjoma, pieņem, ka visa koģenerācijas iekārtā saražotā elektroenerģija ir ražota no atjaunīgajiem energoresursiem.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Publiskais tirgotājs maksā komersantam garantētu maksu 15 gadus no dienas, kad izpildīts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lēmumā par garantētas maksas tiesību piešķiršanu norādītā jauda ir nodota ekspluatācijā saskaņā ar sistēmas operatora izdotu atļauju pieslēgt sistēmai koģenerācijas staciju;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lēmumā par garantētas maksas tiesību piešķiršanu pēc jaudas palielināšanas norādītā jauda ir nodota ekspluatācijā saskaņā ar sistēmas operatora izdotu atļauju pieslēgt sistēmai ar palielināto jaudu koģenerācijas staciju.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Komersantiem, kuri ir ieguvuši obligātā iepirkuma tiesības, atbalstu piešķir šo noteikumu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vai </w:t>
      </w:r>
      <w:r w:rsidR="00000000" w:rsidRPr="00000000" w:rsidDel="00000000">
        <w:rPr>
          <w:rtl w:val="0"/>
        </w:rPr>
        <w:t xml:space="preserve">79.</w:t>
      </w:r>
      <w:r w:rsidR="00000000" w:rsidRPr="00000000" w:rsidDel="00000000">
        <w:rPr>
          <w:rtl w:val="0"/>
        </w:rPr>
        <w:t xml:space="preserve"> punktā minētajos termiņos, bet ne ilgāk kā līdz elektrostacijas pamatlīdzekļu pilnam nolietojumam saskaņā ar normatīvajiem aktiem par grāmatvedības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dienests konstatē, ka komersants ir turpinājis saņemt valsts atbalstu pēc koģenerācijas stacijas pamatlīdzekļu pilna nolietojuma saskaņā ar normatīvajiem aktiem par grāmatvedības prasībām, dienests pieņem lēmumu par obligātā iepirkuma tiesību vai garantētās maksas tiesību atcelšanu un šo noteikumu </w:t>
      </w:r>
      <w:r w:rsidR="00000000" w:rsidRPr="00000000" w:rsidDel="00000000">
        <w:rPr>
          <w:rtl w:val="0"/>
        </w:rPr>
        <w:t xml:space="preserve">87.</w:t>
      </w:r>
      <w:r w:rsidR="00000000" w:rsidRPr="00000000" w:rsidDel="00000000">
        <w:rPr>
          <w:rtl w:val="0"/>
        </w:rPr>
        <w:t xml:space="preserve"> punktā minēto lēmumu, nelikumīgi saņemto valsts atbalstu skaitot no dienas, kad iestājies koģenerācijas stacijas pamatlīdzekļu pilns nolietojums.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Komersanti, kam ir garantētās maksas tiesības, koģenerācijas stacijā saražoto elektroenerģiju pārdod elektroenerģijas tirgū par tādu cenu, par kādu komersants vienojas ar elektroenerģijas pircēju.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daudzumu, kas koģenerācijas stacijā saražots un nodots sistēmas operatora tīklā periodā, par kuru apturēts valsts atbalsts, komersants pārdod:</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publiskajam tirgotājam par cenu, kas aprēķināta pēc formulas: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5"/>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C = C</w:t>
      </w:r>
      <w:r w:rsidR="00000000" w:rsidRPr="00000000" w:rsidDel="00000000">
        <w:rPr>
          <w:vertAlign w:val="subscript"/>
          <w:rtl w:val="0"/>
        </w:rPr>
        <w:t xml:space="preserve">NPS</w:t>
      </w:r>
      <w:r w:rsidR="00000000" w:rsidRPr="00000000" w:rsidDel="00000000">
        <w:rPr>
          <w:rtl w:val="0"/>
        </w:rPr>
        <w:t xml:space="preserve"> – X (bez PVN) , kur</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cena bez pievienotās vērtības nodokļa, par kādu publiskais tirgotājs iepērk no koģenerācijas stacijas elektroenerģiju (</w:t>
      </w:r>
      <w:r w:rsidR="00000000" w:rsidRPr="00000000" w:rsidDel="00000000">
        <w:rPr>
          <w:i w:val="1"/>
          <w:rtl w:val="0"/>
        </w:rPr>
        <w:t xml:space="preserve">euro</w:t>
      </w:r>
      <w:r w:rsidR="00000000" w:rsidRPr="00000000" w:rsidDel="00000000">
        <w:rPr>
          <w:rtl w:val="0"/>
        </w:rPr>
        <w:t xml:space="preserve">/MWh) periodā, kurā apturēts valsts atbalsts;</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NPS</w:t>
      </w:r>
      <w:r w:rsidR="00000000" w:rsidRPr="00000000" w:rsidDel="00000000">
        <w:rPr>
          <w:rtl w:val="0"/>
        </w:rPr>
        <w:t xml:space="preserve"> – elektroenerģijas biržas </w:t>
      </w:r>
      <w:r w:rsidR="00000000" w:rsidRPr="00000000" w:rsidDel="00000000">
        <w:rPr>
          <w:i w:val="1"/>
          <w:rtl w:val="0"/>
        </w:rPr>
        <w:t xml:space="preserve">Nord Pool AS</w:t>
      </w:r>
      <w:r w:rsidR="00000000" w:rsidRPr="00000000" w:rsidDel="00000000">
        <w:rPr>
          <w:rtl w:val="0"/>
        </w:rPr>
        <w:t xml:space="preserve"> Latvijas tirdzniecības apgabala nākamās dienas elektroenerģijas tirgus (</w:t>
      </w:r>
      <w:r w:rsidR="00000000" w:rsidRPr="00000000" w:rsidDel="00000000">
        <w:rPr>
          <w:i w:val="1"/>
          <w:rtl w:val="0"/>
        </w:rPr>
        <w:t xml:space="preserve">Day-Ahead</w:t>
      </w:r>
      <w:r w:rsidR="00000000" w:rsidRPr="00000000" w:rsidDel="00000000">
        <w:rPr>
          <w:rtl w:val="0"/>
        </w:rPr>
        <w:t xml:space="preserve">) tirdzniecības intervāla cena;</w:t>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publiskā tirgotāja noteikta maksa, kas ietver pārdošanas un balansēšanas izmaksas un kuru publiskais tirgotājs publicē savā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jebkuram tirgus dalībniekam, savstarpēji vienojoties par elektroenerģijas cenu, par to rakstveidā paziņojot publiskajam tirgotājam vismaz piecas dienas pirms tirdzniecības uzsākšanas citam tirgus dalībniekam. Laikposmā, kamēr komersants pārdod elektroenerģiju citam tirgus dalībniekam, starp publisko tirgotāju un komersantu noslēgtā līguma darbība tiek apturēta un publiskais tirgotājs komersanta koģenerācijas stacijai nesniedz balansēšanas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Koģenerācijas stacijas kopējo kapitālieguldījumu iekšējās peļņas normas aprēķina veikšanas kārtība un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08.03.2022. noteikumu Nr. 176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Dienests veic aprēķinu par koģenerācijas stacijas kopējo kapitālieguldījumu iekšējo peļņas normu visam valsts atbalsta periodam saskaņā ar šo noteikumu </w:t>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Dienests nosaka cenas diferencēšanas koeficientu pārkompensācijas novēršanai saskaņā ar šo noteikumu </w:t>
      </w:r>
      <w:r w:rsidR="00000000" w:rsidRPr="00000000" w:rsidDel="00000000">
        <w:rPr>
          <w:rtl w:val="0"/>
        </w:rPr>
        <w:t xml:space="preserve">81.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un pieņem lēmumu, ar kuru nosaka cenas diferencēšanas koeficientu pārkompensācijas novēršanai </w:t>
      </w:r>
      <w:r w:rsidR="00000000" w:rsidRPr="00000000" w:rsidDel="00000000">
        <w:rPr>
          <w:i w:val="1"/>
          <w:rtl w:val="0"/>
        </w:rPr>
        <w:t xml:space="preserve">s</w:t>
      </w:r>
      <w:r w:rsidR="00000000" w:rsidRPr="00000000" w:rsidDel="00000000">
        <w:rPr>
          <w:rtl w:val="0"/>
        </w:rPr>
        <w:t xml:space="preserve">. Lēmumā nosaka tā piemērošanas sākuma datumu.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koģenerācijas stacijas kopējo kapitālieguldījumu iekšējās peļņas normu visam valsts atbalsta periodam pārrēķina un cenas diferencēšanas koeficientu pārkompensācijas novēršanai </w:t>
      </w:r>
      <w:r w:rsidR="00000000" w:rsidRPr="00000000" w:rsidDel="00000000">
        <w:rPr>
          <w:i w:val="1"/>
          <w:rtl w:val="0"/>
        </w:rPr>
        <w:t xml:space="preserve">s</w:t>
      </w:r>
      <w:r w:rsidR="00000000" w:rsidRPr="00000000" w:rsidDel="00000000">
        <w:rPr>
          <w:rtl w:val="0"/>
        </w:rPr>
        <w:t xml:space="preserve"> aprēķina reizi gadā, kā arī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konstatētas koģenerācijas stacijas uzstādītās elektriskās vai siltuma jaudas izmaiņas, tostarp īstenojot šo noteikumu </w:t>
      </w:r>
      <w:r w:rsidR="00000000" w:rsidRPr="00000000" w:rsidDel="00000000">
        <w:rPr>
          <w:rtl w:val="0"/>
        </w:rPr>
        <w:t xml:space="preserve">49.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apvienošanu;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pārskatītas un mainītas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minētās 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konstatēti koģenerācijas stacijas pārkompensācijas riski;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no brīža, kad komersantam ir beigušās obligātā iepirkuma tiesības vai garantētās maksas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mēneša laikā no brīža, kad komersants saskaņā ar šo noteikumu </w:t>
      </w:r>
      <w:r w:rsidR="00000000" w:rsidRPr="00000000" w:rsidDel="00000000">
        <w:rPr>
          <w:rtl w:val="0"/>
        </w:rPr>
        <w:t xml:space="preserve">19. </w:t>
      </w:r>
      <w:r w:rsidR="00000000" w:rsidRPr="00000000" w:rsidDel="00000000">
        <w:rPr>
          <w:rtl w:val="0"/>
        </w:rPr>
        <w:t xml:space="preserve">punktu</w:t>
      </w:r>
      <w:r w:rsidR="00000000" w:rsidRPr="00000000" w:rsidDel="00000000">
        <w:rPr>
          <w:rtl w:val="0"/>
        </w:rPr>
        <w:t xml:space="preserve"> ir iesniedzis iesniegumu par atteikšanos no obligātā iepirkuma tiesībām vai garantētās maksas tiesībām, vai no brīža, kad pieņemts lēmums par obligātā iepirkuma tiesību vai garantētās maksas tiesību atcelšanu pirms obligātā iepirkuma tiesību vai garantētās maksas tiesību beigu datuma.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pastāvīgi sekot līdzi rādītājiem, kas var ietekmēt kopējo kapitālieguldījumu iekšējās peļņas normu, un nekavējoties informēt dienestu par apstākļiem, kas var norādīt uz pārkompensācijas risku iestāšanos.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ir tiesīgs pieprasīt, lai komersants iesniedz informāciju un dokumentus, kas nepieciešami kopējo kapitālieguldījumu iekšējās peļņas normas aprēķina veikšanai. Komersantam ir pienākums 10 darbdienu laikā pēc dienesta pieprasījuma saņemšanas iesniegt pieprasīto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komersants noteiktajā termiņā neiesniedz šo noteikumu </w:t>
      </w:r>
      <w:r w:rsidR="00000000" w:rsidRPr="00000000" w:rsidDel="00000000">
        <w:rPr>
          <w:rtl w:val="0"/>
        </w:rPr>
        <w:t xml:space="preserve">81.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 minēto informāciju un dokumentus (izņemot šo noteikumu </w:t>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9. </w:t>
      </w:r>
      <w:r w:rsidR="00000000" w:rsidRPr="00000000" w:rsidDel="00000000">
        <w:rPr>
          <w:rtl w:val="0"/>
        </w:rPr>
        <w:t xml:space="preserve">apakšpunktā</w:t>
      </w:r>
      <w:r w:rsidR="00000000" w:rsidRPr="00000000" w:rsidDel="00000000">
        <w:rPr>
          <w:rtl w:val="0"/>
        </w:rPr>
        <w:t xml:space="preserve"> minētos gadījumus) vai ja komersanta iesniegtā informācija un dokumenti nav pilnīgi vai līdz tiesisku pierādījumu ticamības pakāpei nepierāda komersanta sniegtās ziņas, dienests pieņem lēmumu apturēt valsts atbalsta izmaksu par iepirkto elektroenerģiju vai garantētās maksas par koģenerācijas stacijā uzstādīto elektrisko jaudu izmaksu. Publiskais tirgotājs nākamajā darbdienā pēc lēmuma stāšanās spēkā aptur valsts atbalsta izmaksu par iepirkto elektroenerģiju vai garantētās maksas par koģenerācijas stacijā uzstādīto elektrisko jaudu izmaksu līdz jauna dienesta lēmuma pieņemšanai saskaņā ar šo noteikumu </w:t>
      </w:r>
      <w:r w:rsidR="00000000" w:rsidRPr="00000000" w:rsidDel="00000000">
        <w:rPr>
          <w:rtl w:val="0"/>
        </w:rPr>
        <w:t xml:space="preserve">81.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komersants vēlas atjaunot valsts atbalsta izmaksu, kas apturēta saskaņā ar šo noteikumu </w:t>
      </w:r>
      <w:r w:rsidR="00000000" w:rsidRPr="00000000" w:rsidDel="00000000">
        <w:rPr>
          <w:rtl w:val="0"/>
        </w:rPr>
        <w:t xml:space="preserve">81.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tas divu mēnešu laikā no valsts atbalsta apturēšanas brīža iesniedz dienestā šo noteikumu </w:t>
      </w:r>
      <w:r w:rsidR="00000000" w:rsidRPr="00000000" w:rsidDel="00000000">
        <w:rPr>
          <w:rtl w:val="0"/>
        </w:rPr>
        <w:t xml:space="preserve">81.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informāciju un dokumentus. Dienests piecu darbdienu laikā pēc informācijas un dokumentu saņemšanas pieņem lēmumu par saskaņā ar šo noteikumu </w:t>
      </w:r>
      <w:r w:rsidR="00000000" w:rsidRPr="00000000" w:rsidDel="00000000">
        <w:rPr>
          <w:rtl w:val="0"/>
        </w:rPr>
        <w:t xml:space="preserve">81.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apturētās valsts atbalsta izmaksas atsākšanu. Publiskais tirgotājs apturēto valsts atbalsta izmaksu veic 10 kalendāra dienu laikā pēc minētā lēmuma spēkā stāšanās dienas. Ja komersants divu mēnešu laikā nesniedz pieprasīto informāciju un dokumentus, dienests pieņem lēmumu par komersantam piešķirto obligātā iepirkuma tiesību vai garantētās maksas tiesību atcelšanu.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Dienests koģenerācijas stacijas kopējo kapitālieguldījumu iekšējās peļņas normas aprēķinu veic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 izmanto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minētās formulas;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aprēķinam nepieciešamos datus par elektroenerģijas apjomu un cenu, kas iepirkta obligātā iepirkuma ietvaros, dienests pieprasa publiskajam tirgotājam;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 norāda koģenerācijas stacijas darbību raksturojošo rādītāju faktiskās vērtības gan ieņēmumu, gan izdevumu daļā, izņemot koģenerācijas stacijas ekspluatācijas izmaksu vērtības, ko nosaka atbilstoši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minētajām līmeņatzīmēm;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elektrostacijas ekspluatācijas izmaksas nosaka atbilstoši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minētajām līmeņatzīmēm procentuāli no koģenerācijas stacijā veiktajām investīcijām un atkarībā no koģenerācijas stacijas veida;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komersants nevar iesniegt koģenerācijas stacijā veikto sākotnējo investīciju faktiskos datus, tad, veicot aprēķinu, tiek pieņemts, ka koģenerācijas stacijā veikto sākotnējo investīciju apjoms ir vienāds ar 0 (izņemot šo noteikumu </w:t>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9. </w:t>
      </w:r>
      <w:r w:rsidR="00000000" w:rsidRPr="00000000" w:rsidDel="00000000">
        <w:rPr>
          <w:rtl w:val="0"/>
        </w:rPr>
        <w:t xml:space="preserve">apakšpunktā</w:t>
      </w:r>
      <w:r w:rsidR="00000000" w:rsidRPr="00000000" w:rsidDel="00000000">
        <w:rPr>
          <w:rtl w:val="0"/>
        </w:rPr>
        <w:t xml:space="preserve"> minēto gadījumu);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komersants par kādu koģenerācijas stacijas darbības periodu nevar iesniegt kurināmā cenas vai siltumenerģijas ražošanas tarifa faktiskos datus, tad aprēķinā par šo periodu, kas nav īsāks par vienu kalendāra mēnesi, izmanto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minētās līmeņatzīmes;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koģenerācijas stacijā saražotā elektroenerģija tiek pārdota ārpus obligātā iepirkuma, komersants iesniedz pārdotās elektroenerģijas apjoma un cenas faktiskās vērtības par katru norēķinu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tīrās naudas plūsmas aprēķinā iekļauj tikai tās koģenerācijas stacijā veiktās faktiskās papildu investīcijas, kas veiktas, lai atbilstoši ražošanas tehnoloģijai nodrošinātu koģenerācijas stacijas tehnoloģiskās funkcijas atbilstoši vienotā tehnoloģiskā cikla principam vai palielinātu koģenerācijas stacijas elektrisko jaudu. Tīrās naudas plūsmas aprēķinā papildu investīciju apjomu (izteiktu </w:t>
      </w:r>
      <w:r w:rsidR="00000000" w:rsidRPr="00000000" w:rsidDel="00000000">
        <w:rPr>
          <w:i w:val="1"/>
          <w:rtl w:val="0"/>
        </w:rPr>
        <w:t xml:space="preserve">euro</w:t>
      </w:r>
      <w:r w:rsidR="00000000" w:rsidRPr="00000000" w:rsidDel="00000000">
        <w:rPr>
          <w:rtl w:val="0"/>
        </w:rPr>
        <w:t xml:space="preserve"> vērtībā) iekļauj gadā, kurā tās tikušas veiktas;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komersants sākotnējās investīcijas koģenerācijas stacijā ir veicis, pirms ir pieņemts lēmums par obligātā iepirkuma tiesību vai garantētās maksas tiesību piešķiršanu saskaņā ar Elektroenerģijas tirgus likuma 28. vai 28.</w:t>
      </w:r>
      <w:r w:rsidR="00000000" w:rsidRPr="00000000" w:rsidDel="00000000">
        <w:rPr>
          <w:vertAlign w:val="superscript"/>
          <w:rtl w:val="0"/>
        </w:rPr>
        <w:t xml:space="preserve">1 </w:t>
      </w:r>
      <w:r w:rsidR="00000000" w:rsidRPr="00000000" w:rsidDel="00000000">
        <w:rPr>
          <w:rtl w:val="0"/>
        </w:rPr>
        <w:t xml:space="preserve">pantu, aprēķinā norāda koģenerācijas stacijā veikto sākotnējo investīciju faktiskās vērtības vai nosaka tās saskaņā ar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 minētajām līmeņatzīmēm;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koģenerācijas stacijām, par kurām tiek maksāta garantētā maksa par koģenerācijas stacijā uzstādīto elektrisko jaudu, elektroenerģijas cena nākotnes periodiem jāpamato ar NASDAQ OMX biržas elektroenerģijas finanšu kontraktu cenu kotāciju Latvijas cenu apgabalam. Aprēķinos jāizmanto vidējās cenu kotācijas pēdējā mēneša laikā pirms aprēķinu iesniegšanas dienestā;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komersantam ir apturēta un pēc tam atjaunota valsts atbalsta izmaksa, aprēķinā iekļauj arī valsts atbalstu, kas komersantam nav izmaksāts periodā, kad atbalsta izmaksa ir bijusi apturēta.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atbilstoši šo noteikumu 81.</w:t>
      </w:r>
      <w:r w:rsidR="00000000" w:rsidRPr="00000000" w:rsidDel="00000000">
        <w:rPr>
          <w:vertAlign w:val="superscript"/>
          <w:rtl w:val="0"/>
        </w:rPr>
        <w:t xml:space="preserve">2</w:t>
      </w:r>
      <w:r w:rsidR="00000000" w:rsidRPr="00000000" w:rsidDel="00000000">
        <w:rPr>
          <w:rtl w:val="0"/>
        </w:rPr>
        <w:t xml:space="preserve"> un 81.</w:t>
      </w:r>
      <w:r w:rsidR="00000000" w:rsidRPr="00000000" w:rsidDel="00000000">
        <w:rPr>
          <w:vertAlign w:val="superscript"/>
          <w:rtl w:val="0"/>
        </w:rPr>
        <w:t xml:space="preserve">3 </w:t>
      </w:r>
      <w:r w:rsidR="00000000" w:rsidRPr="00000000" w:rsidDel="00000000">
        <w:rPr>
          <w:rtl w:val="0"/>
        </w:rPr>
        <w:t xml:space="preserve">punktā minētajam aprēķinam koģenerācijas stacijas kopējo kapitālieguldījumu iekšējā peļņas norma visam valsts atbalsta periodam nepārsniedz 9 %, cenas diferencēšanas koeficients pārkompensācijas novēršanai </w:t>
      </w:r>
      <w:r w:rsidR="00000000" w:rsidRPr="00000000" w:rsidDel="00000000">
        <w:rPr>
          <w:i w:val="1"/>
          <w:rtl w:val="0"/>
        </w:rPr>
        <w:t xml:space="preserve">s</w:t>
      </w:r>
      <w:r w:rsidR="00000000" w:rsidRPr="00000000" w:rsidDel="00000000">
        <w:rPr>
          <w:rtl w:val="0"/>
        </w:rPr>
        <w:t xml:space="preserve"> ir 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Cenas diferencēšanas koeficientu pārkompensācijas novēršanai </w:t>
      </w:r>
      <w:r w:rsidR="00000000" w:rsidRPr="00000000" w:rsidDel="00000000">
        <w:rPr>
          <w:i w:val="1"/>
          <w:rtl w:val="0"/>
        </w:rPr>
        <w:t xml:space="preserve">s</w:t>
      </w:r>
      <w:r w:rsidR="00000000" w:rsidRPr="00000000" w:rsidDel="00000000">
        <w:rPr>
          <w:rtl w:val="0"/>
        </w:rPr>
        <w:t xml:space="preserve"> nosaka,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aprēķina ar pakāpeniskām iterācijām, izmantojot iekšējās peļņas normas aprēķinu, kas veikts visam valsts atbalsta periodam saskaņā ar šo noteikumu 8.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nosaka tādā līmenī, lai koģenerācijas stacijas kopējo kapitālieguldījumu iekšējā peļņas norma visam valsts atbalsta periodam nepārsniedz 9 %, aprēķinot to katrai komersanta koģenerācijas stacijai individuāli ar precizitāti līdz tūkstošdaļai;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nosaka, sākot ar nākamā pilnā kalendāra mēneša pirmo datumu pēc šo noteikumu 81.</w:t>
      </w:r>
      <w:r w:rsidR="00000000" w:rsidRPr="00000000" w:rsidDel="00000000">
        <w:rPr>
          <w:vertAlign w:val="superscript"/>
          <w:rtl w:val="0"/>
        </w:rPr>
        <w:t xml:space="preserve">2</w:t>
      </w:r>
      <w:r w:rsidR="00000000" w:rsidRPr="00000000" w:rsidDel="00000000">
        <w:rPr>
          <w:rtl w:val="0"/>
        </w:rPr>
        <w:t xml:space="preserve"> punktā minētā lēmuma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aprēķinam noteiktais cenas diferencēšanas koeficients pārkompensācijas novēršanai </w:t>
      </w:r>
      <w:r w:rsidR="00000000" w:rsidRPr="00000000" w:rsidDel="00000000">
        <w:rPr>
          <w:i w:val="1"/>
          <w:rtl w:val="0"/>
        </w:rPr>
        <w:t xml:space="preserve">s</w:t>
      </w:r>
      <w:r w:rsidR="00000000" w:rsidRPr="00000000" w:rsidDel="00000000">
        <w:rPr>
          <w:rtl w:val="0"/>
        </w:rPr>
        <w:t xml:space="preserve"> ir vienāds ar 0 un aprēķinātā koģenerācijas stacijas kopējo kapitālieguldījumu iekšējā peļņas norma valsts atbalsta perioda beigās pārsniedz 9 %, dienests aprēķina atgūstamā valsts atbalsta apmēru un pieņem lēmumu par nelikumīgi saņemtā valsts atbalsta atgūšanu saskaņā ar šo noteikumu </w:t>
      </w:r>
      <w:r w:rsidR="00000000" w:rsidRPr="00000000" w:rsidDel="00000000">
        <w:rPr>
          <w:rtl w:val="0"/>
        </w:rPr>
        <w:t xml:space="preserve">87. </w:t>
      </w:r>
      <w:r w:rsidR="00000000" w:rsidRPr="00000000" w:rsidDel="00000000">
        <w:rPr>
          <w:rtl w:val="0"/>
        </w:rPr>
        <w:t xml:space="preserve">punktu</w:t>
      </w:r>
      <w:r w:rsidR="00000000" w:rsidRPr="00000000" w:rsidDel="00000000">
        <w:rPr>
          <w:rtl w:val="0"/>
        </w:rPr>
        <w:t xml:space="preserve">. Atgūstamā valsts atbalsta apmērs tiek aprēķināts, aizstājot ieņēmumus no elektroenerģijas pārdošanas ar ikmēneša maksājumu, kas nodrošinātu, ka koģenerācijas stacijas kopējo kapitālieguldījumu iekšējā peļņas norma valsts atbalsta perioda beigās nepārsniedz 9 %.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Šajā nodaļā minētās prasības nav attiecināmas uz tām koģenerācijas stacijām, kurām triju gadu laikā no obligātā iepirkuma tiesību vai garantētās maksas tiesību uzsākšanas datuma saražotās siltumenerģijas tarifu ir apstiprinājis regulators.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Nosacījumi garantētās maksas par koģenerācijas stacijā uzstādīto elektrisko jaudu saistību samazināšanai, saņemot vienreizēju diskontētu maksājumu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Vienreizējais maksājums, kas sastāv no diskontētām trim ceturtdaļām no atlikušajā atbalsta periodā saņemamās garantētās maksas par koģenerācijas stacijā uzstādīto elektrisko jaudu (turpmāk – vienreizējs maksājums), tiek maksāts komersantam, ja par to pieņemts Ministru kabineta lēmums atbilstoši normatīvajiem aktiem, kas bija spēkā līdz 2020. gada 1. septembrim. Vienreizējo maksājumu veido divas daļas, par kuru apmēru lēmis Ministru kabinets. Pirmā daļa, kas nepārsniedz vienu trešdaļu no kopējā apmēra, tiek izmaksāta komersantam kā kompensācija izmaksas gadā un komersanta grāmatvedības dokumentos ir grāmatojama kā attiecīgā gada ieņēmumi. Atlikusī daļa tiek izmaksāta kā avansa maksājums un komersanta grāmatvedībā ir atzīstama kā ieņēmumi proporcionāli saistību izpildei līdz atbalsta perioda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Vienreizējo maksājumu aprēķina, izmantojot šādu formulu:</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371600"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371600" cy="285750"/>
                    </a:xfrm>
                    <a:prstGeom prst="rect"/>
                    <a:ln/>
                  </pic:spPr>
                </pic:pic>
              </a:graphicData>
            </a:graphic>
          </wp:inline>
        </w:drawing>
      </w:r>
      <w:r w:rsidR="00000000" w:rsidRPr="00000000" w:rsidDel="00000000">
        <w:rPr>
          <w:rtl w:val="0"/>
        </w:rPr>
        <w:t xml:space="preserve"> , kur</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 vienreizējā maksājuma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G</w:t>
      </w:r>
      <w:r w:rsidR="00000000" w:rsidRPr="00000000" w:rsidDel="00000000">
        <w:rPr>
          <w:i w:val="1"/>
          <w:vertAlign w:val="subscript"/>
          <w:rtl w:val="0"/>
        </w:rPr>
        <w:t xml:space="preserve">i</w:t>
      </w:r>
      <w:r w:rsidR="00000000" w:rsidRPr="00000000" w:rsidDel="00000000">
        <w:rPr>
          <w:rtl w:val="0"/>
        </w:rPr>
        <w:t xml:space="preserve"> – i gada jaudas komponentes maksājuma apmērs, kuru nosaka saskaņā ar šo noteikumu </w:t>
      </w:r>
      <w:r w:rsidR="00000000" w:rsidRPr="00000000" w:rsidDel="00000000">
        <w:rPr>
          <w:rtl w:val="0"/>
        </w:rPr>
        <w:t xml:space="preserve">60.</w:t>
      </w:r>
      <w:r w:rsidR="00000000" w:rsidRPr="00000000" w:rsidDel="00000000">
        <w:rPr>
          <w:rtl w:val="0"/>
        </w:rPr>
        <w:t xml:space="preserve"> punktu (</w:t>
      </w:r>
      <w:r w:rsidR="00000000" w:rsidRPr="00000000" w:rsidDel="00000000">
        <w:rPr>
          <w:i w:val="1"/>
          <w:rtl w:val="0"/>
        </w:rPr>
        <w:t xml:space="preserve">euro</w:t>
      </w:r>
      <w:r w:rsidR="00000000" w:rsidRPr="00000000" w:rsidDel="00000000">
        <w:rPr>
          <w:rtl w:val="0"/>
        </w:rPr>
        <w:t xml:space="preserve">). Gadā, kurā pārstāj maksāt jaudas maksājumus, jaudas maksājuma apmēru nosaka proporcionāli dienu skaitam, kurās atbalsts tiek maksāts;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i</w:t>
      </w:r>
      <w:r w:rsidR="00000000" w:rsidRPr="00000000" w:rsidDel="00000000">
        <w:rPr>
          <w:rtl w:val="0"/>
        </w:rPr>
        <w:t xml:space="preserve"> – gads pēc kārtas, kur 2018. gads ir pirmais gads;</w:t>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7"/>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n</w:t>
      </w:r>
      <w:r w:rsidR="00000000" w:rsidRPr="00000000" w:rsidDel="00000000">
        <w:rPr>
          <w:rtl w:val="0"/>
        </w:rPr>
        <w:t xml:space="preserve"> – kalendāra gadu skaits atlikušajā atbalsta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Pēc Ministru kabineta lēmuma pieņemšanas par vienreizējā maksājuma veikšanu, finansējuma piešķiršanas avotu un apjomu publiskais tirgotājs veic vienreizējo maksājumu un komersants saņem garantētu maksu par koģenerācijas stacijā uzstādīto elektrisko jaudu 25 % apmērā no aprēķinātās jaudas komponentes.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Komersantam ir tiesības iesniegt Ministru kabinetā pieprasījumu pārskatīt šo noteikumu </w:t>
      </w:r>
      <w:r w:rsidR="00000000" w:rsidRPr="00000000" w:rsidDel="00000000">
        <w:rPr>
          <w:rtl w:val="0"/>
        </w:rPr>
        <w:t xml:space="preserve">82.</w:t>
      </w:r>
      <w:r w:rsidR="00000000" w:rsidRPr="00000000" w:rsidDel="00000000">
        <w:rPr>
          <w:rtl w:val="0"/>
        </w:rPr>
        <w:t xml:space="preserve"> punktā minētā avansa saistību izpildi attiecībā uz atlikušās avansa daļas izmaksu pa gadiem. Lēmuma projektu par atlikušās avansa daļas izmaksas pa gadiem pārskatīšanu vai par atteikumu pārskatīt atlikušās avansa daļas izmaksu pa gadiem sagatavo dienests, un klimata un enerģētikas ministrs steidzamības kārtībā iesniedz to izskatīšanai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Nepamatoti vai nelikumīgi saņemta valsts atbalsta atgūšanas nosacījumi un metodika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dienests, konstatē, ka komersants ir saņēmis nepamatotu valsts atbalstu, dienests nekavējoties pieņem lēmumu par pienākumu komersantam mēneša laikā atmaksāt publiskajam tirgotājam nepamatoti saņemto valsts atbalstu, ko publiskais tirgotājs izmaksājis par visu periodu, kurā komersants valsts atbalstu saņēmis nepamatoti. Šo noteikumu </w:t>
      </w:r>
      <w:r w:rsidR="00000000" w:rsidRPr="00000000" w:rsidDel="00000000">
        <w:rPr>
          <w:rtl w:val="0"/>
        </w:rPr>
        <w:t xml:space="preserve">46.5.</w:t>
      </w:r>
      <w:r w:rsidR="00000000" w:rsidRPr="00000000" w:rsidDel="00000000">
        <w:rPr>
          <w:rtl w:val="0"/>
        </w:rPr>
        <w:t xml:space="preserve">, </w:t>
      </w:r>
      <w:r w:rsidR="00000000" w:rsidRPr="00000000" w:rsidDel="00000000">
        <w:rPr>
          <w:rtl w:val="0"/>
        </w:rPr>
        <w:t xml:space="preserve">48.1.</w:t>
      </w:r>
      <w:r w:rsidR="00000000" w:rsidRPr="00000000" w:rsidDel="00000000">
        <w:rPr>
          <w:rtl w:val="0"/>
        </w:rPr>
        <w:t xml:space="preserve">, </w:t>
      </w:r>
      <w:r w:rsidR="00000000" w:rsidRPr="00000000" w:rsidDel="00000000">
        <w:rPr>
          <w:rtl w:val="0"/>
        </w:rPr>
        <w:t xml:space="preserve">48.4.</w:t>
      </w:r>
      <w:r w:rsidR="00000000" w:rsidRPr="00000000" w:rsidDel="00000000">
        <w:rPr>
          <w:rtl w:val="0"/>
        </w:rPr>
        <w:t xml:space="preserve">, </w:t>
      </w:r>
      <w:r w:rsidR="00000000" w:rsidRPr="00000000" w:rsidDel="00000000">
        <w:rPr>
          <w:rtl w:val="0"/>
        </w:rPr>
        <w:t xml:space="preserve">48.5.</w:t>
      </w:r>
      <w:r w:rsidR="00000000" w:rsidRPr="00000000" w:rsidDel="00000000">
        <w:rPr>
          <w:rtl w:val="0"/>
        </w:rPr>
        <w:t xml:space="preserve">, </w:t>
      </w:r>
      <w:r w:rsidR="00000000" w:rsidRPr="00000000" w:rsidDel="00000000">
        <w:rPr>
          <w:rtl w:val="0"/>
        </w:rPr>
        <w:t xml:space="preserve">48.6.</w:t>
      </w:r>
      <w:r w:rsidR="00000000" w:rsidRPr="00000000" w:rsidDel="00000000">
        <w:rPr>
          <w:rtl w:val="0"/>
        </w:rPr>
        <w:t xml:space="preserve">, </w:t>
      </w:r>
      <w:r w:rsidR="00000000" w:rsidRPr="00000000" w:rsidDel="00000000">
        <w:rPr>
          <w:rtl w:val="0"/>
        </w:rPr>
        <w:t xml:space="preserve">48.7.</w:t>
      </w:r>
      <w:r w:rsidR="00000000" w:rsidRPr="00000000" w:rsidDel="00000000">
        <w:rPr>
          <w:rtl w:val="0"/>
        </w:rPr>
        <w:t xml:space="preserve"> apakšpunktā,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punktā minētajos gadījumos šis periods nav īsāks par laikposmu kopš šo noteikumu 32. punktā minētā pēdējā gada pārskata iesniegšanas termiņa.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 minētajos gadījumos šis periods nav īsāks par laikposmu kopš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 gada pārskata perioda pirmās dienas. Šo noteikumu </w:t>
      </w:r>
      <w:r w:rsidR="00000000" w:rsidRPr="00000000" w:rsidDel="00000000">
        <w:rPr>
          <w:rtl w:val="0"/>
        </w:rPr>
        <w:t xml:space="preserve">54. </w:t>
      </w:r>
      <w:r w:rsidR="00000000" w:rsidRPr="00000000" w:rsidDel="00000000">
        <w:rPr>
          <w:rtl w:val="0"/>
        </w:rPr>
        <w:t xml:space="preserve">punktā</w:t>
      </w:r>
      <w:r w:rsidR="00000000" w:rsidRPr="00000000" w:rsidDel="00000000">
        <w:rPr>
          <w:rtl w:val="0"/>
        </w:rPr>
        <w:t xml:space="preserve"> minētajā gadījumā šis periods nav īsāks par laikposmu kopš pēdējā brīdinājuma paziņošanas komersantam. Šo noteikumu </w:t>
      </w:r>
      <w:r w:rsidR="00000000" w:rsidRPr="00000000" w:rsidDel="00000000">
        <w:rPr>
          <w:rtl w:val="0"/>
        </w:rPr>
        <w:t xml:space="preserve">55. </w:t>
      </w:r>
      <w:r w:rsidR="00000000" w:rsidRPr="00000000" w:rsidDel="00000000">
        <w:rPr>
          <w:rtl w:val="0"/>
        </w:rPr>
        <w:t xml:space="preserve">punktā</w:t>
      </w:r>
      <w:r w:rsidR="00000000" w:rsidRPr="00000000" w:rsidDel="00000000">
        <w:rPr>
          <w:rtl w:val="0"/>
        </w:rPr>
        <w:t xml:space="preserve"> minētajā gadījumā šis periods nav īsāks par laikposmu kopš brīdinājuma paziņošanas komersantam.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dienesta rīcībā nonākuši pierādījumi par pārkāpumiem, par kuriem atbilstoši attiecīgajā laikposmā spēkā esošajiem normatīvajiem aktiem ir bijis jāatceļ obligātā iepirkuma tiesības vai garantētās maksas tiesības, bet tas nav ticis izdarīts, dienests mēneša laikā pēc fakta konstatēšanas pieņem lēmumu par obligātā iepirkuma tiesību atcelšanu kopš minētā pārkāpuma izdarīšanas brīža, vienlaikus pieņemot lēmumu par pienākumu mēneša laikā atmaksāt publiskajam tirgotājam nepamatoti saņemto valsts atbalstu, ko publiskais tirgotājs izmaksājis par visu periodu, kopš komersants valsts atbalstu saņēmis nepamatoti.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Komersants, iesniedzot motivētu iesniegumu, var lūgt dienestam pagarināt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un </w:t>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nepamatoti saņemtā valsts atbalsta atmaksas termiņu, maksājumu sadalot daļās. Dienests, pamatojoties uz komersanta iesniegumu, var lemt par atmaksājamā nepamatoti saņemtā valsts atbalsta sadalīšanu daļās, nosakot komersantam pienākumu to pilnībā atmaksāt publiskajam tirgotājam ne vēlāk kā triju mēnešu laikā no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un </w:t>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punktā minētā lēmuma spēkā stāšanās brīža.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tiek konstatēts, ka komersants pārkāpis </w:t>
      </w:r>
      <w:r w:rsidR="00000000" w:rsidRPr="00000000" w:rsidDel="00000000">
        <w:rPr>
          <w:rtl w:val="0"/>
        </w:rPr>
        <w:t xml:space="preserve">Elektroenerģijas tirgus likumā</w:t>
      </w:r>
      <w:r w:rsidR="00000000" w:rsidRPr="00000000" w:rsidDel="00000000">
        <w:rPr>
          <w:rtl w:val="0"/>
        </w:rPr>
        <w:t xml:space="preserve"> vai šajos noteikumos minētos valsts atbalsta nosacījumus un saņemtais valsts atbalsts uzskatāms par nelikumīgu valsts atbalstu, dienests mēneša laikā pēc šā fakta konstatēšanas pieņem lēmumu, ar kuru atceļ komersantam piešķirtās obligātā iepirkuma tiesības un nosaka komersantam pienākumu atmaksāt publiskajam tirgotājam šo noteikumu ietvaros saņemto nelikumīgo valsts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Saņemtais valsts atbalsts uzskatāms par nelikumīgu valsts atbalstu arī tad,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ievērots šo noteikumu </w:t>
      </w:r>
      <w:r w:rsidR="00000000" w:rsidRPr="00000000" w:rsidDel="00000000">
        <w:rPr>
          <w:rtl w:val="0"/>
        </w:rPr>
        <w:t xml:space="preserve">80.</w:t>
      </w:r>
      <w:r w:rsidR="00000000" w:rsidRPr="00000000" w:rsidDel="00000000">
        <w:rPr>
          <w:rtl w:val="0"/>
        </w:rPr>
        <w:t xml:space="preserve"> punktā minētais nosacījums;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atbilstība šo noteikumu </w:t>
      </w:r>
      <w:r w:rsidR="00000000" w:rsidRPr="00000000" w:rsidDel="00000000">
        <w:rPr>
          <w:rtl w:val="0"/>
        </w:rPr>
        <w:t xml:space="preserve">8.</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punktā minētajām prasībām vai obligātā iepirkuma tiesības vai garantētās maksas tiesības tikušas atceltas, pamatojoties uz šo noteikumu </w:t>
      </w:r>
      <w:r w:rsidR="00000000" w:rsidRPr="00000000" w:rsidDel="00000000">
        <w:rPr>
          <w:rtl w:val="0"/>
        </w:rPr>
        <w:t xml:space="preserve">48.1.</w:t>
      </w:r>
      <w:r w:rsidR="00000000" w:rsidRPr="00000000" w:rsidDel="00000000">
        <w:rPr>
          <w:rtl w:val="0"/>
        </w:rPr>
        <w:t xml:space="preserve"> vai </w:t>
      </w:r>
      <w:r w:rsidR="00000000" w:rsidRPr="00000000" w:rsidDel="00000000">
        <w:rPr>
          <w:rtl w:val="0"/>
        </w:rPr>
        <w:t xml:space="preserve">48.4.</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Publiskais tirgotājs līdz ar šo noteikumu </w:t>
      </w:r>
      <w:r w:rsidR="00000000" w:rsidRPr="00000000" w:rsidDel="00000000">
        <w:rPr>
          <w:rtl w:val="0"/>
        </w:rPr>
        <w:t xml:space="preserve">86.</w:t>
      </w:r>
      <w:r w:rsidR="00000000" w:rsidRPr="00000000" w:rsidDel="00000000">
        <w:rPr>
          <w:rtl w:val="0"/>
        </w:rPr>
        <w:t xml:space="preserve"> vai </w:t>
      </w:r>
      <w:r w:rsidR="00000000" w:rsidRPr="00000000" w:rsidDel="00000000">
        <w:rPr>
          <w:rtl w:val="0"/>
        </w:rPr>
        <w:t xml:space="preserve">87.</w:t>
      </w:r>
      <w:r w:rsidR="00000000" w:rsidRPr="00000000" w:rsidDel="00000000">
        <w:rPr>
          <w:rtl w:val="0"/>
        </w:rPr>
        <w:t xml:space="preserve"> punktā minētā lēmuma stāšanos spēkā elektroenerģijas iepirkumu obligātā iepirkuma ietvaros vai jaudas komponentes maksāšanu koģenerācijas stacijai neturpina.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komersants nepilda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87.</w:t>
      </w:r>
      <w:r w:rsidR="00000000" w:rsidRPr="00000000" w:rsidDel="00000000">
        <w:rPr>
          <w:rtl w:val="0"/>
        </w:rPr>
        <w:t xml:space="preserve"> punktā minēto lēmumu tajā noteiktajā termiņā, publiskais tirgotājs triju darbdienu laikā par to informē dienestu, norādot neatmaksātās summas apmēru, tai skaitā šo noteikumu </w:t>
      </w:r>
      <w:r w:rsidR="00000000" w:rsidRPr="00000000" w:rsidDel="00000000">
        <w:rPr>
          <w:rtl w:val="0"/>
        </w:rPr>
        <w:t xml:space="preserve">87.</w:t>
      </w:r>
      <w:r w:rsidR="00000000" w:rsidRPr="00000000" w:rsidDel="00000000">
        <w:rPr>
          <w:rtl w:val="0"/>
        </w:rPr>
        <w:t xml:space="preserve"> punktā minētos procentus.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atbalsta izmaksas pārtraukšana, beidzoties valsts atbalsta periodam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08.03.2022. noteikumu Nr. 176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pieņem lēmumu atcelt komersantam piešķirtās tiesības pārdot koģenerācijā saražoto elektroenerģiju obligātā iepirkuma ietvaros vai saņemt maksu par koģenerācijas stacijā uzstādīto elektrisko jaudu, sākot ar nākamo dienu, kad sasniegts Elektroenerģijas tirgus likuma 30.</w:t>
      </w:r>
      <w:r w:rsidR="00000000" w:rsidRPr="00000000" w:rsidDel="00000000">
        <w:rPr>
          <w:vertAlign w:val="superscript"/>
          <w:rtl w:val="0"/>
        </w:rPr>
        <w:t xml:space="preserve">4 </w:t>
      </w:r>
      <w:r w:rsidR="00000000" w:rsidRPr="00000000" w:rsidDel="00000000">
        <w:rPr>
          <w:rtl w:val="0"/>
        </w:rPr>
        <w:t xml:space="preserve">panta pirmajā un otrajā daļā noteiktais termiņš.</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Publiskais tirgotājs pārtrauc elektroenerģijas iepirkšanu obligātā iepirkuma ietvaros vai maksājumus par uzstādīto jaudu no dienas, kad saskaņā ar šo noteikumu </w:t>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punktā minēto dienesta lēmumu komersantam atceltas obligātā iepirkuma tiesības vai garantētās maksas tiesības.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Atzīt par spēku zaudējušiem Ministru kabineta 2009. gada 10. marta noteikumus Nr. 221 "Noteikumi par elektroenerģijas ražošanu un cenu noteikšanu, ražojot elektroenerģiju koģenerācijā" (Latvijas Vēstnesis, 2009, 42., 189., 205. nr.; 2010, 150. nr.; 2012, 142. nr.; 2013, 158., 234. nr.; 2014, 82. nr.; 2015, 250. nr.; 2016, 137. nr.; 2017, 128., 204. nr.; 2018, 84., 90. nr.; 2019, 257. nr.; 2020, 94.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Publiskais tirgotājs turpina iepirkt elektroenerģiju no komersantiem, kuriem obligātā iepirkuma tiesības vai garantētās maksas tiesības piešķirtas ar lēmumiem, ko ministrija izdevusi saskaņā ar Ministru kabineta 2006. gada 6. novembra noteikumiem Nr. 921 "Noteikumi par elektroenerģijas ražošanu koģenerācijā" un Ministru kabineta 2009. gada 10. marta noteikumiem Nr. 221 "Noteikumi par elektroenerģijas ražošanu un cenu noteikšanu, ražojot elektroenerģiju koģenerācijā", ievērojot attiecīgajos lēmumos un šajos noteikumos ietvertos nosacījumus.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Līdz brīdim, kad stājas spēkā regulatora padomes 2017. gada 27. marta lēmuma Nr. 1/9 (prot. Nr. 12, 2. p.) "Dabasgāzes cenas saistītajiem lietotājiem aprēķināšanas metodika" 3. un 4. nodaļā noteiktie dabasgāzes cenas elementi, šo noteikumu </w:t>
      </w:r>
      <w:r w:rsidR="00000000" w:rsidRPr="00000000" w:rsidDel="00000000">
        <w:rPr>
          <w:rtl w:val="0"/>
        </w:rPr>
        <w:t xml:space="preserve">67.2.</w:t>
      </w:r>
      <w:r w:rsidR="00000000" w:rsidRPr="00000000" w:rsidDel="00000000">
        <w:rPr>
          <w:rtl w:val="0"/>
        </w:rPr>
        <w:t xml:space="preserve"> un </w:t>
      </w:r>
      <w:r w:rsidR="00000000" w:rsidRPr="00000000" w:rsidDel="00000000">
        <w:rPr>
          <w:rtl w:val="0"/>
        </w:rPr>
        <w:t xml:space="preserve">69.3.4.</w:t>
      </w:r>
      <w:r w:rsidR="00000000" w:rsidRPr="00000000" w:rsidDel="00000000">
        <w:rPr>
          <w:rtl w:val="0"/>
        </w:rPr>
        <w:t xml:space="preserve"> apakšpunktā minētais dabasgāzes pārvades un uzglabāšanas koeficients </w:t>
      </w:r>
      <w:r w:rsidR="00000000" w:rsidRPr="00000000" w:rsidDel="00000000">
        <w:rPr>
          <w:i w:val="1"/>
          <w:rtl w:val="0"/>
        </w:rPr>
        <w:t xml:space="preserve">k</w:t>
      </w:r>
      <w:r w:rsidR="00000000" w:rsidRPr="00000000" w:rsidDel="00000000">
        <w:rPr>
          <w:i w:val="1"/>
          <w:vertAlign w:val="subscript"/>
          <w:rtl w:val="0"/>
        </w:rPr>
        <w:t xml:space="preserve">gpu</w:t>
      </w:r>
      <w:r w:rsidR="00000000" w:rsidRPr="00000000" w:rsidDel="00000000">
        <w:rPr>
          <w:rtl w:val="0"/>
        </w:rPr>
        <w:t xml:space="preserve"> ir 27,07.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Komersanti, kas saņēmuši elektroenerģijas obligātā iepirkuma tiesības vai kuriem garantētās maksas tiesības piešķirtas ar lēmumiem, ko ministrija izdevusi saskaņā ar Ministru kabineta 2006. gada 6. novembra noteikumiem Nr. 921 "Noteikumi par elektroenerģijas ražošanu koģenerācijā" un Ministru kabineta 2009. gada 10. marta noteikumiem Nr. 221 "Noteikumi par elektroenerģijas ražošanu un cenu noteikšanu, ražojot elektroenerģiju koģenerācijā", gada pārskatus par izmantoto energoresursu izlietojumu, saražotās elektroenerģijas un siltumenerģijas apjomu un izmantoto tehnoloģiju iesniedz atbilstoši šo noteikumu </w:t>
      </w:r>
      <w:r w:rsidR="00000000" w:rsidRPr="00000000" w:rsidDel="00000000">
        <w:rPr>
          <w:rtl w:val="0"/>
        </w:rPr>
        <w:t xml:space="preserve">4.</w:t>
      </w:r>
      <w:r w:rsidR="00000000" w:rsidRPr="00000000" w:rsidDel="00000000">
        <w:rPr>
          <w:rtl w:val="0"/>
        </w:rPr>
        <w:t xml:space="preserve"> pielikumam.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w:t>
      </w:r>
      <w:r w:rsidR="00000000" w:rsidRPr="00000000" w:rsidDel="00000000">
        <w:rPr>
          <w:rtl w:val="0"/>
        </w:rPr>
        <w:t xml:space="preserve"> punktā minēto brīdinājumu uzskaitījumā tiek iekļauti arī brīdinājumi, kas izteikti saskaņā ar 2009. gada 10. marta noteikumu Nr. 221 "Noteikumi par elektroenerģijas ražošanu un cenu noteikšanu, ražojot elektroenerģiju koģenerācijā" 44., 44.</w:t>
      </w:r>
      <w:r w:rsidR="00000000" w:rsidRPr="00000000" w:rsidDel="00000000">
        <w:rPr>
          <w:vertAlign w:val="superscript"/>
          <w:rtl w:val="0"/>
        </w:rPr>
        <w:t xml:space="preserve">1</w:t>
      </w:r>
      <w:r w:rsidR="00000000" w:rsidRPr="00000000" w:rsidDel="00000000">
        <w:rPr>
          <w:rtl w:val="0"/>
        </w:rPr>
        <w:t xml:space="preserve">, 44.</w:t>
      </w:r>
      <w:r w:rsidR="00000000" w:rsidRPr="00000000" w:rsidDel="00000000">
        <w:rPr>
          <w:vertAlign w:val="superscript"/>
          <w:rtl w:val="0"/>
        </w:rPr>
        <w:t xml:space="preserve">3</w:t>
      </w:r>
      <w:r w:rsidR="00000000" w:rsidRPr="00000000" w:rsidDel="00000000">
        <w:rPr>
          <w:rtl w:val="0"/>
        </w:rPr>
        <w:t xml:space="preserve"> punktu vai 45.</w:t>
      </w:r>
      <w:r w:rsidR="00000000" w:rsidRPr="00000000" w:rsidDel="00000000">
        <w:rPr>
          <w:vertAlign w:val="superscript"/>
          <w:rtl w:val="0"/>
        </w:rPr>
        <w:t xml:space="preserve">2</w:t>
      </w:r>
      <w:r w:rsidR="00000000" w:rsidRPr="00000000" w:rsidDel="00000000">
        <w:rPr>
          <w:rtl w:val="0"/>
        </w:rPr>
        <w:t xml:space="preserve"> 1., 45.</w:t>
      </w:r>
      <w:r w:rsidR="00000000" w:rsidRPr="00000000" w:rsidDel="00000000">
        <w:rPr>
          <w:vertAlign w:val="superscript"/>
          <w:rtl w:val="0"/>
        </w:rPr>
        <w:t xml:space="preserve">2</w:t>
      </w:r>
      <w:r w:rsidR="00000000" w:rsidRPr="00000000" w:rsidDel="00000000">
        <w:rPr>
          <w:rtl w:val="0"/>
        </w:rPr>
        <w:t xml:space="preserve"> 2., 45.</w:t>
      </w:r>
      <w:r w:rsidR="00000000" w:rsidRPr="00000000" w:rsidDel="00000000">
        <w:rPr>
          <w:vertAlign w:val="superscript"/>
          <w:rtl w:val="0"/>
        </w:rPr>
        <w:t xml:space="preserve">2</w:t>
      </w:r>
      <w:r w:rsidR="00000000" w:rsidRPr="00000000" w:rsidDel="00000000">
        <w:rPr>
          <w:rtl w:val="0"/>
        </w:rPr>
        <w:t xml:space="preserve"> 3., 45.</w:t>
      </w:r>
      <w:r w:rsidR="00000000" w:rsidRPr="00000000" w:rsidDel="00000000">
        <w:rPr>
          <w:vertAlign w:val="superscript"/>
          <w:rtl w:val="0"/>
        </w:rPr>
        <w:t xml:space="preserve">2</w:t>
      </w:r>
      <w:r w:rsidR="00000000" w:rsidRPr="00000000" w:rsidDel="00000000">
        <w:rPr>
          <w:rtl w:val="0"/>
        </w:rPr>
        <w:t xml:space="preserve"> 4. vai 45.</w:t>
      </w:r>
      <w:r w:rsidR="00000000" w:rsidRPr="00000000" w:rsidDel="00000000">
        <w:rPr>
          <w:vertAlign w:val="superscript"/>
          <w:rtl w:val="0"/>
        </w:rPr>
        <w:t xml:space="preserve">2</w:t>
      </w:r>
      <w:r w:rsidR="00000000" w:rsidRPr="00000000" w:rsidDel="00000000">
        <w:rPr>
          <w:rtl w:val="0"/>
        </w:rPr>
        <w:t xml:space="preserve"> 5. apakšpunktu.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Komersants līdz 2020. gada 31. decembrim birojā iesniedz šo noteikumu </w:t>
      </w:r>
      <w:r w:rsidR="00000000" w:rsidRPr="00000000" w:rsidDel="00000000">
        <w:rPr>
          <w:rtl w:val="0"/>
        </w:rPr>
        <w:t xml:space="preserve">22.</w:t>
      </w:r>
      <w:r w:rsidR="00000000" w:rsidRPr="00000000" w:rsidDel="00000000">
        <w:rPr>
          <w:rtl w:val="0"/>
        </w:rPr>
        <w:t xml:space="preserve"> punktā minēto elektroenerģijas, siltumenerģijas un kurināmā padeves pieslēguma shēmu, ja tā nav tikusi iesniegta birojā līdz šo noteikumu spēkā stāšanās brīdim.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komersants līdz šo noteikumu spēkā stāšanās dienai nav iesniedzis sistēmas operatoram, publiskajam tirgotājam un birojam Ministru kabineta 2009. gada 10. marta noteikumos Nr. 221 "Noteikumi par elektroenerģijas ražošanu un cenu noteikšanu, ražojot elektroenerģiju koģenerācijā" minēto principiālo elektriskā pieslēguma shēmu, publiskais tirgotājs līdz ar šo noteikumu spēkā stāšanās dienu pārtrauc koģenerācijā saražotās elektroenerģijas iepirkumu obligātā iepirkuma ietvaros. Ja komersants triju mēnešu laikā pēc šo noteikumu spēkā stāšanās dienas neiesniedz sistēmas operatoram, publiskajam tirgotājam un birojam šo noteikumu </w:t>
      </w:r>
      <w:r w:rsidR="00000000" w:rsidRPr="00000000" w:rsidDel="00000000">
        <w:rPr>
          <w:rtl w:val="0"/>
        </w:rPr>
        <w:t xml:space="preserve">23.</w:t>
      </w:r>
      <w:r w:rsidR="00000000" w:rsidRPr="00000000" w:rsidDel="00000000">
        <w:rPr>
          <w:rtl w:val="0"/>
        </w:rPr>
        <w:t xml:space="preserve"> punktā minēto principiālo elektriskā pieslēguma shēmu, birojs pieņem lēmumu par komersantam piešķirto obligātā iepirkuma tiesību atcelšanu. Ja komersants triju mēnešu laikā pēc šo noteikumu spēkā stāšanās dienas iesniedz sistēmas operatoram, publiskajam tirgotājam un birojam šo noteikumu </w:t>
      </w:r>
      <w:r w:rsidR="00000000" w:rsidRPr="00000000" w:rsidDel="00000000">
        <w:rPr>
          <w:rtl w:val="0"/>
        </w:rPr>
        <w:t xml:space="preserve">23.</w:t>
      </w:r>
      <w:r w:rsidR="00000000" w:rsidRPr="00000000" w:rsidDel="00000000">
        <w:rPr>
          <w:rtl w:val="0"/>
        </w:rPr>
        <w:t xml:space="preserve"> punktā minēto principiālo elektriskā pieslēguma shēmu, publiskais tirgotājs atsāk saražotās elektroenerģijas iepirkumu obligātā iepirkuma ietvaros ar nākamā kalendāra mēneša pirmo datumu pēc šo noteikumu 23. punktā minētās principiālās elektriskā pieslēguma shēmas iesniegšanas sistēmas operatoram, publiskajam tirgotājam un birojam.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46.1.</w:t>
      </w:r>
      <w:r w:rsidR="00000000" w:rsidRPr="00000000" w:rsidDel="00000000">
        <w:rPr>
          <w:rtl w:val="0"/>
        </w:rPr>
        <w:t xml:space="preserve"> apakšpunktā minētā prasība komersantam šo noteikumu </w:t>
      </w:r>
      <w:r w:rsidR="00000000" w:rsidRPr="00000000" w:rsidDel="00000000">
        <w:rPr>
          <w:rtl w:val="0"/>
        </w:rPr>
        <w:t xml:space="preserve">32.</w:t>
      </w:r>
      <w:r w:rsidR="00000000" w:rsidRPr="00000000" w:rsidDel="00000000">
        <w:rPr>
          <w:rtl w:val="0"/>
        </w:rPr>
        <w:t xml:space="preserve"> punktā minētajā pārskatā norādīt oficiālo elektronisko adresi saziņai ar biroju piemērojama no 2023. gada 1. janvāra. Līdz 2023. gada 1. janvārim komersants oficiālās elektroniskās adreses vietā šo noteikumu </w:t>
      </w:r>
      <w:r w:rsidR="00000000" w:rsidRPr="00000000" w:rsidDel="00000000">
        <w:rPr>
          <w:rtl w:val="0"/>
        </w:rPr>
        <w:t xml:space="preserve">32.</w:t>
      </w:r>
      <w:r w:rsidR="00000000" w:rsidRPr="00000000" w:rsidDel="00000000">
        <w:rPr>
          <w:rtl w:val="0"/>
        </w:rPr>
        <w:t xml:space="preserve"> punktā minētajā pārskatā var norādīt elektroniskā pasta adresi saziņai ar biroju.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Birojs līdz 2022. gada 1. oktobrim</w:t>
      </w:r>
      <w:r w:rsidR="00000000" w:rsidRPr="00000000" w:rsidDel="00000000">
        <w:rPr>
          <w:b w:val="1"/>
          <w:rtl w:val="0"/>
        </w:rPr>
        <w:t xml:space="preserve"> </w:t>
      </w:r>
      <w:r w:rsidR="00000000" w:rsidRPr="00000000" w:rsidDel="00000000">
        <w:rPr>
          <w:rtl w:val="0"/>
        </w:rPr>
        <w:t xml:space="preserve">veic šo noteikumu 81.</w:t>
      </w:r>
      <w:r w:rsidR="00000000" w:rsidRPr="00000000" w:rsidDel="00000000">
        <w:rPr>
          <w:vertAlign w:val="superscript"/>
          <w:rtl w:val="0"/>
        </w:rPr>
        <w:t xml:space="preserve">2 </w:t>
      </w:r>
      <w:r w:rsidR="00000000" w:rsidRPr="00000000" w:rsidDel="00000000">
        <w:rPr>
          <w:rtl w:val="0"/>
        </w:rPr>
        <w:t xml:space="preserve">punktā minēto koģenerācijas staciju kopējo kapitālieguldījumu iekšējās peļņas normas aprēķinu tiem komersantiem, kuriem ir spēkā obligātā iepirkuma tiesības vai garantētās maksas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Komersants līdz 2022. gada 1. jūnijam iesniedz birojā šādu informāciju un dokumentus kopējo kapitālieguldījumu iekšējās peļņas normas aprēķina veikšanai: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koģenerācijas stacijā veikto investīciju faktiskos datus par visu valsts atbalsta periodu un dokumentus, kas līdz tiesisku pierādījumu ticamības pakāpei to apliecina;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ieņēmumu un izdevumu faktiskos datus par visu valsts atbalsta periodu, izņemot koģenerācijas stacijas ekspluatācijas izmaksu datus. Ja komersants par kādu koģenerācijas stacijas darbības periodu nevar iesniegt faktiskos datus par kurināmā cenu, siltumenerģijas ražošanas tarifu un koģenerācijas stacijā saražotās un pārdotās elektroenerģijas, kas nav pārdota obligātā iepirkuma ietvaros, pārdošanas cenu, tas sniedz norādi, par kuriem periodiem šie dati nav pieejami;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informāciju un dokumentus, kas varētu būt nozīmīgi kopējo kapitālieguldījumu iekšējās peļņas normas aprēķina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komersants noteiktajā termiņā neiesniedz šo noteikumu </w:t>
      </w:r>
      <w:r w:rsidR="00000000" w:rsidRPr="00000000" w:rsidDel="00000000">
        <w:rPr>
          <w:rtl w:val="0"/>
        </w:rPr>
        <w:t xml:space="preserve">99.</w:t>
      </w:r>
      <w:r w:rsidR="00000000" w:rsidRPr="00000000" w:rsidDel="00000000">
        <w:rPr>
          <w:rtl w:val="0"/>
        </w:rPr>
        <w:t xml:space="preserve"> punktā minēto informāciju un dokumentus (izņemot šo noteikumu 81.</w:t>
      </w:r>
      <w:r w:rsidR="00000000" w:rsidRPr="00000000" w:rsidDel="00000000">
        <w:rPr>
          <w:vertAlign w:val="superscript"/>
          <w:rtl w:val="0"/>
        </w:rPr>
        <w:t xml:space="preserve">8 </w:t>
      </w:r>
      <w:r w:rsidR="00000000" w:rsidRPr="00000000" w:rsidDel="00000000">
        <w:rPr>
          <w:rtl w:val="0"/>
        </w:rPr>
        <w:t xml:space="preserve">5. un 81.</w:t>
      </w:r>
      <w:r w:rsidR="00000000" w:rsidRPr="00000000" w:rsidDel="00000000">
        <w:rPr>
          <w:vertAlign w:val="superscript"/>
          <w:rtl w:val="0"/>
        </w:rPr>
        <w:t xml:space="preserve">8 </w:t>
      </w:r>
      <w:r w:rsidR="00000000" w:rsidRPr="00000000" w:rsidDel="00000000">
        <w:rPr>
          <w:rtl w:val="0"/>
        </w:rPr>
        <w:t xml:space="preserve">9. apakšpunktā minētos gadījumus), birojs mēneša laikā pēc šo noteikumu 99. punktā minētā termiņa pieņem lēmumu par komersantam piešķirto obligātā iepirkuma tiesību vai garantētās maksas tiesību atcelšanu.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Komersants līdz 2022. gada 1. jūnijam elektroenerģijas ražošanas iekārtu reģistrē pārvades sistēmas operatora uzturētajā izcelsmes apliecinājumu reģistrā (turpmāk – izcelsmes apliecinājumu reģistrs). Komersants, kuram ir obligātā iepirkuma tiesības, taču to izmantošana līdz minētajam termiņam nav uzsākta, elektroenerģijas ražošanas iekārtu reģistrē izcelsmes apliecinājumu reģistrā mēneša laikā no brīža, kad uzsākta obligātā iepirkuma tiesību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Birojs pēc šo noteikumu 101. punktā minētā termiņa beigām pieprasa pārvades sistēmas operatoram informāciju par elektroenerģijas ražošanas iekārtām, kuras ir reģistrētas izcelsmes apliecinājumu reģistrā. Ja elektroenerģijas ražošanas iekārta, par kuru ir iegūtas obligātā iepirkuma tiesības, nav reģistrēta izcelsmes apliecinājumu reģistrā, birojs piecu darbdienu laikā pēc pārvades sistēmas operatora sniegtās informācijas saņemšanas pieņem lēmumu apturēt valsts atbalsta izmaksu par iepirkto elektroenerģiju vai garantētās maksas par koģenerācijas stacijā uzstādīto elektrisko jaudu izmaksu par periodu pēc šo noteikumu 101. punktā minētā termiņa beigām. Publiskais tirgotājs nākamajā darbdienā pēc lēmuma stāšanās spēkā aptur valsts atbalsta izmaksu par iepirkto elektroenerģiju vai garantētās maksas par koģenerācijas stacijā uzstādīto elektrisko jaudu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komersants vēlas atjaunot saskaņā ar šo noteikumu 102. punktu apturēto valsts atbalsta izmaksu, tas iesniedz birojā apliecinājumu par elektroenerģijas ražošanas iekārtas reģistrēšanu izcelsmes apliecinājumu reģistrā. Birojs triju darbdienu laikā pārliecinās par elektroenerģijas ražošanas iekārtas reģistrēšanas faktu. Ja birojs konstatē, ka atbilstoši sniegtajam apliecinājumam elektroenerģijas ražošanas iekārta ir reģistrēta izcelsmes apliecinājumu reģistrā, birojs piecu darbdienu laikā pieņem lēmumu par saskaņā ar šo noteikumu 102. punktu apturētās valsts atbalsta izmaksas par iepirkto elektroenerģiju vai garantētās maksas par koģenerācijas stacijā uzstādīto elektrisko jaudu izmaksas atsākšanu. Publiskais tirgotājs apturēto valsts atbalsta izmaksu veic 10 kalendāra dienu laikā pēc minētā lēmuma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konstatēta koģenerācijas stacijas neatbilstība elektroenerģijas pašpatēriņa prasībām laikposmā līdz 2020. gada 10. septembrim (ieskaitot), dienests pieņem lēmumu par šajā laikposmā komersanta saņemtā valsts atbalsta atmaksāšanu publiskajam tirgotājam vai ieturējumu no izmaksājamā valsts atbalsta finanšu apjoma atbilstoši konstatētās pašpatēriņa neatbilstības apmēram.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minētais kritērijs par brīdinājuma izteikšanu komersantam, ja tas nav iesniedzis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 </w:t>
      </w:r>
      <w:r w:rsidR="00000000" w:rsidRPr="00000000" w:rsidDel="00000000">
        <w:rPr>
          <w:rtl w:val="0"/>
        </w:rPr>
        <w:t xml:space="preserve">apakšpunktā</w:t>
      </w:r>
      <w:r w:rsidR="00000000" w:rsidRPr="00000000" w:rsidDel="00000000">
        <w:rPr>
          <w:rtl w:val="0"/>
        </w:rPr>
        <w:t xml:space="preserve"> minēto mērīšanas līdzekļu verificēšanas sertifikātu, ir piemērojams no 2023. gada 1. marta.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25-TA-499</w:t>
    </w:r>
    <w:r>
      <w:br/>
    </w:r>
    <w:r w:rsidR="00000000" w:rsidRPr="00000000" w:rsidDel="00000000">
      <w:rPr>
        <w:rtl w:val="0"/>
      </w:rPr>
      <w:t xml:space="preserve">Izdrukāts 29.07.2026. 22.56 - 1.0.VK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25-TA-499</w:t>
    </w:r>
    <w:r>
      <w:br/>
    </w:r>
    <w:r w:rsidR="00000000" w:rsidRPr="00000000" w:rsidDel="00000000">
      <w:rPr>
        <w:rtl w:val="0"/>
      </w:rPr>
      <w:t xml:space="preserve">Izdrukāts 29.07.2026. 22.56 - 1.0.VK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noteikumu_konsolidētā_versija_25-TA-499.docx</dc:title>
</cp:coreProperties>
</file>

<file path=docProps/custom.xml><?xml version="1.0" encoding="utf-8"?>
<Properties xmlns="http://schemas.openxmlformats.org/officeDocument/2006/custom-properties" xmlns:vt="http://schemas.openxmlformats.org/officeDocument/2006/docPropsVTypes"/>
</file>