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ikmēneša piemaksu pie vecuma un invaliditātes pensijas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pensijām</w:t>
      </w:r>
      <w:r w:rsidR="00000000" w:rsidRPr="00000000" w:rsidDel="00000000">
        <w:rPr>
          <w:rStyle w:val="paragraph"/>
          <w:i w:val="1"/>
          <w:rtl w:val="0"/>
        </w:rPr>
        <w:t xml:space="preserve">"</w:t>
      </w:r>
      <w:r>
        <w:br/>
      </w:r>
      <w:r w:rsidR="00000000" w:rsidRPr="00000000" w:rsidDel="00000000">
        <w:rPr>
          <w:rStyle w:val="paragraph"/>
          <w:i w:val="1"/>
          <w:rtl w:val="0"/>
        </w:rPr>
        <w:t xml:space="preserve">pārejas noteikumu 41. un 41.</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apmēru ikmēneša piemaksai pie vecuma un invaliditātes pensijas par apdrošināšanas stāžu (turpmāk – piemaksa), kā arī piemaksas piešķiršanas, aprēķināšanas, noteikšanas, pārskatīšanas un izmaksas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Piemaksa ir atkarīga no apdrošināšanas stāža (pilnos gados), kas uzkrāts līdz 1995. gada 31. decembrim un par kuru Latvijā ir piešķirta (aprēķināta) vecuma vai invaliditātes pensija (turpmāk – apdrošināšanas stāžs). Piemaksu nosaka par katru apdrošināšanas stāža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Piemaksa nav vecuma vai invaliditātes pensijas sastāvdaļa.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Piemaksas apmēra aprēķināšana un noteikšana par vienu apdrošināšanas stāža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sociālās apdrošināšanas aģentūra (turpmāk – aģentūra) aprēķina un nosaka piemaksas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Piemērojamo indeksu piemaksas apmēra aprēķināšanai par vienu apdrošināšanas stāža gadu nosaka, ņemot vērā faktisko patēriņa cenu indeksu un 50 procentus no apdrošināšanas iemaksu algas summas reālā pieauguma procentiem, atbilstoši normatīvajiem aktiem par valsts pensijas apmēra pārskatīšanu un pamatojoties uz aģentūras rīcībā esošajiem datiem un Centrālās statistikas pārvaldes statistikas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Piemaksas apmēru par vienu apdrošināšanas stāža gadu nosaka ar divām zīmēm aiz komata.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Piemaksas piešķiršana, pārrēķināšana un pārskatīšana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Piemaksu piešķir aģentūra, pamatojoties uz šo noteikumu </w:t>
      </w:r>
      <w:r w:rsidR="00000000" w:rsidRPr="00000000" w:rsidDel="00000000">
        <w:rPr>
          <w:rtl w:val="0"/>
        </w:rPr>
        <w:t xml:space="preserve">2.</w:t>
      </w:r>
      <w:r w:rsidR="00000000" w:rsidRPr="00000000" w:rsidDel="00000000">
        <w:rPr>
          <w:rtl w:val="0"/>
        </w:rPr>
        <w:t xml:space="preserve"> punktā minēto informāciju, kas ir aģentūras rīcībā.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Piemaksu uz likumā "Par valsts pensijām" noteikto laiku piešķir ar dienu, kad radušās tiesības uz piemaksu, izņemot šo noteikumu 17. punktā minēto gadījumu.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Piemaksas apmēru pie konkrētās personas vecuma vai invaliditātes pensijas aģentūra nosaka, reizinot piemaksas apmēru par vienu apdrošināšanas stāža gadu ar šo noteikumu </w:t>
      </w:r>
      <w:r w:rsidR="00000000" w:rsidRPr="00000000" w:rsidDel="00000000">
        <w:rPr>
          <w:rtl w:val="0"/>
        </w:rPr>
        <w:t xml:space="preserve">2.</w:t>
      </w:r>
      <w:r w:rsidR="00000000" w:rsidRPr="00000000" w:rsidDel="00000000">
        <w:rPr>
          <w:rtl w:val="0"/>
        </w:rPr>
        <w:t xml:space="preserve"> punktā minēto personas apdrošināšanas stāžu.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vecuma pensija ir noteikta invaliditātes pensijas apmērā, piešķirot un pārrēķinot piemaksu, ņem vērā vecuma pensijas apdrošināšanas stāžu.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pēc piemaksas piešķiršanas apdrošināšanas stāžs tiek pārskatīts un atbilstoši pārrēķināta vecuma vai invaliditātes pensija, attiecīgi pārrēķina arī piemaksas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personai atbilstoši likuma "Par valsts pensijām" pārejas noteikumu 42. un 42.</w:t>
      </w:r>
      <w:r w:rsidR="00000000" w:rsidRPr="00000000" w:rsidDel="00000000">
        <w:rPr>
          <w:vertAlign w:val="superscript"/>
          <w:rtl w:val="0"/>
        </w:rPr>
        <w:t xml:space="preserve">1</w:t>
      </w:r>
      <w:r w:rsidR="00000000" w:rsidRPr="00000000" w:rsidDel="00000000">
        <w:rPr>
          <w:rtl w:val="0"/>
        </w:rPr>
        <w:t xml:space="preserve"> punktam tiek pārskatīts apdrošināšanas stāžs, vienlaikus ar pensijas apmēra pārrēķināšanu pārrēķina arī piemaksas apmēru vai piemaksu pārtrauc izmaksāt.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Lēmumu par piemaksas piešķiršanu vai pārrēķināšanu aģentūra pieņem mēneša laikā pēc lēmuma pieņemšanas par vecuma vai invaliditātes pensijas piešķiršanu vai pārrēķināšanu vai pēc tiesību uz piemaksu rašanās, ja šādas tiesības personai nepastāvēja pensijas piešķiršanas vai pārrēķina brīdī.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Piemaksas izmaksa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Piemaksu izmaksā vienlaikus ar vecuma vai invaliditātes pensiju likuma "Par valsts pensijām" 32. pantā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personai vecuma vai invaliditātes pensija tiek izmaksāta avansā, arī piemaksu izmaksā avansā atbilstoši likuma "Par valsts pensijām" 33.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Piemaksu pārtrauc izmaksāt, ja vecuma vai invaliditātes pensijas saņēmējs izbrauc uz pastāvīgu dzīvi ārpus Latvijas vai citas Eiropas Savienības dalībvalsts, Eiropas Ekonomikas zonas dalībvalsts, Šveices, Lielbritānijas un Ziemeļīrijas Apvienotās Karalistes vai Gērnsijas. Piemaksu pārtrauc izmaksāt ar nākamo mēnesi, kas seko mēnesim, kurā aģentūrai ir kļuvusi zināma informācija par vecuma vai invaliditātes pensijas saņēmēja izbraukšanu uz pastāvīgu dzīvi ārpus minētajām valstīm.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pensijas saņēmējs ir atgriezies uz pastāvīgu dzīvi Latvijā vai citā Eiropas Savienības dalībvalstī, Eiropas Ekonomikas zonas dalībvalstī, Šveicē, Lielbritānijas un Ziemeļīrijas Apvienotajā Karalistē vai Gērnsijā, aģentūra pēc pensijas saņēmēja pieprasījuma saņemšanas atjauno piemaksas izmaksu ar tā mēneša pirmo dienu, kurā ir iesniegts piemaksas atjaunošanas iesniegums, vai piešķir piemaksu ar tā mēneša pirmo dienu, kurā ir iesniegts piemaksas piešķiršanas iesniegums, ja radušās tiesības uz 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izmaksātu piemaksu pensijas saņēmējam, kas dzīvo Eiropas Savienības dalībvalstī, Eiropas Ekonomikas zonas dalībvalstī, Šveicē, Lielbritānijas un Ziemeļīrijas Apvienotajā Karalistē vai Gērnsijā, aģentūra personas dzīvesvietu nosaka, pamatojoties uz informāciju, ko sniegusi pensiju jautājumos kompetentā institūcija pensijas saņemēja dzīvesvietas valstī, vai vienu no šādiem dokumentiem: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iesniegto dokumentu, ko izdevusi par iedzīvotāju reģistrāciju atbildīgā attiecīgās valsts institūcija;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iesniegumu, kurā norādīta dzīvesvietas adrese un kuru apstiprinājis notārs vai Latvijas Republikas vēstniecība.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noteikta piemaksa pie priekšlaicīgi piešķirtās vecuma pensijas: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izmaksājot piemaksu, piemēro likuma "Par valsts pensijām" 32. panta divpadsmito 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piemaksas saņēmējam attiecībā uz piemaksas saņemšanu ir likuma "Par valsts pensijām" 34. pantā noteiktie pienākumi.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19.</w:t>
      </w:r>
      <w:r w:rsidR="00000000" w:rsidRPr="00000000" w:rsidDel="00000000">
        <w:rPr>
          <w:rtl w:val="0"/>
        </w:rPr>
        <w:t xml:space="preserve"> punktā minētajā gadījumā radusies piemaksas pārmaksa, ieturējumus no piemaksas izdara likuma "Par valsts pensijām" 36. panta pirmās daļas </w:t>
      </w:r>
      <w:r w:rsidR="00000000" w:rsidRPr="00000000" w:rsidDel="00000000">
        <w:rPr>
          <w:rtl w:val="0"/>
        </w:rPr>
        <w:t xml:space="preserve">3.</w:t>
      </w:r>
      <w:r w:rsidR="00000000" w:rsidRPr="00000000" w:rsidDel="00000000">
        <w:rPr>
          <w:rtl w:val="0"/>
        </w:rPr>
        <w:t xml:space="preserve"> punktā noteiktajā kārtībā. Ja piemaksas izmaksa ir pārtraukta, pārmaksu ietur no pensijas.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piemaksa nav saņemta pensijas saņēmēja nāves dēļ, to izmaksā saskaņā ar likuma "Par valsts pensijām" 37. panta pirmo 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piemaksu pārrēķina par pagājušo laiku, izmaksā starpību starp pārrēķināto un iepriekšējo piemaksas apmēru.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2008. gada 16. decembra noteikumus Nr. 1024 "Noteikumi par ikmēneša piemaksu pie vecuma un invaliditātes pensijas" (Latvijas Vēstnesis, 2008, 198. nr.; 2010, 57. nr.; 2013, 159.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Personām, kurām vecuma pensija piešķirta līdz 1996. gada 31. decembrim vai kurām invaliditātes pensija piešķirta un vecuma pensijas piešķiršanai nepieciešamais vecums sasniegts līdz 1996. gada 31. decembrim un kuras turpina saņemt invaliditātes pensiju vai vecuma pensiju, piešķirot vai pārrēķinot piemaksu, par laikposmu no 2018. gada 1. jūlija līdz 2019. gada 30. septembrim to nosaka 1,50 </w:t>
      </w:r>
      <w:r w:rsidR="00000000" w:rsidRPr="00000000" w:rsidDel="00000000">
        <w:rPr>
          <w:i w:val="1"/>
          <w:rtl w:val="0"/>
        </w:rPr>
        <w:t xml:space="preserve">euro</w:t>
      </w:r>
      <w:r w:rsidR="00000000" w:rsidRPr="00000000" w:rsidDel="00000000">
        <w:rPr>
          <w:rtl w:val="0"/>
        </w:rPr>
        <w:t xml:space="preserve"> apmērā par vienu apdrošināšanas stāža gadu, kas uzkrāts līdz 1995. gada 31. decembrim, bet pārējām personām par laikposmu no 2014. gada 1. janvāra līdz 2019. gada 30. septembrim piemaksu nosaka viena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Noteikumi stājas spēkā 2019. gada 1. oktobrī.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pensijas saņēmēja pieprasījums par piemaksas izmaksas atjaunošanu aģentūrā ir iesniegts līdz 2024. gada 30. septembrim, aģentūra piemaksas izmaksu atjauno ar dienu, kad pensijas saņēmējs atgriezies uz pastāvīgu dzīvi Eiropas Ekonomikas zonas dalībvalstī, Šveicē, Lielbritānijas un Ziemeļīrijas Apvienotajā Karalistē vai Gērnsijā, bet ne agrāk kā 12 mēnešus pirms iesnieguma iesniegšanas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24-TA-766</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24-TA-766</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noteikumu_konsolidētā_versija_24-TA-766.docx</dc:title>
</cp:coreProperties>
</file>

<file path=docProps/custom.xml><?xml version="1.0" encoding="utf-8"?>
<Properties xmlns="http://schemas.openxmlformats.org/officeDocument/2006/custom-properties" xmlns:vt="http://schemas.openxmlformats.org/officeDocument/2006/docPropsVTypes"/>
</file>