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maternitātes un slimības apdrošināšanu"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maternitātes un slimības apdrošināšanu" (Latvijas Republikas Saeimas un Ministru Kabineta Ziņotājs, 1996, 1., 4. nr.; 1998, 15. nr.; 2001, 1. nr.; 2002, 22. nr.; 2003, 2., 23. nr.; 2004, 5. nr.; 2005, 2. nr.; 2007, 24. nr.; 2009, 2., 15. nr.; Latvijas Vēstnesis, 2009, 200. nr.; 2010, 201. nr.; 2011, 99., 202. nr.; 2012, 192. nr.; 2013, 191., 228. nr.; 2014, 225. nr.; 2015, 56., 248. nr.; 2016, 241., 255. nr.; 2017, 231. nr.; 2019, 123., 255.A nr.; 2020, 57.B, 67.B, 93.B, 221.A, 230.A, 240.A, 244. nr.; 2021, 215.A nr.; 2022, 10.A, 120., 187., 209 nr.; 2024, 248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64. punktā skaitļus un vārdus "2025. gada 31. decembrim" ar skaitļiem un vārdiem "2026. gada 31. decembrim".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Uzulnieks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25-TA-2266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25-TA-2266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