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BB5C8" w14:textId="77777777" w:rsidR="0088446B" w:rsidRDefault="0088446B" w:rsidP="00A122A7">
      <w:pPr>
        <w:spacing w:after="0"/>
        <w:contextualSpacing/>
        <w:jc w:val="center"/>
        <w:rPr>
          <w:rFonts w:ascii="Times New Roman" w:hAnsi="Times New Roman"/>
          <w:b/>
          <w:bCs/>
          <w:sz w:val="28"/>
          <w:szCs w:val="28"/>
          <w:lang w:val="lv-LV"/>
        </w:rPr>
      </w:pPr>
    </w:p>
    <w:p w14:paraId="70A34047" w14:textId="70E674DC" w:rsidR="001C13CE" w:rsidRPr="00955A76" w:rsidRDefault="0009280E" w:rsidP="00A122A7">
      <w:pPr>
        <w:spacing w:after="0"/>
        <w:contextualSpacing/>
        <w:jc w:val="center"/>
        <w:rPr>
          <w:rFonts w:ascii="Times New Roman" w:hAnsi="Times New Roman"/>
          <w:b/>
          <w:bCs/>
          <w:sz w:val="24"/>
          <w:szCs w:val="24"/>
          <w:lang w:val="lv-LV"/>
        </w:rPr>
      </w:pPr>
      <w:r w:rsidRPr="00955A76">
        <w:rPr>
          <w:rFonts w:ascii="Times New Roman" w:hAnsi="Times New Roman"/>
          <w:b/>
          <w:bCs/>
          <w:sz w:val="24"/>
          <w:szCs w:val="24"/>
          <w:lang w:val="lv-LV"/>
        </w:rPr>
        <w:t xml:space="preserve">Piekrišana Interreg VI-A Latvijas-Lietuvas pārrobežu sadarbības programmas </w:t>
      </w:r>
      <w:r w:rsidR="002561C8" w:rsidRPr="00955A76">
        <w:rPr>
          <w:rFonts w:ascii="Times New Roman" w:hAnsi="Times New Roman"/>
          <w:b/>
          <w:bCs/>
          <w:sz w:val="24"/>
          <w:szCs w:val="24"/>
          <w:lang w:val="lv-LV"/>
        </w:rPr>
        <w:t xml:space="preserve">           </w:t>
      </w:r>
      <w:r w:rsidRPr="00955A76">
        <w:rPr>
          <w:rFonts w:ascii="Times New Roman" w:hAnsi="Times New Roman"/>
          <w:b/>
          <w:bCs/>
          <w:sz w:val="24"/>
          <w:szCs w:val="24"/>
          <w:lang w:val="lv-LV"/>
        </w:rPr>
        <w:t xml:space="preserve">2021.–2027. gadam saturam un līdzfinansējuma nodrošināšanai </w:t>
      </w:r>
    </w:p>
    <w:p w14:paraId="7AECE38F" w14:textId="77777777" w:rsidR="00BA0A49" w:rsidRPr="00955A76" w:rsidRDefault="00BA0A49" w:rsidP="00A122A7">
      <w:pPr>
        <w:spacing w:after="0"/>
        <w:jc w:val="center"/>
        <w:rPr>
          <w:rFonts w:ascii="Times New Roman" w:hAnsi="Times New Roman"/>
          <w:bCs/>
          <w:sz w:val="24"/>
          <w:szCs w:val="24"/>
          <w:lang w:val="lv-LV"/>
        </w:rPr>
      </w:pPr>
    </w:p>
    <w:p w14:paraId="68C63DC3" w14:textId="18DD3D66" w:rsidR="00AE55A9" w:rsidRPr="00955A76" w:rsidRDefault="00D60BAA" w:rsidP="00A122A7">
      <w:pPr>
        <w:spacing w:before="120" w:after="0"/>
        <w:rPr>
          <w:rFonts w:ascii="Times New Roman" w:hAnsi="Times New Roman"/>
          <w:bCs/>
          <w:sz w:val="24"/>
          <w:szCs w:val="24"/>
          <w:lang w:val="lv-LV"/>
        </w:rPr>
      </w:pPr>
      <w:r w:rsidRPr="00955A76">
        <w:rPr>
          <w:rFonts w:ascii="Times New Roman" w:hAnsi="Times New Roman"/>
          <w:bCs/>
          <w:sz w:val="24"/>
          <w:szCs w:val="24"/>
          <w:lang w:val="lv-LV"/>
        </w:rPr>
        <w:t>Atsaucoties uz Eiropas Savienības tiesisko ietvaru, kas nosaka vispārējos noteikumus Eiropas Savienības fondu ieviešanai, t.i., Eiropas Parlamenta un Padomes Regulām</w:t>
      </w:r>
      <w:r w:rsidR="00A122A7" w:rsidRPr="00955A76">
        <w:rPr>
          <w:rFonts w:ascii="Times New Roman" w:hAnsi="Times New Roman"/>
          <w:bCs/>
          <w:sz w:val="24"/>
          <w:szCs w:val="24"/>
          <w:lang w:val="lv-LV"/>
        </w:rPr>
        <w:t xml:space="preserve"> </w:t>
      </w:r>
      <w:r w:rsidRPr="00955A76">
        <w:rPr>
          <w:rFonts w:ascii="Times New Roman" w:hAnsi="Times New Roman"/>
          <w:bCs/>
          <w:sz w:val="24"/>
          <w:szCs w:val="24"/>
          <w:lang w:val="lv-LV"/>
        </w:rPr>
        <w:t xml:space="preserve"> (ES) Nr. 2021/1060 [KNR], Nr.2021/1058 [ERAF] un Nr. 2021/1059 [Interreg], kā arī </w:t>
      </w:r>
      <w:r w:rsidR="00244CE6" w:rsidRPr="00955A76">
        <w:rPr>
          <w:rFonts w:ascii="Times New Roman" w:hAnsi="Times New Roman"/>
          <w:b/>
          <w:bCs/>
          <w:sz w:val="24"/>
          <w:szCs w:val="24"/>
          <w:lang w:val="lv-LV"/>
        </w:rPr>
        <w:t xml:space="preserve">Interreg VI-A </w:t>
      </w:r>
      <w:r w:rsidR="002561C8" w:rsidRPr="00955A76">
        <w:rPr>
          <w:rFonts w:ascii="Times New Roman" w:hAnsi="Times New Roman"/>
          <w:b/>
          <w:bCs/>
          <w:sz w:val="24"/>
          <w:szCs w:val="24"/>
          <w:lang w:val="lv-LV"/>
        </w:rPr>
        <w:t xml:space="preserve">                      </w:t>
      </w:r>
      <w:r w:rsidR="00244CE6" w:rsidRPr="00955A76">
        <w:rPr>
          <w:rFonts w:ascii="Times New Roman" w:hAnsi="Times New Roman"/>
          <w:b/>
          <w:bCs/>
          <w:sz w:val="24"/>
          <w:szCs w:val="24"/>
          <w:lang w:val="lv-LV"/>
        </w:rPr>
        <w:t xml:space="preserve">Latvijas-Lietuvas pārrobežu sadarbības programmu 2021.–2027. gadam </w:t>
      </w:r>
      <w:r w:rsidRPr="00955A76">
        <w:rPr>
          <w:rFonts w:ascii="Times New Roman" w:hAnsi="Times New Roman"/>
          <w:bCs/>
          <w:sz w:val="24"/>
          <w:szCs w:val="24"/>
          <w:lang w:val="lv-LV"/>
        </w:rPr>
        <w:t xml:space="preserve">ar </w:t>
      </w:r>
      <w:r w:rsidR="00607632" w:rsidRPr="00FA0AE2">
        <w:rPr>
          <w:rFonts w:ascii="Times New Roman" w:hAnsi="Times New Roman"/>
          <w:bCs/>
          <w:sz w:val="24"/>
          <w:szCs w:val="24"/>
          <w:lang w:val="lv-LV"/>
        </w:rPr>
        <w:t>2021TC16RFCB026</w:t>
      </w:r>
      <w:r w:rsidRPr="00955A76">
        <w:rPr>
          <w:rFonts w:ascii="Times New Roman" w:hAnsi="Times New Roman"/>
          <w:bCs/>
          <w:sz w:val="24"/>
          <w:szCs w:val="24"/>
          <w:lang w:val="lv-LV"/>
        </w:rPr>
        <w:t xml:space="preserve">, ko Programmēšanas komiteja apstiprinājusi </w:t>
      </w:r>
      <w:r w:rsidR="005000C4" w:rsidRPr="00955A76">
        <w:rPr>
          <w:rFonts w:ascii="Times New Roman" w:hAnsi="Times New Roman"/>
          <w:bCs/>
          <w:sz w:val="24"/>
          <w:szCs w:val="24"/>
          <w:lang w:val="lv-LV"/>
        </w:rPr>
        <w:t>202</w:t>
      </w:r>
      <w:r w:rsidR="00FC14EF" w:rsidRPr="00955A76">
        <w:rPr>
          <w:rFonts w:ascii="Times New Roman" w:hAnsi="Times New Roman"/>
          <w:bCs/>
          <w:sz w:val="24"/>
          <w:szCs w:val="24"/>
          <w:lang w:val="lv-LV"/>
        </w:rPr>
        <w:t>2</w:t>
      </w:r>
      <w:r w:rsidR="005000C4" w:rsidRPr="00955A76">
        <w:rPr>
          <w:rFonts w:ascii="Times New Roman" w:hAnsi="Times New Roman"/>
          <w:bCs/>
          <w:sz w:val="24"/>
          <w:szCs w:val="24"/>
          <w:lang w:val="lv-LV"/>
        </w:rPr>
        <w:t xml:space="preserve">.gada </w:t>
      </w:r>
      <w:r w:rsidR="00FC14EF" w:rsidRPr="00955A76">
        <w:rPr>
          <w:rFonts w:ascii="Times New Roman" w:hAnsi="Times New Roman"/>
          <w:bCs/>
          <w:sz w:val="24"/>
          <w:szCs w:val="24"/>
          <w:lang w:val="lv-LV"/>
        </w:rPr>
        <w:t>2.februārī</w:t>
      </w:r>
      <w:r w:rsidRPr="00955A76">
        <w:rPr>
          <w:rFonts w:ascii="Times New Roman" w:hAnsi="Times New Roman"/>
          <w:bCs/>
          <w:sz w:val="24"/>
          <w:szCs w:val="24"/>
          <w:lang w:val="lv-LV"/>
        </w:rPr>
        <w:t>, un atbilstoši Regulas (ES) Nr.2021/1059 [Interreg] 16.panta 5.punkta noteiktajam, Latvija</w:t>
      </w:r>
      <w:r w:rsidR="00F068DD" w:rsidRPr="00955A76">
        <w:rPr>
          <w:rFonts w:ascii="Times New Roman" w:hAnsi="Times New Roman"/>
          <w:bCs/>
          <w:sz w:val="24"/>
          <w:szCs w:val="24"/>
          <w:lang w:val="lv-LV"/>
        </w:rPr>
        <w:t>s Republika</w:t>
      </w:r>
      <w:r w:rsidR="003A65D0" w:rsidRPr="00955A76">
        <w:rPr>
          <w:rFonts w:ascii="Times New Roman" w:hAnsi="Times New Roman"/>
          <w:bCs/>
          <w:sz w:val="24"/>
          <w:szCs w:val="24"/>
          <w:lang w:val="lv-LV"/>
        </w:rPr>
        <w:t xml:space="preserve"> piekrīt šādiem</w:t>
      </w:r>
      <w:r w:rsidR="005000C4" w:rsidRPr="00955A76">
        <w:rPr>
          <w:rFonts w:ascii="Times New Roman" w:hAnsi="Times New Roman"/>
          <w:bCs/>
          <w:sz w:val="24"/>
          <w:szCs w:val="24"/>
          <w:lang w:val="lv-LV"/>
        </w:rPr>
        <w:t xml:space="preserve"> noteikumiem</w:t>
      </w:r>
      <w:r w:rsidRPr="00FA0AE2">
        <w:rPr>
          <w:rFonts w:ascii="Times New Roman" w:hAnsi="Times New Roman"/>
          <w:bCs/>
          <w:sz w:val="24"/>
          <w:szCs w:val="24"/>
          <w:lang w:val="lv-LV"/>
        </w:rPr>
        <w:t>:</w:t>
      </w:r>
    </w:p>
    <w:p w14:paraId="203CE6ED" w14:textId="77777777" w:rsidR="000B621E" w:rsidRPr="00955A76" w:rsidRDefault="000B621E" w:rsidP="00A122A7">
      <w:pPr>
        <w:spacing w:before="120" w:after="0"/>
        <w:rPr>
          <w:rFonts w:ascii="Times New Roman" w:hAnsi="Times New Roman"/>
          <w:b/>
          <w:bCs/>
          <w:sz w:val="24"/>
          <w:szCs w:val="24"/>
          <w:lang w:val="lv-LV"/>
        </w:rPr>
      </w:pPr>
      <w:r w:rsidRPr="00955A76">
        <w:rPr>
          <w:rFonts w:ascii="Times New Roman" w:hAnsi="Times New Roman"/>
          <w:b/>
          <w:bCs/>
          <w:sz w:val="24"/>
          <w:szCs w:val="24"/>
          <w:lang w:val="lv-LV"/>
        </w:rPr>
        <w:t>1. pants</w:t>
      </w:r>
    </w:p>
    <w:p w14:paraId="24647F80" w14:textId="40546D9C" w:rsidR="00A122A7" w:rsidRPr="00955A76" w:rsidRDefault="00AE55A9" w:rsidP="00A122A7">
      <w:pPr>
        <w:spacing w:before="120" w:after="0"/>
        <w:rPr>
          <w:rFonts w:ascii="Times New Roman" w:hAnsi="Times New Roman"/>
          <w:bCs/>
          <w:sz w:val="24"/>
          <w:szCs w:val="24"/>
          <w:lang w:val="lv-LV"/>
        </w:rPr>
      </w:pPr>
      <w:r w:rsidRPr="00955A76">
        <w:rPr>
          <w:rFonts w:ascii="Times New Roman" w:hAnsi="Times New Roman"/>
          <w:bCs/>
          <w:sz w:val="24"/>
          <w:szCs w:val="24"/>
          <w:lang w:val="lv-LV"/>
        </w:rPr>
        <w:t>Latvija</w:t>
      </w:r>
      <w:r w:rsidR="002640E9" w:rsidRPr="00955A76">
        <w:rPr>
          <w:rFonts w:ascii="Times New Roman" w:hAnsi="Times New Roman"/>
          <w:bCs/>
          <w:sz w:val="24"/>
          <w:szCs w:val="24"/>
          <w:lang w:val="lv-LV"/>
        </w:rPr>
        <w:t>s Republika</w:t>
      </w:r>
      <w:r w:rsidRPr="00955A76">
        <w:rPr>
          <w:rFonts w:ascii="Times New Roman" w:hAnsi="Times New Roman"/>
          <w:bCs/>
          <w:sz w:val="24"/>
          <w:szCs w:val="24"/>
          <w:lang w:val="lv-LV"/>
        </w:rPr>
        <w:t xml:space="preserve"> a</w:t>
      </w:r>
      <w:r w:rsidR="000B621E" w:rsidRPr="00955A76">
        <w:rPr>
          <w:rFonts w:ascii="Times New Roman" w:hAnsi="Times New Roman"/>
          <w:bCs/>
          <w:sz w:val="24"/>
          <w:szCs w:val="24"/>
          <w:lang w:val="lv-LV"/>
        </w:rPr>
        <w:t xml:space="preserve">pliecina savu piekrišanu </w:t>
      </w:r>
      <w:r w:rsidRPr="00955A76">
        <w:rPr>
          <w:rFonts w:ascii="Times New Roman" w:hAnsi="Times New Roman"/>
          <w:b/>
          <w:bCs/>
          <w:sz w:val="24"/>
          <w:szCs w:val="24"/>
          <w:lang w:val="lv-LV"/>
        </w:rPr>
        <w:t>Interreg VI-A Latvijas-Lietuvas pārrobežu sadarbības programmas 2021.–2027. gadam</w:t>
      </w:r>
      <w:r w:rsidRPr="00955A76">
        <w:rPr>
          <w:rFonts w:ascii="Times New Roman" w:hAnsi="Times New Roman"/>
          <w:bCs/>
          <w:sz w:val="24"/>
          <w:szCs w:val="24"/>
          <w:lang w:val="lv-LV"/>
        </w:rPr>
        <w:t xml:space="preserve"> </w:t>
      </w:r>
      <w:r w:rsidR="000B621E" w:rsidRPr="00955A76">
        <w:rPr>
          <w:rFonts w:ascii="Times New Roman" w:hAnsi="Times New Roman"/>
          <w:bCs/>
          <w:sz w:val="24"/>
          <w:szCs w:val="24"/>
          <w:lang w:val="lv-LV"/>
        </w:rPr>
        <w:t>saturam.</w:t>
      </w:r>
    </w:p>
    <w:p w14:paraId="530DEB45" w14:textId="77777777" w:rsidR="00AE55A9" w:rsidRPr="00955A76" w:rsidRDefault="00AE55A9" w:rsidP="00A122A7">
      <w:pPr>
        <w:spacing w:before="120" w:after="0"/>
        <w:rPr>
          <w:rFonts w:ascii="Times New Roman" w:hAnsi="Times New Roman"/>
          <w:b/>
          <w:bCs/>
          <w:sz w:val="24"/>
          <w:szCs w:val="24"/>
          <w:lang w:val="lv-LV"/>
        </w:rPr>
      </w:pPr>
      <w:r w:rsidRPr="00955A76">
        <w:rPr>
          <w:rFonts w:ascii="Times New Roman" w:hAnsi="Times New Roman"/>
          <w:b/>
          <w:bCs/>
          <w:sz w:val="24"/>
          <w:szCs w:val="24"/>
          <w:lang w:val="lv-LV"/>
        </w:rPr>
        <w:t>2. pants</w:t>
      </w:r>
    </w:p>
    <w:p w14:paraId="058BABCA" w14:textId="7830F120" w:rsidR="007575E5" w:rsidRPr="00955A76" w:rsidRDefault="00AE55A9" w:rsidP="00A122A7">
      <w:pPr>
        <w:spacing w:before="120" w:after="0"/>
        <w:rPr>
          <w:rFonts w:ascii="Times New Roman" w:hAnsi="Times New Roman"/>
          <w:b/>
          <w:bCs/>
          <w:sz w:val="24"/>
          <w:szCs w:val="24"/>
          <w:lang w:val="lv-LV"/>
        </w:rPr>
      </w:pPr>
      <w:r w:rsidRPr="00955A76">
        <w:rPr>
          <w:rFonts w:ascii="Times New Roman" w:hAnsi="Times New Roman"/>
          <w:bCs/>
          <w:sz w:val="24"/>
          <w:szCs w:val="24"/>
          <w:lang w:val="lv-LV"/>
        </w:rPr>
        <w:t>Latvija</w:t>
      </w:r>
      <w:r w:rsidR="00F068DD" w:rsidRPr="00955A76">
        <w:rPr>
          <w:rFonts w:ascii="Times New Roman" w:hAnsi="Times New Roman"/>
          <w:bCs/>
          <w:sz w:val="24"/>
          <w:szCs w:val="24"/>
          <w:lang w:val="lv-LV"/>
        </w:rPr>
        <w:t xml:space="preserve">s Republika </w:t>
      </w:r>
      <w:r w:rsidRPr="00955A76">
        <w:rPr>
          <w:rFonts w:ascii="Times New Roman" w:hAnsi="Times New Roman"/>
          <w:bCs/>
          <w:sz w:val="24"/>
          <w:szCs w:val="24"/>
          <w:lang w:val="lv-LV"/>
        </w:rPr>
        <w:t xml:space="preserve">apņemas nodrošināt nepieciešamo nacionālo līdzfinansējumu, lai īstenotu </w:t>
      </w:r>
      <w:r w:rsidRPr="00955A76">
        <w:rPr>
          <w:rFonts w:ascii="Times New Roman" w:hAnsi="Times New Roman"/>
          <w:b/>
          <w:bCs/>
          <w:sz w:val="24"/>
          <w:szCs w:val="24"/>
          <w:lang w:val="lv-LV"/>
        </w:rPr>
        <w:t>Interreg VI-A Latvijas-Lietuvas pārrobežu sadarbības programmas</w:t>
      </w:r>
      <w:r w:rsidR="007575E5" w:rsidRPr="00955A76">
        <w:rPr>
          <w:rFonts w:ascii="Times New Roman" w:hAnsi="Times New Roman"/>
          <w:b/>
          <w:bCs/>
          <w:sz w:val="24"/>
          <w:szCs w:val="24"/>
          <w:lang w:val="lv-LV"/>
        </w:rPr>
        <w:t xml:space="preserve"> 2021.–2027. gadam. </w:t>
      </w:r>
    </w:p>
    <w:p w14:paraId="06699D2D" w14:textId="6A1FE675" w:rsidR="00507184" w:rsidRPr="00955A76" w:rsidRDefault="00507184" w:rsidP="00A122A7">
      <w:pPr>
        <w:spacing w:before="120" w:after="0"/>
        <w:rPr>
          <w:rFonts w:ascii="Times New Roman" w:hAnsi="Times New Roman"/>
          <w:bCs/>
          <w:sz w:val="24"/>
          <w:szCs w:val="24"/>
          <w:lang w:val="lv-LV"/>
        </w:rPr>
      </w:pPr>
      <w:r w:rsidRPr="00955A76">
        <w:rPr>
          <w:rFonts w:ascii="Times New Roman" w:hAnsi="Times New Roman"/>
          <w:bCs/>
          <w:sz w:val="24"/>
          <w:szCs w:val="24"/>
          <w:lang w:val="lv-LV"/>
        </w:rPr>
        <w:t xml:space="preserve">Projektu līdzfinansējums ir atbalsta saņēmēju atbildība. Atbilstoši valstu īpašajiem noteikumiem līdzfinansējums var tikt nodrošināts gan no valsts/federāliem resursiem, gan no reģionālajiem un vietējiem resursiem vai no atbalsta saņēmēju resursiem. Privāto partneru līdzfinansējums var tikt nodrošināts arī no privātajiem avotiem. </w:t>
      </w:r>
    </w:p>
    <w:p w14:paraId="620F097B" w14:textId="599D7FE9" w:rsidR="007575E5" w:rsidRPr="00955A76" w:rsidRDefault="00507184" w:rsidP="00A122A7">
      <w:pPr>
        <w:spacing w:before="120" w:after="0"/>
        <w:rPr>
          <w:rFonts w:ascii="Times New Roman" w:hAnsi="Times New Roman"/>
          <w:bCs/>
          <w:sz w:val="24"/>
          <w:szCs w:val="24"/>
          <w:lang w:val="lv-LV"/>
        </w:rPr>
      </w:pPr>
      <w:r w:rsidRPr="00955A76">
        <w:rPr>
          <w:rFonts w:ascii="Times New Roman" w:hAnsi="Times New Roman"/>
          <w:bCs/>
          <w:sz w:val="24"/>
          <w:szCs w:val="24"/>
          <w:lang w:val="lv-LV"/>
        </w:rPr>
        <w:t>Attiecībā uz līdzfinansējuma nodrošinājumu budžeta virzienā „tehniskā palīdzība” (TP) dalībvalst</w:t>
      </w:r>
      <w:r w:rsidR="002640E9" w:rsidRPr="00955A76">
        <w:rPr>
          <w:rFonts w:ascii="Times New Roman" w:hAnsi="Times New Roman"/>
          <w:bCs/>
          <w:sz w:val="24"/>
          <w:szCs w:val="24"/>
          <w:lang w:val="lv-LV"/>
        </w:rPr>
        <w:t>ij</w:t>
      </w:r>
      <w:r w:rsidRPr="00955A76">
        <w:rPr>
          <w:rFonts w:ascii="Times New Roman" w:hAnsi="Times New Roman"/>
          <w:bCs/>
          <w:sz w:val="24"/>
          <w:szCs w:val="24"/>
          <w:lang w:val="lv-LV"/>
        </w:rPr>
        <w:t xml:space="preserve"> ir jānodrošina pieprasītais līdzfinansējums atbilstoši 2.pielikumam. Maksājuma pieprasījumu nosūta katrai dalībvalstij līdz </w:t>
      </w:r>
      <w:r w:rsidR="002640E9" w:rsidRPr="00955A76">
        <w:rPr>
          <w:rFonts w:ascii="Times New Roman" w:hAnsi="Times New Roman"/>
          <w:bCs/>
          <w:sz w:val="24"/>
          <w:szCs w:val="24"/>
          <w:lang w:val="lv-LV"/>
        </w:rPr>
        <w:t>1.</w:t>
      </w:r>
      <w:r w:rsidRPr="00955A76">
        <w:rPr>
          <w:rFonts w:ascii="Times New Roman" w:hAnsi="Times New Roman"/>
          <w:bCs/>
          <w:sz w:val="24"/>
          <w:szCs w:val="24"/>
          <w:lang w:val="lv-LV"/>
        </w:rPr>
        <w:t xml:space="preserve">oktobrim. Samaksas termiņš ir </w:t>
      </w:r>
      <w:r w:rsidR="002640E9" w:rsidRPr="00955A76">
        <w:rPr>
          <w:rFonts w:ascii="Times New Roman" w:hAnsi="Times New Roman"/>
          <w:bCs/>
          <w:sz w:val="24"/>
          <w:szCs w:val="24"/>
          <w:lang w:val="lv-LV"/>
        </w:rPr>
        <w:t>28</w:t>
      </w:r>
      <w:r w:rsidRPr="00955A76">
        <w:rPr>
          <w:rFonts w:ascii="Times New Roman" w:hAnsi="Times New Roman"/>
          <w:bCs/>
          <w:sz w:val="24"/>
          <w:szCs w:val="24"/>
          <w:lang w:val="lv-LV"/>
        </w:rPr>
        <w:t xml:space="preserve">. </w:t>
      </w:r>
      <w:r w:rsidR="002640E9" w:rsidRPr="00955A76">
        <w:rPr>
          <w:rFonts w:ascii="Times New Roman" w:hAnsi="Times New Roman"/>
          <w:bCs/>
          <w:sz w:val="24"/>
          <w:szCs w:val="24"/>
          <w:lang w:val="lv-LV"/>
        </w:rPr>
        <w:t>febru</w:t>
      </w:r>
      <w:r w:rsidRPr="00955A76">
        <w:rPr>
          <w:rFonts w:ascii="Times New Roman" w:hAnsi="Times New Roman"/>
          <w:bCs/>
          <w:sz w:val="24"/>
          <w:szCs w:val="24"/>
          <w:lang w:val="lv-LV"/>
        </w:rPr>
        <w:t>āris. Pirmo</w:t>
      </w:r>
      <w:r w:rsidR="002640E9" w:rsidRPr="00955A76">
        <w:rPr>
          <w:rFonts w:ascii="Times New Roman" w:hAnsi="Times New Roman"/>
          <w:bCs/>
          <w:sz w:val="24"/>
          <w:szCs w:val="24"/>
          <w:lang w:val="lv-LV"/>
        </w:rPr>
        <w:t xml:space="preserve"> ikgadējo </w:t>
      </w:r>
      <w:r w:rsidRPr="00955A76">
        <w:rPr>
          <w:rFonts w:ascii="Times New Roman" w:hAnsi="Times New Roman"/>
          <w:bCs/>
          <w:sz w:val="24"/>
          <w:szCs w:val="24"/>
          <w:lang w:val="lv-LV"/>
        </w:rPr>
        <w:t>maksājumu Vadošā iestāde</w:t>
      </w:r>
      <w:r w:rsidR="00C42C4B" w:rsidRPr="00955A76">
        <w:rPr>
          <w:rFonts w:ascii="Times New Roman" w:hAnsi="Times New Roman"/>
          <w:bCs/>
          <w:sz w:val="24"/>
          <w:szCs w:val="24"/>
          <w:lang w:val="lv-LV"/>
        </w:rPr>
        <w:t xml:space="preserve"> pieprasīs pēc Interreg VI-A Latvijas-Lietuvas pārrobežu sadarbības programmas 2021.–2027. gadam apstiprināšanas </w:t>
      </w:r>
      <w:r w:rsidRPr="00955A76">
        <w:rPr>
          <w:rFonts w:ascii="Times New Roman" w:hAnsi="Times New Roman"/>
          <w:bCs/>
          <w:sz w:val="24"/>
          <w:szCs w:val="24"/>
          <w:lang w:val="lv-LV"/>
        </w:rPr>
        <w:t>Eiro</w:t>
      </w:r>
      <w:r w:rsidR="00C42C4B" w:rsidRPr="00955A76">
        <w:rPr>
          <w:rFonts w:ascii="Times New Roman" w:hAnsi="Times New Roman"/>
          <w:bCs/>
          <w:sz w:val="24"/>
          <w:szCs w:val="24"/>
          <w:lang w:val="lv-LV"/>
        </w:rPr>
        <w:t>pas Komisijā. Samaksas</w:t>
      </w:r>
      <w:r w:rsidRPr="00955A76">
        <w:rPr>
          <w:rFonts w:ascii="Times New Roman" w:hAnsi="Times New Roman"/>
          <w:bCs/>
          <w:sz w:val="24"/>
          <w:szCs w:val="24"/>
          <w:lang w:val="lv-LV"/>
        </w:rPr>
        <w:t xml:space="preserve"> termiņš ir 4 mēneši pēc pieprasījuma</w:t>
      </w:r>
      <w:r w:rsidR="00C42C4B" w:rsidRPr="00955A76">
        <w:rPr>
          <w:rFonts w:ascii="Times New Roman" w:hAnsi="Times New Roman"/>
          <w:bCs/>
          <w:sz w:val="24"/>
          <w:szCs w:val="24"/>
          <w:lang w:val="lv-LV"/>
        </w:rPr>
        <w:t xml:space="preserve"> saņemšanas</w:t>
      </w:r>
      <w:r w:rsidRPr="00955A76">
        <w:rPr>
          <w:rFonts w:ascii="Times New Roman" w:hAnsi="Times New Roman"/>
          <w:bCs/>
          <w:sz w:val="24"/>
          <w:szCs w:val="24"/>
          <w:lang w:val="lv-LV"/>
        </w:rPr>
        <w:t>.</w:t>
      </w:r>
    </w:p>
    <w:p w14:paraId="0B48ED68" w14:textId="4AA772C8" w:rsidR="00125A9C" w:rsidRPr="00955A76" w:rsidRDefault="007575E5" w:rsidP="00A122A7">
      <w:pPr>
        <w:spacing w:before="120" w:after="0"/>
        <w:rPr>
          <w:rFonts w:ascii="Times New Roman" w:hAnsi="Times New Roman"/>
          <w:bCs/>
          <w:color w:val="000000" w:themeColor="text1"/>
          <w:sz w:val="24"/>
          <w:szCs w:val="24"/>
          <w:lang w:val="lv-LV"/>
        </w:rPr>
      </w:pPr>
      <w:r w:rsidRPr="00955A76">
        <w:rPr>
          <w:rFonts w:ascii="Times New Roman" w:hAnsi="Times New Roman"/>
          <w:bCs/>
          <w:color w:val="000000" w:themeColor="text1"/>
          <w:sz w:val="24"/>
          <w:szCs w:val="24"/>
          <w:lang w:val="lv-LV"/>
        </w:rPr>
        <w:t>Latvijas Republikas Vides aizsardzības un reģionālās attīstības ministrija kā Interreg VI-A Latvijas-Lietuvas pārrobežu sadarbības programmas 2021.–2027. gadam Vadošā iestāde apņemas pārvaldīt TP budžetu, t.sk. nacionālo līdzfinansējumu, ievērojot pareizas finanšu pārvaldības principus un Latvija</w:t>
      </w:r>
      <w:r w:rsidR="002640E9" w:rsidRPr="00955A76">
        <w:rPr>
          <w:rFonts w:ascii="Times New Roman" w:hAnsi="Times New Roman"/>
          <w:bCs/>
          <w:color w:val="000000" w:themeColor="text1"/>
          <w:sz w:val="24"/>
          <w:szCs w:val="24"/>
          <w:lang w:val="lv-LV"/>
        </w:rPr>
        <w:t>s Republikas</w:t>
      </w:r>
      <w:r w:rsidRPr="00955A76">
        <w:rPr>
          <w:rFonts w:ascii="Times New Roman" w:hAnsi="Times New Roman"/>
          <w:bCs/>
          <w:color w:val="000000" w:themeColor="text1"/>
          <w:sz w:val="24"/>
          <w:szCs w:val="24"/>
          <w:lang w:val="lv-LV"/>
        </w:rPr>
        <w:t xml:space="preserve"> tiesību aktus. TP budžeta līdzekļi tiks izmantoti atbilstoši Eiropas Parlamenta un Padomes Regulas (ES) 2021/1060 [KNR] 36. pantā noteiktajiem mērķiem un saskaņā ar ikgadējiem Uzraudzības komitejas pieņemtajiem lēmumiem. Vadošā iestāde katru </w:t>
      </w:r>
      <w:r w:rsidRPr="00955A76">
        <w:rPr>
          <w:rFonts w:ascii="Times New Roman" w:hAnsi="Times New Roman"/>
          <w:bCs/>
          <w:color w:val="000000" w:themeColor="text1"/>
          <w:sz w:val="24"/>
          <w:szCs w:val="24"/>
          <w:lang w:val="lv-LV"/>
        </w:rPr>
        <w:lastRenderedPageBreak/>
        <w:t>gadu sniegs pārskatu par izdevumiem, kas apliecina precizitāti un izlietojumu atbilstoši minētajiem principiem.</w:t>
      </w:r>
    </w:p>
    <w:p w14:paraId="6DBA3592" w14:textId="77777777" w:rsidR="00EA41C8" w:rsidRPr="00FA0AE2" w:rsidRDefault="00EA41C8" w:rsidP="000820FC">
      <w:pPr>
        <w:spacing w:after="0"/>
        <w:rPr>
          <w:rFonts w:ascii="Times New Roman" w:hAnsi="Times New Roman"/>
          <w:b/>
          <w:bCs/>
          <w:sz w:val="24"/>
          <w:szCs w:val="24"/>
          <w:lang w:val="lv-LV"/>
        </w:rPr>
      </w:pPr>
    </w:p>
    <w:p w14:paraId="30364D88" w14:textId="77777777" w:rsidR="00A122A7" w:rsidRPr="00955A76" w:rsidRDefault="00A122A7" w:rsidP="00A122A7">
      <w:pPr>
        <w:pStyle w:val="BodyText"/>
        <w:kinsoku w:val="0"/>
        <w:overflowPunct w:val="0"/>
        <w:rPr>
          <w:b/>
          <w:bCs/>
          <w:lang w:val="en-US"/>
        </w:rPr>
      </w:pPr>
      <w:r w:rsidRPr="00955A76">
        <w:rPr>
          <w:b/>
          <w:bCs/>
        </w:rPr>
        <w:t>Latvijas Republikas vārdā</w:t>
      </w:r>
    </w:p>
    <w:p w14:paraId="45417648" w14:textId="4436F6BD" w:rsidR="00A122A7" w:rsidRPr="00955A76" w:rsidRDefault="00A122A7" w:rsidP="00A122A7">
      <w:pPr>
        <w:pStyle w:val="BodyText"/>
        <w:tabs>
          <w:tab w:val="left" w:pos="4099"/>
          <w:tab w:val="left" w:pos="8851"/>
        </w:tabs>
        <w:kinsoku w:val="0"/>
        <w:overflowPunct w:val="0"/>
        <w:spacing w:before="218" w:line="720" w:lineRule="auto"/>
        <w:ind w:right="656"/>
        <w:jc w:val="both"/>
        <w:rPr>
          <w:iCs/>
        </w:rPr>
      </w:pPr>
      <w:r w:rsidRPr="00955A76">
        <w:rPr>
          <w:i/>
          <w:iCs/>
        </w:rPr>
        <w:t>Iestādes nosaukums:</w:t>
      </w:r>
      <w:r w:rsidRPr="00955A76">
        <w:rPr>
          <w:i/>
          <w:iCs/>
        </w:rPr>
        <w:tab/>
        <w:t xml:space="preserve"> </w:t>
      </w:r>
      <w:r w:rsidRPr="00955A76">
        <w:rPr>
          <w:i/>
          <w:iCs/>
          <w:u w:val="single"/>
        </w:rPr>
        <w:t xml:space="preserve"> </w:t>
      </w:r>
      <w:r w:rsidRPr="00955A76">
        <w:rPr>
          <w:i/>
          <w:iCs/>
          <w:u w:val="single"/>
        </w:rPr>
        <w:tab/>
      </w:r>
      <w:r w:rsidRPr="00955A76">
        <w:rPr>
          <w:i/>
          <w:iCs/>
        </w:rPr>
        <w:t xml:space="preserve"> Vieta un datums:</w:t>
      </w:r>
      <w:r w:rsidRPr="00955A76">
        <w:rPr>
          <w:i/>
          <w:iCs/>
        </w:rPr>
        <w:tab/>
      </w:r>
      <w:r w:rsidRPr="00955A76">
        <w:rPr>
          <w:i/>
          <w:iCs/>
          <w:u w:val="single"/>
        </w:rPr>
        <w:t xml:space="preserve"> </w:t>
      </w:r>
      <w:r w:rsidRPr="00955A76">
        <w:rPr>
          <w:i/>
          <w:iCs/>
          <w:u w:val="single"/>
        </w:rPr>
        <w:tab/>
      </w:r>
      <w:r w:rsidRPr="00955A76">
        <w:rPr>
          <w:i/>
          <w:iCs/>
        </w:rPr>
        <w:t xml:space="preserve"> Parakstītāja vārds un amats</w:t>
      </w:r>
      <w:r w:rsidRPr="00955A76">
        <w:rPr>
          <w:iCs/>
        </w:rPr>
        <w:t>:                      ________________________________________</w:t>
      </w:r>
    </w:p>
    <w:p w14:paraId="1AAB0C90" w14:textId="31BE64D2" w:rsidR="00A122A7" w:rsidRPr="00955A76" w:rsidRDefault="00A122A7" w:rsidP="00A122A7">
      <w:pPr>
        <w:pStyle w:val="BodyText"/>
        <w:tabs>
          <w:tab w:val="left" w:pos="4099"/>
          <w:tab w:val="left" w:pos="8851"/>
        </w:tabs>
        <w:kinsoku w:val="0"/>
        <w:overflowPunct w:val="0"/>
        <w:spacing w:before="218" w:line="720" w:lineRule="auto"/>
        <w:ind w:right="656"/>
        <w:jc w:val="both"/>
        <w:rPr>
          <w:iCs/>
        </w:rPr>
      </w:pPr>
      <w:r w:rsidRPr="00955A76">
        <w:rPr>
          <w:i/>
          <w:iCs/>
        </w:rPr>
        <w:t xml:space="preserve">Paraksts/zīmogs:       </w:t>
      </w:r>
      <w:r w:rsidRPr="00955A76">
        <w:rPr>
          <w:iCs/>
        </w:rPr>
        <w:t xml:space="preserve">                                 _________________________________________</w:t>
      </w:r>
    </w:p>
    <w:p w14:paraId="61068EEE" w14:textId="702EA933" w:rsidR="00BA5B39" w:rsidRPr="00955A76" w:rsidRDefault="00BA5B39" w:rsidP="00EA41C8">
      <w:pPr>
        <w:spacing w:after="0"/>
        <w:rPr>
          <w:rFonts w:ascii="Times New Roman" w:eastAsia="Times New Roman" w:hAnsi="Times New Roman"/>
          <w:b/>
          <w:sz w:val="24"/>
          <w:szCs w:val="24"/>
          <w:lang w:eastAsia="de-DE"/>
        </w:rPr>
      </w:pPr>
    </w:p>
    <w:p w14:paraId="024B4D95" w14:textId="77777777" w:rsidR="008068B4" w:rsidRPr="00955A76" w:rsidRDefault="008068B4" w:rsidP="00EA41C8">
      <w:pPr>
        <w:spacing w:after="0"/>
        <w:rPr>
          <w:rFonts w:ascii="Times New Roman" w:eastAsia="Times New Roman" w:hAnsi="Times New Roman"/>
          <w:b/>
          <w:sz w:val="24"/>
          <w:szCs w:val="24"/>
          <w:lang w:eastAsia="de-DE"/>
        </w:rPr>
      </w:pPr>
    </w:p>
    <w:p w14:paraId="1DEBF1FF" w14:textId="77777777" w:rsidR="008068B4" w:rsidRPr="00955A76" w:rsidRDefault="008068B4" w:rsidP="00EA41C8">
      <w:pPr>
        <w:spacing w:after="0"/>
        <w:rPr>
          <w:rFonts w:ascii="Times New Roman" w:eastAsia="Times New Roman" w:hAnsi="Times New Roman"/>
          <w:b/>
          <w:sz w:val="24"/>
          <w:szCs w:val="24"/>
          <w:lang w:eastAsia="de-DE"/>
        </w:rPr>
      </w:pPr>
    </w:p>
    <w:p w14:paraId="7FAF8533" w14:textId="77777777" w:rsidR="008068B4" w:rsidRPr="00955A76" w:rsidRDefault="008068B4" w:rsidP="00EA41C8">
      <w:pPr>
        <w:spacing w:after="0"/>
        <w:rPr>
          <w:rFonts w:ascii="Times New Roman" w:eastAsia="Times New Roman" w:hAnsi="Times New Roman"/>
          <w:b/>
          <w:sz w:val="24"/>
          <w:szCs w:val="24"/>
          <w:lang w:eastAsia="de-DE"/>
        </w:rPr>
      </w:pPr>
    </w:p>
    <w:p w14:paraId="0B95E3E6" w14:textId="77777777" w:rsidR="008068B4" w:rsidRPr="00955A76" w:rsidRDefault="008068B4" w:rsidP="00EA41C8">
      <w:pPr>
        <w:spacing w:after="0"/>
        <w:rPr>
          <w:rFonts w:ascii="Times New Roman" w:eastAsia="Times New Roman" w:hAnsi="Times New Roman"/>
          <w:b/>
          <w:sz w:val="24"/>
          <w:szCs w:val="24"/>
          <w:lang w:eastAsia="de-DE"/>
        </w:rPr>
      </w:pPr>
    </w:p>
    <w:p w14:paraId="1054B777" w14:textId="77777777" w:rsidR="008068B4" w:rsidRPr="00955A76" w:rsidRDefault="008068B4" w:rsidP="00EA41C8">
      <w:pPr>
        <w:spacing w:after="0"/>
        <w:rPr>
          <w:rFonts w:ascii="Times New Roman" w:eastAsia="Times New Roman" w:hAnsi="Times New Roman"/>
          <w:b/>
          <w:sz w:val="24"/>
          <w:szCs w:val="24"/>
          <w:lang w:eastAsia="de-DE"/>
        </w:rPr>
      </w:pPr>
    </w:p>
    <w:p w14:paraId="1D0EF998" w14:textId="77777777" w:rsidR="008068B4" w:rsidRPr="00955A76" w:rsidRDefault="008068B4" w:rsidP="00EA41C8">
      <w:pPr>
        <w:spacing w:after="0"/>
        <w:rPr>
          <w:rFonts w:ascii="Times New Roman" w:eastAsia="Times New Roman" w:hAnsi="Times New Roman"/>
          <w:b/>
          <w:sz w:val="24"/>
          <w:szCs w:val="24"/>
          <w:lang w:eastAsia="de-DE"/>
        </w:rPr>
      </w:pPr>
    </w:p>
    <w:p w14:paraId="6289F9E2" w14:textId="77777777" w:rsidR="008068B4" w:rsidRPr="00955A76" w:rsidRDefault="008068B4" w:rsidP="00EA41C8">
      <w:pPr>
        <w:spacing w:after="0"/>
        <w:rPr>
          <w:rFonts w:ascii="Times New Roman" w:eastAsia="Times New Roman" w:hAnsi="Times New Roman"/>
          <w:b/>
          <w:sz w:val="24"/>
          <w:szCs w:val="24"/>
          <w:lang w:eastAsia="de-DE"/>
        </w:rPr>
      </w:pPr>
    </w:p>
    <w:p w14:paraId="62443FBF" w14:textId="77777777" w:rsidR="008068B4" w:rsidRPr="00955A76" w:rsidRDefault="008068B4" w:rsidP="00EA41C8">
      <w:pPr>
        <w:spacing w:after="0"/>
        <w:rPr>
          <w:rFonts w:ascii="Times New Roman" w:eastAsia="Times New Roman" w:hAnsi="Times New Roman"/>
          <w:b/>
          <w:sz w:val="24"/>
          <w:szCs w:val="24"/>
          <w:lang w:eastAsia="de-DE"/>
        </w:rPr>
      </w:pPr>
    </w:p>
    <w:p w14:paraId="6F4E6AC2" w14:textId="77777777" w:rsidR="008068B4" w:rsidRPr="00955A76" w:rsidRDefault="008068B4" w:rsidP="00EA41C8">
      <w:pPr>
        <w:spacing w:after="0"/>
        <w:rPr>
          <w:rFonts w:ascii="Times New Roman" w:eastAsia="Times New Roman" w:hAnsi="Times New Roman"/>
          <w:b/>
          <w:sz w:val="24"/>
          <w:szCs w:val="24"/>
          <w:lang w:eastAsia="de-DE"/>
        </w:rPr>
      </w:pPr>
    </w:p>
    <w:p w14:paraId="2E6295A8" w14:textId="77777777" w:rsidR="008068B4" w:rsidRPr="00955A76" w:rsidRDefault="008068B4" w:rsidP="00EA41C8">
      <w:pPr>
        <w:spacing w:after="0"/>
        <w:rPr>
          <w:rFonts w:ascii="Times New Roman" w:eastAsia="Times New Roman" w:hAnsi="Times New Roman"/>
          <w:b/>
          <w:sz w:val="24"/>
          <w:szCs w:val="24"/>
          <w:lang w:eastAsia="de-DE"/>
        </w:rPr>
      </w:pPr>
    </w:p>
    <w:p w14:paraId="17140734" w14:textId="77777777" w:rsidR="008068B4" w:rsidRPr="00955A76" w:rsidRDefault="008068B4" w:rsidP="00EA41C8">
      <w:pPr>
        <w:spacing w:after="0"/>
        <w:rPr>
          <w:rFonts w:ascii="Times New Roman" w:eastAsia="Times New Roman" w:hAnsi="Times New Roman"/>
          <w:b/>
          <w:sz w:val="24"/>
          <w:szCs w:val="24"/>
          <w:lang w:eastAsia="de-DE"/>
        </w:rPr>
      </w:pPr>
    </w:p>
    <w:p w14:paraId="76652011" w14:textId="77777777" w:rsidR="008068B4" w:rsidRPr="00955A76" w:rsidRDefault="008068B4" w:rsidP="00EA41C8">
      <w:pPr>
        <w:spacing w:after="0"/>
        <w:rPr>
          <w:rFonts w:ascii="Times New Roman" w:eastAsia="Times New Roman" w:hAnsi="Times New Roman"/>
          <w:b/>
          <w:sz w:val="24"/>
          <w:szCs w:val="24"/>
          <w:lang w:eastAsia="de-DE"/>
        </w:rPr>
      </w:pPr>
    </w:p>
    <w:p w14:paraId="208C25A3" w14:textId="77777777" w:rsidR="008068B4" w:rsidRPr="00955A76" w:rsidRDefault="008068B4" w:rsidP="00EA41C8">
      <w:pPr>
        <w:spacing w:after="0"/>
        <w:rPr>
          <w:rFonts w:ascii="Times New Roman" w:eastAsia="Times New Roman" w:hAnsi="Times New Roman"/>
          <w:b/>
          <w:sz w:val="24"/>
          <w:szCs w:val="24"/>
          <w:lang w:eastAsia="de-DE"/>
        </w:rPr>
      </w:pPr>
    </w:p>
    <w:p w14:paraId="3B8CA2A0" w14:textId="77777777" w:rsidR="008068B4" w:rsidRPr="00955A76" w:rsidRDefault="008068B4" w:rsidP="00EA41C8">
      <w:pPr>
        <w:spacing w:after="0"/>
        <w:rPr>
          <w:rFonts w:ascii="Times New Roman" w:eastAsia="Times New Roman" w:hAnsi="Times New Roman"/>
          <w:b/>
          <w:sz w:val="24"/>
          <w:szCs w:val="24"/>
          <w:lang w:eastAsia="de-DE"/>
        </w:rPr>
      </w:pPr>
    </w:p>
    <w:p w14:paraId="1D47A7BF" w14:textId="77777777" w:rsidR="008068B4" w:rsidRPr="00955A76" w:rsidRDefault="008068B4" w:rsidP="00EA41C8">
      <w:pPr>
        <w:spacing w:after="0"/>
        <w:rPr>
          <w:rFonts w:ascii="Times New Roman" w:eastAsia="Times New Roman" w:hAnsi="Times New Roman"/>
          <w:b/>
          <w:sz w:val="24"/>
          <w:szCs w:val="24"/>
          <w:lang w:eastAsia="de-DE"/>
        </w:rPr>
      </w:pPr>
    </w:p>
    <w:p w14:paraId="60FB1922" w14:textId="77777777" w:rsidR="008068B4" w:rsidRPr="00955A76" w:rsidRDefault="008068B4" w:rsidP="00EA41C8">
      <w:pPr>
        <w:spacing w:after="0"/>
        <w:rPr>
          <w:rFonts w:ascii="Times New Roman" w:eastAsia="Times New Roman" w:hAnsi="Times New Roman"/>
          <w:b/>
          <w:sz w:val="24"/>
          <w:szCs w:val="24"/>
          <w:lang w:eastAsia="de-DE"/>
        </w:rPr>
      </w:pPr>
    </w:p>
    <w:p w14:paraId="0BBB545B" w14:textId="77777777" w:rsidR="008068B4" w:rsidRPr="00955A76" w:rsidRDefault="008068B4" w:rsidP="00EA41C8">
      <w:pPr>
        <w:spacing w:after="0"/>
        <w:rPr>
          <w:rFonts w:ascii="Times New Roman" w:eastAsia="Times New Roman" w:hAnsi="Times New Roman"/>
          <w:b/>
          <w:sz w:val="24"/>
          <w:szCs w:val="24"/>
          <w:lang w:eastAsia="de-DE"/>
        </w:rPr>
      </w:pPr>
    </w:p>
    <w:p w14:paraId="2C9FEAA5" w14:textId="77777777" w:rsidR="008068B4" w:rsidRPr="00955A76" w:rsidRDefault="008068B4" w:rsidP="00EA41C8">
      <w:pPr>
        <w:spacing w:after="0"/>
        <w:rPr>
          <w:rFonts w:ascii="Times New Roman" w:eastAsia="Times New Roman" w:hAnsi="Times New Roman"/>
          <w:b/>
          <w:sz w:val="24"/>
          <w:szCs w:val="24"/>
          <w:lang w:eastAsia="de-DE"/>
        </w:rPr>
      </w:pPr>
    </w:p>
    <w:p w14:paraId="0DF98FA4" w14:textId="77777777" w:rsidR="008068B4" w:rsidRPr="00955A76" w:rsidRDefault="008068B4" w:rsidP="00EA41C8">
      <w:pPr>
        <w:spacing w:after="0"/>
        <w:rPr>
          <w:rFonts w:ascii="Times New Roman" w:eastAsia="Times New Roman" w:hAnsi="Times New Roman"/>
          <w:b/>
          <w:sz w:val="24"/>
          <w:szCs w:val="24"/>
          <w:lang w:eastAsia="de-DE"/>
        </w:rPr>
      </w:pPr>
    </w:p>
    <w:p w14:paraId="0FEED83D" w14:textId="1F862CF0" w:rsidR="008068B4" w:rsidRPr="00955A76" w:rsidRDefault="002561C8" w:rsidP="008068B4">
      <w:pPr>
        <w:pStyle w:val="Heading1"/>
        <w:kinsoku w:val="0"/>
        <w:overflowPunct w:val="0"/>
        <w:ind w:left="630" w:right="2290" w:hanging="450"/>
        <w:rPr>
          <w:rFonts w:ascii="Times New Roman" w:hAnsi="Times New Roman" w:cs="Times New Roman"/>
          <w:b/>
          <w:color w:val="auto"/>
          <w:sz w:val="24"/>
          <w:szCs w:val="24"/>
          <w:lang w:val="lv-LV"/>
        </w:rPr>
      </w:pPr>
      <w:r w:rsidRPr="00955A76">
        <w:rPr>
          <w:rFonts w:ascii="Times New Roman" w:hAnsi="Times New Roman" w:cs="Times New Roman"/>
          <w:b/>
          <w:color w:val="auto"/>
          <w:sz w:val="24"/>
          <w:szCs w:val="24"/>
          <w:lang w:val="lv-LV"/>
        </w:rPr>
        <w:lastRenderedPageBreak/>
        <w:t>P</w:t>
      </w:r>
      <w:r w:rsidR="00A93593" w:rsidRPr="00955A76">
        <w:rPr>
          <w:rFonts w:ascii="Times New Roman" w:hAnsi="Times New Roman" w:cs="Times New Roman"/>
          <w:b/>
          <w:color w:val="auto"/>
          <w:sz w:val="24"/>
          <w:szCs w:val="24"/>
          <w:lang w:val="lv-LV"/>
        </w:rPr>
        <w:t>ielikums N</w:t>
      </w:r>
      <w:r w:rsidR="008068B4" w:rsidRPr="00955A76">
        <w:rPr>
          <w:rFonts w:ascii="Times New Roman" w:hAnsi="Times New Roman" w:cs="Times New Roman"/>
          <w:b/>
          <w:color w:val="auto"/>
          <w:sz w:val="24"/>
          <w:szCs w:val="24"/>
          <w:lang w:val="lv-LV"/>
        </w:rPr>
        <w:t>r.1: Kontaktinformācija</w:t>
      </w:r>
    </w:p>
    <w:p w14:paraId="7CA9FCAB" w14:textId="77777777" w:rsidR="008068B4" w:rsidRPr="00955A76" w:rsidRDefault="008068B4" w:rsidP="008068B4">
      <w:pPr>
        <w:pStyle w:val="BodyText"/>
        <w:kinsoku w:val="0"/>
        <w:overflowPunct w:val="0"/>
        <w:ind w:left="180"/>
        <w:jc w:val="both"/>
        <w:rPr>
          <w:lang w:val="lv-LV"/>
        </w:rPr>
      </w:pPr>
    </w:p>
    <w:p w14:paraId="204F1C37" w14:textId="087C3C9C" w:rsidR="008068B4" w:rsidRPr="00955A76" w:rsidRDefault="00FD50F1" w:rsidP="008068B4">
      <w:pPr>
        <w:pStyle w:val="ListParagraph"/>
        <w:tabs>
          <w:tab w:val="left" w:pos="936"/>
        </w:tabs>
        <w:kinsoku w:val="0"/>
        <w:overflowPunct w:val="0"/>
        <w:spacing w:before="218"/>
        <w:ind w:left="180" w:right="238"/>
        <w:rPr>
          <w:rFonts w:ascii="Times New Roman" w:hAnsi="Times New Roman"/>
          <w:bCs/>
          <w:sz w:val="24"/>
          <w:szCs w:val="24"/>
          <w:lang w:val="lv-LV"/>
        </w:rPr>
      </w:pPr>
      <w:r w:rsidRPr="00955A76">
        <w:rPr>
          <w:rFonts w:ascii="Times New Roman" w:hAnsi="Times New Roman"/>
          <w:bCs/>
          <w:sz w:val="24"/>
          <w:szCs w:val="24"/>
          <w:lang w:val="lv-LV"/>
        </w:rPr>
        <w:t>1</w:t>
      </w:r>
      <w:r w:rsidR="008068B4" w:rsidRPr="00955A76">
        <w:rPr>
          <w:rFonts w:ascii="Times New Roman" w:hAnsi="Times New Roman"/>
          <w:bCs/>
          <w:sz w:val="24"/>
          <w:szCs w:val="24"/>
          <w:lang w:val="lv-LV"/>
        </w:rPr>
        <w:t>. Institūcijas, kas ir atbildīga Latvij</w:t>
      </w:r>
      <w:r w:rsidRPr="00955A76">
        <w:rPr>
          <w:rFonts w:ascii="Times New Roman" w:hAnsi="Times New Roman"/>
          <w:bCs/>
          <w:sz w:val="24"/>
          <w:szCs w:val="24"/>
          <w:lang w:val="lv-LV"/>
        </w:rPr>
        <w:t xml:space="preserve">as Republikā </w:t>
      </w:r>
      <w:r w:rsidR="008068B4" w:rsidRPr="00955A76">
        <w:rPr>
          <w:rFonts w:ascii="Times New Roman" w:hAnsi="Times New Roman"/>
          <w:bCs/>
          <w:sz w:val="24"/>
          <w:szCs w:val="24"/>
          <w:lang w:val="lv-LV"/>
        </w:rPr>
        <w:t>par finanšu kontroles sistēmas izveidošanu saskaņā ar Regulas (ES) Nr. 2021/1059 [Interreg] 46.panta 3.daļu, nosaukums un kontaktinformācija:</w:t>
      </w:r>
    </w:p>
    <w:p w14:paraId="15FA39A2" w14:textId="77777777" w:rsidR="008068B4" w:rsidRPr="00955A76" w:rsidRDefault="008068B4" w:rsidP="008068B4">
      <w:pPr>
        <w:pStyle w:val="BodyText"/>
        <w:kinsoku w:val="0"/>
        <w:overflowPunct w:val="0"/>
        <w:spacing w:before="11"/>
        <w:ind w:left="180"/>
        <w:jc w:val="both"/>
        <w:rPr>
          <w:lang w:val="lv-LV"/>
        </w:rPr>
      </w:pPr>
    </w:p>
    <w:p w14:paraId="3B81B28D" w14:textId="77777777" w:rsidR="008068B4" w:rsidRPr="00955A76" w:rsidRDefault="008068B4" w:rsidP="008068B4">
      <w:pPr>
        <w:pStyle w:val="BodyText"/>
        <w:tabs>
          <w:tab w:val="left" w:pos="2375"/>
        </w:tabs>
        <w:kinsoku w:val="0"/>
        <w:overflowPunct w:val="0"/>
        <w:ind w:left="180"/>
        <w:jc w:val="both"/>
        <w:rPr>
          <w:lang w:val="lv-LV"/>
        </w:rPr>
      </w:pPr>
      <w:r w:rsidRPr="00955A76">
        <w:rPr>
          <w:lang w:val="lv-LV"/>
        </w:rPr>
        <w:t>Iestāde</w:t>
      </w:r>
      <w:r w:rsidRPr="00955A76">
        <w:rPr>
          <w:lang w:val="lv-LV"/>
        </w:rPr>
        <w:tab/>
        <w:t>Vides aizsardzības un reģionālās attīstības ministrija</w:t>
      </w:r>
    </w:p>
    <w:p w14:paraId="79AB95A0" w14:textId="77777777" w:rsidR="008068B4" w:rsidRPr="00955A76" w:rsidRDefault="008068B4" w:rsidP="008068B4">
      <w:pPr>
        <w:pStyle w:val="BodyText"/>
        <w:tabs>
          <w:tab w:val="left" w:pos="2375"/>
        </w:tabs>
        <w:kinsoku w:val="0"/>
        <w:overflowPunct w:val="0"/>
        <w:spacing w:before="136"/>
        <w:ind w:left="180"/>
        <w:jc w:val="both"/>
        <w:rPr>
          <w:lang w:val="lv-LV"/>
        </w:rPr>
      </w:pPr>
      <w:r w:rsidRPr="00955A76">
        <w:rPr>
          <w:lang w:val="lv-LV"/>
        </w:rPr>
        <w:t>Adrese</w:t>
      </w:r>
      <w:r w:rsidRPr="00955A76">
        <w:rPr>
          <w:lang w:val="lv-LV"/>
        </w:rPr>
        <w:tab/>
        <w:t>Peldu iela 25, Rīga, LV-1494, Latvija</w:t>
      </w:r>
    </w:p>
    <w:p w14:paraId="46980320" w14:textId="77777777" w:rsidR="008068B4" w:rsidRPr="00955A76" w:rsidRDefault="008068B4" w:rsidP="008068B4">
      <w:pPr>
        <w:pStyle w:val="BodyText"/>
        <w:tabs>
          <w:tab w:val="left" w:pos="2375"/>
        </w:tabs>
        <w:kinsoku w:val="0"/>
        <w:overflowPunct w:val="0"/>
        <w:spacing w:before="133"/>
        <w:ind w:left="180"/>
        <w:jc w:val="both"/>
        <w:rPr>
          <w:lang w:val="lv-LV"/>
        </w:rPr>
      </w:pPr>
      <w:r w:rsidRPr="00955A76">
        <w:rPr>
          <w:lang w:val="lv-LV"/>
        </w:rPr>
        <w:t>Kontaktpersona</w:t>
      </w:r>
      <w:r w:rsidRPr="00955A76">
        <w:rPr>
          <w:lang w:val="lv-LV"/>
        </w:rPr>
        <w:tab/>
        <w:t>……………………………………………………………………</w:t>
      </w:r>
    </w:p>
    <w:p w14:paraId="50BCC0F6" w14:textId="77777777" w:rsidR="008068B4" w:rsidRPr="00955A76" w:rsidRDefault="008068B4" w:rsidP="008068B4">
      <w:pPr>
        <w:pStyle w:val="BodyText"/>
        <w:tabs>
          <w:tab w:val="left" w:pos="2375"/>
        </w:tabs>
        <w:kinsoku w:val="0"/>
        <w:overflowPunct w:val="0"/>
        <w:spacing w:before="134"/>
        <w:ind w:left="180"/>
        <w:jc w:val="both"/>
        <w:rPr>
          <w:lang w:val="lv-LV"/>
        </w:rPr>
      </w:pPr>
      <w:r w:rsidRPr="00955A76">
        <w:rPr>
          <w:lang w:val="lv-LV"/>
        </w:rPr>
        <w:t>Tālrunis</w:t>
      </w:r>
      <w:r w:rsidRPr="00955A76">
        <w:rPr>
          <w:lang w:val="lv-LV"/>
        </w:rPr>
        <w:tab/>
        <w:t>……………………………………………………………………</w:t>
      </w:r>
    </w:p>
    <w:p w14:paraId="74436B24" w14:textId="77777777" w:rsidR="008068B4" w:rsidRPr="00955A76" w:rsidRDefault="008068B4" w:rsidP="008068B4">
      <w:pPr>
        <w:pStyle w:val="BodyText"/>
        <w:tabs>
          <w:tab w:val="left" w:pos="2375"/>
        </w:tabs>
        <w:kinsoku w:val="0"/>
        <w:overflowPunct w:val="0"/>
        <w:spacing w:before="133"/>
        <w:ind w:left="180"/>
        <w:jc w:val="both"/>
        <w:rPr>
          <w:lang w:val="lv-LV"/>
        </w:rPr>
      </w:pPr>
      <w:r w:rsidRPr="00955A76">
        <w:rPr>
          <w:lang w:val="lv-LV"/>
        </w:rPr>
        <w:t>E-pasts</w:t>
      </w:r>
      <w:r w:rsidRPr="00955A76">
        <w:rPr>
          <w:lang w:val="lv-LV"/>
        </w:rPr>
        <w:tab/>
        <w:t>……………………………………………………………………</w:t>
      </w:r>
    </w:p>
    <w:p w14:paraId="597232BF" w14:textId="77777777" w:rsidR="008068B4" w:rsidRPr="00955A76" w:rsidRDefault="008068B4" w:rsidP="008068B4">
      <w:pPr>
        <w:pStyle w:val="BodyText"/>
        <w:kinsoku w:val="0"/>
        <w:overflowPunct w:val="0"/>
        <w:spacing w:before="11"/>
        <w:ind w:left="180"/>
        <w:jc w:val="both"/>
        <w:rPr>
          <w:lang w:val="lv-LV"/>
        </w:rPr>
      </w:pPr>
    </w:p>
    <w:p w14:paraId="0D11AE2B" w14:textId="77777777" w:rsidR="008068B4" w:rsidRPr="00955A76" w:rsidRDefault="008068B4" w:rsidP="008068B4">
      <w:pPr>
        <w:pStyle w:val="BodyText"/>
        <w:kinsoku w:val="0"/>
        <w:overflowPunct w:val="0"/>
        <w:ind w:left="180" w:right="721"/>
        <w:jc w:val="both"/>
        <w:rPr>
          <w:i/>
          <w:iCs/>
          <w:lang w:val="lv-LV"/>
        </w:rPr>
      </w:pPr>
      <w:bookmarkStart w:id="0" w:name="Please_specify_the_control_system_opted_"/>
      <w:bookmarkEnd w:id="0"/>
      <w:r w:rsidRPr="00955A76">
        <w:rPr>
          <w:i/>
          <w:iCs/>
          <w:lang w:val="lv-LV"/>
        </w:rPr>
        <w:t>Lūdzu, norādiet izvēlēto kontroles sistēmu, atzīmējot vienu no zemāk redzamajiem lodziņiem:</w:t>
      </w:r>
    </w:p>
    <w:bookmarkStart w:id="1" w:name="_Hlk87276467"/>
    <w:p w14:paraId="7A5366DB" w14:textId="101237B6" w:rsidR="008068B4" w:rsidRPr="00955A76" w:rsidRDefault="008068B4" w:rsidP="008068B4">
      <w:pPr>
        <w:pStyle w:val="BodyText"/>
        <w:kinsoku w:val="0"/>
        <w:overflowPunct w:val="0"/>
        <w:spacing w:before="1"/>
        <w:ind w:left="180" w:right="226"/>
        <w:jc w:val="both"/>
        <w:rPr>
          <w:lang w:val="lv-LV"/>
        </w:rPr>
      </w:pPr>
      <w:r w:rsidRPr="00955A76">
        <w:rPr>
          <w:lang w:val="lv-LV"/>
        </w:rPr>
        <w:fldChar w:fldCharType="begin">
          <w:ffData>
            <w:name w:val="Check1"/>
            <w:enabled/>
            <w:calcOnExit w:val="0"/>
            <w:checkBox>
              <w:sizeAuto/>
              <w:default w:val="1"/>
            </w:checkBox>
          </w:ffData>
        </w:fldChar>
      </w:r>
      <w:r w:rsidRPr="00955A76">
        <w:rPr>
          <w:lang w:val="lv-LV"/>
        </w:rPr>
        <w:instrText xml:space="preserve"> FORMCHECKBOX </w:instrText>
      </w:r>
      <w:r w:rsidR="004E2CA7">
        <w:rPr>
          <w:lang w:val="lv-LV"/>
        </w:rPr>
      </w:r>
      <w:r w:rsidR="004E2CA7">
        <w:rPr>
          <w:lang w:val="lv-LV"/>
        </w:rPr>
        <w:fldChar w:fldCharType="separate"/>
      </w:r>
      <w:r w:rsidRPr="00955A76">
        <w:rPr>
          <w:lang w:val="lv-LV"/>
        </w:rPr>
        <w:fldChar w:fldCharType="end"/>
      </w:r>
      <w:bookmarkEnd w:id="1"/>
      <w:r w:rsidRPr="00955A76">
        <w:rPr>
          <w:noProof/>
          <w:lang w:val="lv-LV" w:eastAsia="en-US"/>
        </w:rPr>
        <mc:AlternateContent>
          <mc:Choice Requires="wps">
            <w:drawing>
              <wp:anchor distT="0" distB="0" distL="114300" distR="114300" simplePos="0" relativeHeight="251659264" behindDoc="1" locked="0" layoutInCell="0" allowOverlap="1" wp14:anchorId="769460DC" wp14:editId="3153888F">
                <wp:simplePos x="0" y="0"/>
                <wp:positionH relativeFrom="page">
                  <wp:posOffset>912495</wp:posOffset>
                </wp:positionH>
                <wp:positionV relativeFrom="paragraph">
                  <wp:posOffset>15875</wp:posOffset>
                </wp:positionV>
                <wp:extent cx="140335" cy="140335"/>
                <wp:effectExtent l="7620" t="6985" r="4445" b="508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335" cy="140335"/>
                        </a:xfrm>
                        <a:custGeom>
                          <a:avLst/>
                          <a:gdLst>
                            <a:gd name="T0" fmla="*/ 0 w 221"/>
                            <a:gd name="T1" fmla="*/ 0 h 221"/>
                            <a:gd name="T2" fmla="*/ 220 w 221"/>
                            <a:gd name="T3" fmla="*/ 0 h 221"/>
                            <a:gd name="T4" fmla="*/ 220 w 221"/>
                            <a:gd name="T5" fmla="*/ 220 h 221"/>
                            <a:gd name="T6" fmla="*/ 0 w 221"/>
                            <a:gd name="T7" fmla="*/ 220 h 221"/>
                            <a:gd name="T8" fmla="*/ 0 w 221"/>
                            <a:gd name="T9" fmla="*/ 0 h 221"/>
                          </a:gdLst>
                          <a:ahLst/>
                          <a:cxnLst>
                            <a:cxn ang="0">
                              <a:pos x="T0" y="T1"/>
                            </a:cxn>
                            <a:cxn ang="0">
                              <a:pos x="T2" y="T3"/>
                            </a:cxn>
                            <a:cxn ang="0">
                              <a:pos x="T4" y="T5"/>
                            </a:cxn>
                            <a:cxn ang="0">
                              <a:pos x="T6" y="T7"/>
                            </a:cxn>
                            <a:cxn ang="0">
                              <a:pos x="T8" y="T9"/>
                            </a:cxn>
                          </a:cxnLst>
                          <a:rect l="0" t="0" r="r" b="b"/>
                          <a:pathLst>
                            <a:path w="221" h="221">
                              <a:moveTo>
                                <a:pt x="0" y="0"/>
                              </a:moveTo>
                              <a:lnTo>
                                <a:pt x="220" y="0"/>
                              </a:lnTo>
                              <a:lnTo>
                                <a:pt x="220" y="220"/>
                              </a:lnTo>
                              <a:lnTo>
                                <a:pt x="0" y="220"/>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47008" id="Freeform 3" o:spid="_x0000_s1026" style="position:absolute;margin-left:71.85pt;margin-top:1.25pt;width:11.05pt;height:11.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1,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" o:allowincell="f" path="m,l220,r,220l,220,,xe" filled="f" strokeweight=".72pt">
                <v:path arrowok="t" o:connecttype="custom" o:connectlocs="0,0;139700,0;139700,139700;0,139700;0,0" o:connectangles="0,0,0,0,0"/>
                <w10:wrap anchorx="page"/>
              </v:shape>
            </w:pict>
          </mc:Fallback>
        </mc:AlternateContent>
      </w:r>
      <w:r w:rsidR="00F068DD" w:rsidRPr="00955A76">
        <w:rPr>
          <w:lang w:val="lv-LV"/>
        </w:rPr>
        <w:t xml:space="preserve"> </w:t>
      </w:r>
      <w:r w:rsidRPr="00955A76">
        <w:rPr>
          <w:lang w:val="lv-LV"/>
        </w:rPr>
        <w:t>centralizēta sistēma, t.i., centrālā iestāde/centrālās iestādes, kuras koordinē viena galvenā iestāde, ir nozīmēta/nozīmētas veikt finanšu kontroli uzdevumu veikšanai saskaņā ar Regulas (ES) Nr. 2021/1059 [Interreg] 46.panta 3.daļu;</w:t>
      </w:r>
    </w:p>
    <w:p w14:paraId="6C9DEB73" w14:textId="77777777" w:rsidR="008068B4" w:rsidRPr="00955A76" w:rsidRDefault="008068B4" w:rsidP="008068B4">
      <w:pPr>
        <w:pStyle w:val="BodyText"/>
        <w:kinsoku w:val="0"/>
        <w:overflowPunct w:val="0"/>
        <w:ind w:left="180"/>
        <w:jc w:val="both"/>
        <w:rPr>
          <w:lang w:val="lv-LV"/>
        </w:rPr>
      </w:pPr>
    </w:p>
    <w:p w14:paraId="015E796A" w14:textId="1E0FDB20" w:rsidR="008068B4" w:rsidRPr="00955A76" w:rsidRDefault="008068B4" w:rsidP="008068B4">
      <w:pPr>
        <w:pStyle w:val="BodyText"/>
        <w:kinsoku w:val="0"/>
        <w:overflowPunct w:val="0"/>
        <w:spacing w:before="1"/>
        <w:ind w:left="180" w:right="231" w:firstLine="360"/>
        <w:jc w:val="both"/>
        <w:rPr>
          <w:lang w:val="lv-LV"/>
        </w:rPr>
      </w:pPr>
      <w:r w:rsidRPr="00955A76">
        <w:rPr>
          <w:noProof/>
          <w:lang w:val="lv-LV" w:eastAsia="en-US"/>
        </w:rPr>
        <mc:AlternateContent>
          <mc:Choice Requires="wps">
            <w:drawing>
              <wp:anchor distT="0" distB="0" distL="114300" distR="114300" simplePos="0" relativeHeight="251660288" behindDoc="1" locked="0" layoutInCell="0" allowOverlap="1" wp14:anchorId="3554C3F8" wp14:editId="50745404">
                <wp:simplePos x="0" y="0"/>
                <wp:positionH relativeFrom="page">
                  <wp:posOffset>912495</wp:posOffset>
                </wp:positionH>
                <wp:positionV relativeFrom="paragraph">
                  <wp:posOffset>15875</wp:posOffset>
                </wp:positionV>
                <wp:extent cx="140335" cy="140335"/>
                <wp:effectExtent l="7620" t="12700" r="4445" b="889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335" cy="140335"/>
                        </a:xfrm>
                        <a:custGeom>
                          <a:avLst/>
                          <a:gdLst>
                            <a:gd name="T0" fmla="*/ 0 w 221"/>
                            <a:gd name="T1" fmla="*/ 0 h 221"/>
                            <a:gd name="T2" fmla="*/ 220 w 221"/>
                            <a:gd name="T3" fmla="*/ 0 h 221"/>
                            <a:gd name="T4" fmla="*/ 220 w 221"/>
                            <a:gd name="T5" fmla="*/ 220 h 221"/>
                            <a:gd name="T6" fmla="*/ 0 w 221"/>
                            <a:gd name="T7" fmla="*/ 220 h 221"/>
                            <a:gd name="T8" fmla="*/ 0 w 221"/>
                            <a:gd name="T9" fmla="*/ 0 h 221"/>
                          </a:gdLst>
                          <a:ahLst/>
                          <a:cxnLst>
                            <a:cxn ang="0">
                              <a:pos x="T0" y="T1"/>
                            </a:cxn>
                            <a:cxn ang="0">
                              <a:pos x="T2" y="T3"/>
                            </a:cxn>
                            <a:cxn ang="0">
                              <a:pos x="T4" y="T5"/>
                            </a:cxn>
                            <a:cxn ang="0">
                              <a:pos x="T6" y="T7"/>
                            </a:cxn>
                            <a:cxn ang="0">
                              <a:pos x="T8" y="T9"/>
                            </a:cxn>
                          </a:cxnLst>
                          <a:rect l="0" t="0" r="r" b="b"/>
                          <a:pathLst>
                            <a:path w="221" h="221">
                              <a:moveTo>
                                <a:pt x="0" y="0"/>
                              </a:moveTo>
                              <a:lnTo>
                                <a:pt x="220" y="0"/>
                              </a:lnTo>
                              <a:lnTo>
                                <a:pt x="220" y="220"/>
                              </a:lnTo>
                              <a:lnTo>
                                <a:pt x="0" y="220"/>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9ED65" id="Freeform 2" o:spid="_x0000_s1026" style="position:absolute;margin-left:71.85pt;margin-top:1.25pt;width:11.05pt;height:11.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1,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" o:allowincell="f" path="m,l220,r,220l,220,,xe" filled="f" strokeweight=".72pt">
                <v:path arrowok="t" o:connecttype="custom" o:connectlocs="0,0;139700,0;139700,139700;0,139700;0,0" o:connectangles="0,0,0,0,0"/>
                <w10:wrap anchorx="page"/>
              </v:shape>
            </w:pict>
          </mc:Fallback>
        </mc:AlternateContent>
      </w:r>
      <w:r w:rsidRPr="00955A76">
        <w:rPr>
          <w:lang w:val="lv-LV"/>
        </w:rPr>
        <w:t xml:space="preserve">decentralizēta sistēma, t.i., iestāde nozīmēs neatkarīgu, kvalificētu finanšu kontrolieri, lai veiktu finanšu kontroli saskaņā ar Regulas (ES) Nr. 2021/1059 [Interreg] 46.panta 3.daļu. Nozīmēšana notiek saskaņā ar finansējuma saņēmēja sniegto priekšlikumu vai arī dalībvalsts sagatavoto sarakstu.  </w:t>
      </w:r>
    </w:p>
    <w:p w14:paraId="20649ADF" w14:textId="77777777" w:rsidR="008068B4" w:rsidRPr="00955A76" w:rsidRDefault="008068B4" w:rsidP="008068B4">
      <w:pPr>
        <w:pStyle w:val="BodyText"/>
        <w:kinsoku w:val="0"/>
        <w:overflowPunct w:val="0"/>
        <w:spacing w:before="11"/>
        <w:ind w:left="180" w:right="231"/>
        <w:jc w:val="both"/>
        <w:rPr>
          <w:lang w:val="lv-LV"/>
        </w:rPr>
      </w:pPr>
    </w:p>
    <w:p w14:paraId="4E961BCD" w14:textId="4E63A4E8" w:rsidR="008068B4" w:rsidRPr="00955A76" w:rsidRDefault="00FD50F1" w:rsidP="008068B4">
      <w:pPr>
        <w:spacing w:after="0"/>
        <w:ind w:left="187" w:right="158"/>
        <w:contextualSpacing/>
        <w:rPr>
          <w:rFonts w:ascii="Times New Roman" w:hAnsi="Times New Roman"/>
          <w:bCs/>
          <w:sz w:val="24"/>
          <w:szCs w:val="24"/>
          <w:lang w:val="lv-LV"/>
        </w:rPr>
      </w:pPr>
      <w:r w:rsidRPr="00955A76">
        <w:rPr>
          <w:rFonts w:ascii="Times New Roman" w:hAnsi="Times New Roman"/>
          <w:bCs/>
          <w:sz w:val="24"/>
          <w:szCs w:val="24"/>
          <w:lang w:val="lv-LV"/>
        </w:rPr>
        <w:t>2</w:t>
      </w:r>
      <w:r w:rsidR="008068B4" w:rsidRPr="00955A76">
        <w:rPr>
          <w:rFonts w:ascii="Times New Roman" w:hAnsi="Times New Roman"/>
          <w:bCs/>
          <w:sz w:val="24"/>
          <w:szCs w:val="24"/>
          <w:lang w:val="lv-LV"/>
        </w:rPr>
        <w:t>. Institūcija, kas Latvij</w:t>
      </w:r>
      <w:r w:rsidRPr="00955A76">
        <w:rPr>
          <w:rFonts w:ascii="Times New Roman" w:hAnsi="Times New Roman"/>
          <w:bCs/>
          <w:sz w:val="24"/>
          <w:szCs w:val="24"/>
          <w:lang w:val="lv-LV"/>
        </w:rPr>
        <w:t xml:space="preserve">as Republiku </w:t>
      </w:r>
      <w:r w:rsidR="008068B4" w:rsidRPr="00955A76">
        <w:rPr>
          <w:rFonts w:ascii="Times New Roman" w:hAnsi="Times New Roman"/>
          <w:bCs/>
          <w:sz w:val="24"/>
          <w:szCs w:val="24"/>
          <w:lang w:val="lv-LV"/>
        </w:rPr>
        <w:t xml:space="preserve">pārstāvēs revidentu grupā saskaņā ar Regulas (ES) Nr.2021/1059 [Interreg] 48.panta 1.daļu, nosaukums un kontaktinformācija: </w:t>
      </w:r>
    </w:p>
    <w:p w14:paraId="1F5879B2" w14:textId="77777777" w:rsidR="008068B4" w:rsidRPr="00955A76" w:rsidRDefault="008068B4" w:rsidP="008068B4">
      <w:pPr>
        <w:pStyle w:val="BodyText"/>
        <w:kinsoku w:val="0"/>
        <w:overflowPunct w:val="0"/>
        <w:jc w:val="both"/>
        <w:rPr>
          <w:lang w:val="lv-LV"/>
        </w:rPr>
      </w:pPr>
    </w:p>
    <w:p w14:paraId="204172D0" w14:textId="77777777" w:rsidR="008068B4" w:rsidRPr="00955A76" w:rsidRDefault="008068B4" w:rsidP="008068B4">
      <w:pPr>
        <w:pStyle w:val="BodyText"/>
        <w:tabs>
          <w:tab w:val="left" w:pos="2375"/>
        </w:tabs>
        <w:kinsoku w:val="0"/>
        <w:overflowPunct w:val="0"/>
        <w:spacing w:before="1"/>
        <w:ind w:left="180"/>
        <w:jc w:val="both"/>
        <w:rPr>
          <w:lang w:val="lv-LV"/>
        </w:rPr>
      </w:pPr>
      <w:r w:rsidRPr="00955A76">
        <w:rPr>
          <w:lang w:val="lv-LV"/>
        </w:rPr>
        <w:t>Iestāde</w:t>
      </w:r>
      <w:r w:rsidRPr="00955A76">
        <w:rPr>
          <w:lang w:val="lv-LV"/>
        </w:rPr>
        <w:tab/>
        <w:t>Vides aizsardzības un reģionālās attīstības ministrija</w:t>
      </w:r>
    </w:p>
    <w:p w14:paraId="09DE648A" w14:textId="77777777" w:rsidR="008068B4" w:rsidRPr="00955A76" w:rsidRDefault="008068B4" w:rsidP="008068B4">
      <w:pPr>
        <w:pStyle w:val="BodyText"/>
        <w:tabs>
          <w:tab w:val="left" w:pos="2375"/>
        </w:tabs>
        <w:kinsoku w:val="0"/>
        <w:overflowPunct w:val="0"/>
        <w:spacing w:before="133"/>
        <w:ind w:left="180"/>
        <w:jc w:val="both"/>
        <w:rPr>
          <w:lang w:val="lv-LV"/>
        </w:rPr>
      </w:pPr>
      <w:r w:rsidRPr="00955A76">
        <w:rPr>
          <w:lang w:val="lv-LV"/>
        </w:rPr>
        <w:t>Adrese</w:t>
      </w:r>
      <w:r w:rsidRPr="00955A76">
        <w:rPr>
          <w:lang w:val="lv-LV"/>
        </w:rPr>
        <w:tab/>
        <w:t>Peldu iela 25, Rīga, LV-1494, Latvija</w:t>
      </w:r>
    </w:p>
    <w:p w14:paraId="33C3C6D8" w14:textId="77777777" w:rsidR="008068B4" w:rsidRPr="00955A76" w:rsidRDefault="008068B4" w:rsidP="008068B4">
      <w:pPr>
        <w:pStyle w:val="BodyText"/>
        <w:tabs>
          <w:tab w:val="left" w:pos="2375"/>
        </w:tabs>
        <w:kinsoku w:val="0"/>
        <w:overflowPunct w:val="0"/>
        <w:spacing w:before="133"/>
        <w:ind w:left="180"/>
        <w:jc w:val="both"/>
        <w:rPr>
          <w:lang w:val="lv-LV"/>
        </w:rPr>
      </w:pPr>
      <w:r w:rsidRPr="00955A76">
        <w:rPr>
          <w:lang w:val="lv-LV"/>
        </w:rPr>
        <w:t>Kontaktpersona</w:t>
      </w:r>
      <w:r w:rsidRPr="00955A76">
        <w:rPr>
          <w:lang w:val="lv-LV"/>
        </w:rPr>
        <w:tab/>
        <w:t>……………………………………………………………………</w:t>
      </w:r>
    </w:p>
    <w:p w14:paraId="78B01598" w14:textId="77777777" w:rsidR="008068B4" w:rsidRPr="00955A76" w:rsidRDefault="008068B4" w:rsidP="008068B4">
      <w:pPr>
        <w:pStyle w:val="BodyText"/>
        <w:tabs>
          <w:tab w:val="left" w:pos="2375"/>
        </w:tabs>
        <w:kinsoku w:val="0"/>
        <w:overflowPunct w:val="0"/>
        <w:spacing w:before="134"/>
        <w:ind w:left="180"/>
        <w:jc w:val="both"/>
        <w:rPr>
          <w:lang w:val="lv-LV"/>
        </w:rPr>
      </w:pPr>
      <w:r w:rsidRPr="00955A76">
        <w:rPr>
          <w:lang w:val="lv-LV"/>
        </w:rPr>
        <w:t>Tālrunis</w:t>
      </w:r>
      <w:r w:rsidRPr="00955A76">
        <w:rPr>
          <w:lang w:val="lv-LV"/>
        </w:rPr>
        <w:tab/>
        <w:t>……………………………………………………………………</w:t>
      </w:r>
    </w:p>
    <w:p w14:paraId="16397337" w14:textId="77777777" w:rsidR="008068B4" w:rsidRPr="00FA0AE2" w:rsidRDefault="008068B4" w:rsidP="008068B4">
      <w:pPr>
        <w:pStyle w:val="BodyText"/>
        <w:tabs>
          <w:tab w:val="left" w:pos="2375"/>
        </w:tabs>
        <w:kinsoku w:val="0"/>
        <w:overflowPunct w:val="0"/>
        <w:spacing w:before="133"/>
        <w:ind w:left="180"/>
        <w:jc w:val="both"/>
        <w:rPr>
          <w:lang w:val="lv-LV"/>
        </w:rPr>
      </w:pPr>
      <w:r w:rsidRPr="00955A76">
        <w:rPr>
          <w:lang w:val="lv-LV"/>
        </w:rPr>
        <w:t>E-pasts</w:t>
      </w:r>
      <w:r w:rsidRPr="00955A76">
        <w:rPr>
          <w:lang w:val="lv-LV"/>
        </w:rPr>
        <w:tab/>
        <w:t>……………………………………………………………………</w:t>
      </w:r>
    </w:p>
    <w:p w14:paraId="3505B65C" w14:textId="77777777" w:rsidR="008068B4" w:rsidRPr="00FA0AE2" w:rsidRDefault="008068B4" w:rsidP="008068B4">
      <w:pPr>
        <w:pStyle w:val="BodyText"/>
        <w:tabs>
          <w:tab w:val="left" w:pos="2375"/>
        </w:tabs>
        <w:kinsoku w:val="0"/>
        <w:overflowPunct w:val="0"/>
        <w:spacing w:before="133"/>
        <w:ind w:left="180"/>
        <w:jc w:val="both"/>
        <w:rPr>
          <w:lang w:val="lv-LV"/>
        </w:rPr>
        <w:sectPr w:rsidR="008068B4" w:rsidRPr="00FA0AE2" w:rsidSect="002561C8">
          <w:pgSz w:w="11900" w:h="16850"/>
          <w:pgMar w:top="952" w:right="1410" w:bottom="1140" w:left="1200" w:header="276" w:footer="865" w:gutter="0"/>
          <w:cols w:space="708"/>
        </w:sectPr>
      </w:pPr>
    </w:p>
    <w:p w14:paraId="69A6C9AC" w14:textId="03BBBC08" w:rsidR="008068B4" w:rsidRPr="00FA0AE2" w:rsidRDefault="008068B4" w:rsidP="002561C8">
      <w:pPr>
        <w:spacing w:after="0"/>
        <w:jc w:val="center"/>
        <w:rPr>
          <w:rFonts w:ascii="Times New Roman" w:eastAsia="Times New Roman" w:hAnsi="Times New Roman"/>
          <w:sz w:val="24"/>
          <w:szCs w:val="24"/>
          <w:lang w:val="lv-LV" w:eastAsia="de-DE"/>
        </w:rPr>
      </w:pPr>
      <w:r w:rsidRPr="00955A76">
        <w:rPr>
          <w:rFonts w:ascii="Times New Roman" w:eastAsia="Times New Roman" w:hAnsi="Times New Roman"/>
          <w:b/>
          <w:sz w:val="24"/>
          <w:szCs w:val="24"/>
          <w:lang w:val="lv-LV" w:eastAsia="ru-RU"/>
        </w:rPr>
        <w:lastRenderedPageBreak/>
        <w:t>Pielikums Nr.2</w:t>
      </w:r>
      <w:r w:rsidR="00A93593" w:rsidRPr="00955A76">
        <w:rPr>
          <w:rFonts w:ascii="Times New Roman" w:eastAsia="Times New Roman" w:hAnsi="Times New Roman"/>
          <w:b/>
          <w:sz w:val="24"/>
          <w:szCs w:val="24"/>
          <w:lang w:val="lv-LV" w:eastAsia="ru-RU"/>
        </w:rPr>
        <w:t xml:space="preserve">: </w:t>
      </w:r>
      <w:r w:rsidRPr="00955A76">
        <w:rPr>
          <w:rFonts w:ascii="Times New Roman" w:eastAsia="Times New Roman" w:hAnsi="Times New Roman"/>
          <w:b/>
          <w:sz w:val="24"/>
          <w:szCs w:val="24"/>
          <w:lang w:val="lv-LV" w:eastAsia="ru-RU"/>
        </w:rPr>
        <w:t>Nacionālais līdzfinansējums</w:t>
      </w:r>
      <w:r w:rsidR="00A93593" w:rsidRPr="00955A76">
        <w:rPr>
          <w:rFonts w:ascii="Times New Roman" w:eastAsia="Times New Roman" w:hAnsi="Times New Roman"/>
          <w:b/>
          <w:sz w:val="24"/>
          <w:szCs w:val="24"/>
          <w:lang w:val="lv-LV" w:eastAsia="ru-RU"/>
        </w:rPr>
        <w:t xml:space="preserve"> tehniskās palīdzības (TP) budžetā</w:t>
      </w:r>
      <w:r w:rsidR="00A93593" w:rsidRPr="00955A76">
        <w:rPr>
          <w:rStyle w:val="FootnoteReference"/>
          <w:rFonts w:ascii="Times New Roman" w:eastAsia="Times New Roman" w:hAnsi="Times New Roman"/>
          <w:b/>
          <w:sz w:val="24"/>
          <w:szCs w:val="24"/>
          <w:lang w:val="lv-LV" w:eastAsia="ru-RU"/>
        </w:rPr>
        <w:footnoteReference w:id="2"/>
      </w:r>
    </w:p>
    <w:p w14:paraId="5AB58282" w14:textId="1C39D62B" w:rsidR="00CB783F" w:rsidRPr="00FA0AE2" w:rsidRDefault="001C13CE" w:rsidP="00FF5F46">
      <w:pPr>
        <w:spacing w:after="0"/>
        <w:rPr>
          <w:rFonts w:ascii="Times New Roman" w:hAnsi="Times New Roman"/>
          <w:sz w:val="24"/>
          <w:szCs w:val="24"/>
          <w:lang w:val="lv-LV"/>
        </w:rPr>
      </w:pPr>
      <w:r w:rsidRPr="00FA0AE2">
        <w:rPr>
          <w:rFonts w:ascii="Times New Roman" w:eastAsia="Times New Roman" w:hAnsi="Times New Roman"/>
          <w:b/>
          <w:sz w:val="24"/>
          <w:szCs w:val="24"/>
          <w:lang w:val="lv-LV" w:eastAsia="de-DE"/>
        </w:rPr>
        <w:t xml:space="preserve"> </w:t>
      </w:r>
    </w:p>
    <w:tbl>
      <w:tblPr>
        <w:tblStyle w:val="GridTable4-Accent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3818"/>
        <w:gridCol w:w="2635"/>
      </w:tblGrid>
      <w:tr w:rsidR="00FF5F46" w:rsidRPr="00955A76" w14:paraId="2FCB168F" w14:textId="77777777" w:rsidTr="00E741C2">
        <w:trPr>
          <w:cnfStyle w:val="100000000000" w:firstRow="1" w:lastRow="0" w:firstColumn="0" w:lastColumn="0" w:oddVBand="0" w:evenVBand="0" w:oddHBand="0"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2175" w:type="dxa"/>
            <w:tcBorders>
              <w:top w:val="none" w:sz="0" w:space="0" w:color="auto"/>
              <w:left w:val="none" w:sz="0" w:space="0" w:color="auto"/>
              <w:bottom w:val="none" w:sz="0" w:space="0" w:color="auto"/>
              <w:right w:val="none" w:sz="0" w:space="0" w:color="auto"/>
            </w:tcBorders>
            <w:shd w:val="clear" w:color="auto" w:fill="D9E2F3"/>
            <w:vAlign w:val="center"/>
            <w:hideMark/>
          </w:tcPr>
          <w:p w14:paraId="0C78A8FF" w14:textId="77777777" w:rsidR="00FF5F46" w:rsidRPr="00955A76" w:rsidRDefault="00FF5F46" w:rsidP="00FF5F46">
            <w:pPr>
              <w:spacing w:line="276" w:lineRule="auto"/>
              <w:jc w:val="center"/>
              <w:rPr>
                <w:rFonts w:ascii="Times New Roman" w:eastAsia="Times New Roman" w:hAnsi="Times New Roman"/>
                <w:color w:val="auto"/>
                <w:sz w:val="24"/>
                <w:szCs w:val="24"/>
                <w:lang w:val="lv-LV" w:eastAsia="en-GB"/>
              </w:rPr>
            </w:pPr>
          </w:p>
          <w:p w14:paraId="5EF8D99A" w14:textId="0BF805E6" w:rsidR="00FF5F46" w:rsidRPr="00955A76" w:rsidRDefault="00FF5F46" w:rsidP="00FF5F46">
            <w:pPr>
              <w:spacing w:line="276" w:lineRule="auto"/>
              <w:jc w:val="center"/>
              <w:rPr>
                <w:rFonts w:ascii="Times New Roman" w:eastAsia="Times New Roman" w:hAnsi="Times New Roman"/>
                <w:b w:val="0"/>
                <w:bCs w:val="0"/>
                <w:color w:val="auto"/>
                <w:sz w:val="24"/>
                <w:szCs w:val="24"/>
                <w:lang w:eastAsia="en-GB"/>
              </w:rPr>
            </w:pPr>
            <w:r w:rsidRPr="00955A76">
              <w:rPr>
                <w:rFonts w:ascii="Times New Roman" w:eastAsia="Times New Roman" w:hAnsi="Times New Roman"/>
                <w:color w:val="auto"/>
                <w:sz w:val="24"/>
                <w:szCs w:val="24"/>
                <w:lang w:val="lv-LV" w:eastAsia="en-GB"/>
              </w:rPr>
              <w:t>ES dalībvalsts</w:t>
            </w:r>
          </w:p>
        </w:tc>
        <w:tc>
          <w:tcPr>
            <w:tcW w:w="3818" w:type="dxa"/>
            <w:tcBorders>
              <w:top w:val="none" w:sz="0" w:space="0" w:color="auto"/>
              <w:left w:val="none" w:sz="0" w:space="0" w:color="auto"/>
              <w:bottom w:val="none" w:sz="0" w:space="0" w:color="auto"/>
              <w:right w:val="none" w:sz="0" w:space="0" w:color="auto"/>
            </w:tcBorders>
            <w:shd w:val="clear" w:color="auto" w:fill="D9E2F3"/>
            <w:vAlign w:val="center"/>
            <w:hideMark/>
          </w:tcPr>
          <w:p w14:paraId="7FC0A1E0" w14:textId="455BEEC1" w:rsidR="00FF5F46" w:rsidRPr="00955A76" w:rsidRDefault="00FF5F46" w:rsidP="00946A4F">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sz w:val="24"/>
                <w:szCs w:val="24"/>
                <w:lang w:eastAsia="en-GB"/>
              </w:rPr>
            </w:pPr>
            <w:r w:rsidRPr="00955A76">
              <w:rPr>
                <w:rFonts w:ascii="Times New Roman" w:eastAsia="Times New Roman" w:hAnsi="Times New Roman"/>
                <w:color w:val="auto"/>
                <w:sz w:val="24"/>
                <w:szCs w:val="24"/>
                <w:lang w:val="lv-LV" w:eastAsia="en-GB"/>
              </w:rPr>
              <w:t>Kopējais nacionālais līdzfinansējums/EUR</w:t>
            </w:r>
          </w:p>
        </w:tc>
        <w:tc>
          <w:tcPr>
            <w:tcW w:w="2635" w:type="dxa"/>
            <w:tcBorders>
              <w:top w:val="none" w:sz="0" w:space="0" w:color="auto"/>
              <w:left w:val="none" w:sz="0" w:space="0" w:color="auto"/>
              <w:bottom w:val="none" w:sz="0" w:space="0" w:color="auto"/>
              <w:right w:val="none" w:sz="0" w:space="0" w:color="auto"/>
            </w:tcBorders>
            <w:shd w:val="clear" w:color="auto" w:fill="D9E2F3"/>
            <w:vAlign w:val="center"/>
          </w:tcPr>
          <w:p w14:paraId="0A8F1FFE" w14:textId="7A8602C5" w:rsidR="00FF5F46" w:rsidRPr="00955A76" w:rsidRDefault="00FD50F1" w:rsidP="00946A4F">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sz w:val="24"/>
                <w:szCs w:val="24"/>
                <w:lang w:eastAsia="en-GB"/>
              </w:rPr>
            </w:pPr>
            <w:r w:rsidRPr="00955A76">
              <w:rPr>
                <w:rFonts w:ascii="Times New Roman" w:eastAsia="Times New Roman" w:hAnsi="Times New Roman"/>
                <w:color w:val="auto"/>
                <w:sz w:val="24"/>
                <w:szCs w:val="24"/>
                <w:lang w:val="lv-LV" w:eastAsia="en-GB"/>
              </w:rPr>
              <w:t>7 i</w:t>
            </w:r>
            <w:r w:rsidR="00FF5F46" w:rsidRPr="00955A76">
              <w:rPr>
                <w:rFonts w:ascii="Times New Roman" w:eastAsia="Times New Roman" w:hAnsi="Times New Roman"/>
                <w:color w:val="auto"/>
                <w:sz w:val="24"/>
                <w:szCs w:val="24"/>
                <w:lang w:val="lv-LV" w:eastAsia="en-GB"/>
              </w:rPr>
              <w:t>kgadējie maksājumi /EUR</w:t>
            </w:r>
            <w:r w:rsidR="00DC6B50" w:rsidRPr="00955A76">
              <w:rPr>
                <w:rFonts w:ascii="Times New Roman" w:eastAsia="Times New Roman" w:hAnsi="Times New Roman"/>
                <w:color w:val="auto"/>
                <w:sz w:val="24"/>
                <w:szCs w:val="24"/>
                <w:lang w:val="lv-LV" w:eastAsia="en-GB"/>
              </w:rPr>
              <w:t xml:space="preserve"> </w:t>
            </w:r>
          </w:p>
        </w:tc>
      </w:tr>
      <w:tr w:rsidR="00FF5F46" w:rsidRPr="00955A76" w14:paraId="035D9463" w14:textId="77777777" w:rsidTr="00E741C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hideMark/>
          </w:tcPr>
          <w:p w14:paraId="1D2D4A23" w14:textId="3CEF058B" w:rsidR="00FF5F46" w:rsidRPr="00955A76" w:rsidRDefault="00FF5F46" w:rsidP="00946A4F">
            <w:pPr>
              <w:spacing w:line="276" w:lineRule="auto"/>
              <w:rPr>
                <w:rFonts w:ascii="Times New Roman" w:eastAsia="Times New Roman" w:hAnsi="Times New Roman"/>
                <w:bCs w:val="0"/>
                <w:sz w:val="24"/>
                <w:szCs w:val="24"/>
                <w:lang w:eastAsia="en-GB"/>
              </w:rPr>
            </w:pPr>
            <w:r w:rsidRPr="00955A76">
              <w:rPr>
                <w:rFonts w:ascii="Times New Roman" w:eastAsia="Times New Roman" w:hAnsi="Times New Roman"/>
                <w:sz w:val="24"/>
                <w:szCs w:val="24"/>
                <w:lang w:eastAsia="en-GB"/>
              </w:rPr>
              <w:t>Latvi</w:t>
            </w:r>
            <w:r w:rsidR="00FD50F1" w:rsidRPr="00955A76">
              <w:rPr>
                <w:rFonts w:ascii="Times New Roman" w:eastAsia="Times New Roman" w:hAnsi="Times New Roman"/>
                <w:sz w:val="24"/>
                <w:szCs w:val="24"/>
                <w:lang w:eastAsia="en-GB"/>
              </w:rPr>
              <w:t>ja</w:t>
            </w:r>
          </w:p>
        </w:tc>
        <w:tc>
          <w:tcPr>
            <w:tcW w:w="3818" w:type="dxa"/>
            <w:shd w:val="clear" w:color="auto" w:fill="auto"/>
            <w:noWrap/>
          </w:tcPr>
          <w:p w14:paraId="6D81E08D" w14:textId="77777777" w:rsidR="00FF5F46" w:rsidRPr="00955A76" w:rsidRDefault="00FF5F46" w:rsidP="00946A4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color w:val="000000" w:themeColor="text1"/>
                <w:sz w:val="24"/>
                <w:szCs w:val="24"/>
                <w:highlight w:val="yellow"/>
                <w:lang w:eastAsia="en-GB"/>
              </w:rPr>
            </w:pPr>
            <w:r w:rsidRPr="00955A76">
              <w:rPr>
                <w:rFonts w:ascii="Times New Roman" w:hAnsi="Times New Roman"/>
                <w:bCs/>
                <w:color w:val="000000" w:themeColor="text1"/>
                <w:sz w:val="24"/>
                <w:szCs w:val="24"/>
              </w:rPr>
              <w:t>407 505,00</w:t>
            </w:r>
          </w:p>
        </w:tc>
        <w:tc>
          <w:tcPr>
            <w:tcW w:w="2635" w:type="dxa"/>
            <w:shd w:val="clear" w:color="auto" w:fill="auto"/>
          </w:tcPr>
          <w:p w14:paraId="2A907823" w14:textId="77777777" w:rsidR="00FF5F46" w:rsidRPr="00955A76" w:rsidRDefault="00FF5F46" w:rsidP="00946A4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color w:val="000000" w:themeColor="text1"/>
                <w:sz w:val="24"/>
                <w:szCs w:val="24"/>
              </w:rPr>
            </w:pPr>
            <w:r w:rsidRPr="00955A76">
              <w:rPr>
                <w:rFonts w:ascii="Times New Roman" w:hAnsi="Times New Roman"/>
                <w:sz w:val="24"/>
                <w:szCs w:val="24"/>
              </w:rPr>
              <w:t>58 215,00</w:t>
            </w:r>
          </w:p>
        </w:tc>
      </w:tr>
      <w:tr w:rsidR="00FF5F46" w:rsidRPr="00955A76" w14:paraId="7E5E41E2" w14:textId="77777777" w:rsidTr="00E741C2">
        <w:trPr>
          <w:trHeight w:val="50"/>
        </w:trPr>
        <w:tc>
          <w:tcPr>
            <w:cnfStyle w:val="001000000000" w:firstRow="0" w:lastRow="0" w:firstColumn="1" w:lastColumn="0" w:oddVBand="0" w:evenVBand="0" w:oddHBand="0" w:evenHBand="0" w:firstRowFirstColumn="0" w:firstRowLastColumn="0" w:lastRowFirstColumn="0" w:lastRowLastColumn="0"/>
            <w:tcW w:w="0" w:type="auto"/>
            <w:noWrap/>
            <w:hideMark/>
          </w:tcPr>
          <w:p w14:paraId="381239E3" w14:textId="3A0FFFCD" w:rsidR="00FF5F46" w:rsidRPr="00955A76" w:rsidRDefault="00FF5F46" w:rsidP="00946A4F">
            <w:pPr>
              <w:spacing w:line="276" w:lineRule="auto"/>
              <w:rPr>
                <w:rFonts w:ascii="Times New Roman" w:eastAsia="Times New Roman" w:hAnsi="Times New Roman"/>
                <w:b w:val="0"/>
                <w:bCs w:val="0"/>
                <w:sz w:val="24"/>
                <w:szCs w:val="24"/>
                <w:lang w:eastAsia="en-GB"/>
              </w:rPr>
            </w:pPr>
            <w:r w:rsidRPr="00955A76">
              <w:rPr>
                <w:rFonts w:ascii="Times New Roman" w:eastAsia="Times New Roman" w:hAnsi="Times New Roman"/>
                <w:sz w:val="24"/>
                <w:szCs w:val="24"/>
                <w:lang w:eastAsia="en-GB"/>
              </w:rPr>
              <w:t>Li</w:t>
            </w:r>
            <w:r w:rsidR="00FD50F1" w:rsidRPr="00955A76">
              <w:rPr>
                <w:rFonts w:ascii="Times New Roman" w:eastAsia="Times New Roman" w:hAnsi="Times New Roman"/>
                <w:sz w:val="24"/>
                <w:szCs w:val="24"/>
                <w:lang w:eastAsia="en-GB"/>
              </w:rPr>
              <w:t>etuva</w:t>
            </w:r>
          </w:p>
        </w:tc>
        <w:tc>
          <w:tcPr>
            <w:tcW w:w="3818" w:type="dxa"/>
            <w:noWrap/>
          </w:tcPr>
          <w:p w14:paraId="2E437B7A" w14:textId="77777777" w:rsidR="00FF5F46" w:rsidRPr="00955A76" w:rsidRDefault="00FF5F46" w:rsidP="00946A4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highlight w:val="yellow"/>
                <w:lang w:eastAsia="en-GB"/>
              </w:rPr>
            </w:pPr>
            <w:r w:rsidRPr="00955A76">
              <w:rPr>
                <w:rFonts w:ascii="Times New Roman" w:hAnsi="Times New Roman"/>
                <w:bCs/>
                <w:color w:val="000000" w:themeColor="text1"/>
                <w:sz w:val="24"/>
                <w:szCs w:val="24"/>
              </w:rPr>
              <w:t>407 505,00</w:t>
            </w:r>
          </w:p>
        </w:tc>
        <w:tc>
          <w:tcPr>
            <w:tcW w:w="2635" w:type="dxa"/>
          </w:tcPr>
          <w:p w14:paraId="6DE4D222" w14:textId="77777777" w:rsidR="00FF5F46" w:rsidRPr="00955A76" w:rsidRDefault="00FF5F46" w:rsidP="00946A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color w:val="000000" w:themeColor="text1"/>
                <w:sz w:val="24"/>
                <w:szCs w:val="24"/>
              </w:rPr>
            </w:pPr>
            <w:r w:rsidRPr="00955A76">
              <w:rPr>
                <w:rFonts w:ascii="Times New Roman" w:hAnsi="Times New Roman"/>
                <w:sz w:val="24"/>
                <w:szCs w:val="24"/>
              </w:rPr>
              <w:t>58 215,00</w:t>
            </w:r>
          </w:p>
        </w:tc>
      </w:tr>
    </w:tbl>
    <w:p w14:paraId="2DE7F568" w14:textId="36BE68AE" w:rsidR="00FF5F46" w:rsidRDefault="00FF5F46" w:rsidP="00F93663">
      <w:pPr>
        <w:tabs>
          <w:tab w:val="left" w:pos="2557"/>
        </w:tabs>
        <w:spacing w:after="0"/>
        <w:rPr>
          <w:rFonts w:asciiTheme="majorHAnsi" w:hAnsiTheme="majorHAnsi" w:cstheme="majorHAnsi"/>
        </w:rPr>
      </w:pPr>
    </w:p>
    <w:p w14:paraId="41C2A324" w14:textId="1434869B" w:rsidR="00FF5F46" w:rsidRDefault="00FF5F46" w:rsidP="00F93663">
      <w:pPr>
        <w:tabs>
          <w:tab w:val="left" w:pos="2557"/>
        </w:tabs>
        <w:spacing w:after="0"/>
        <w:rPr>
          <w:rFonts w:asciiTheme="majorHAnsi" w:hAnsiTheme="majorHAnsi" w:cstheme="majorHAnsi"/>
        </w:rPr>
      </w:pPr>
    </w:p>
    <w:p w14:paraId="3E1C9C89" w14:textId="6AADFE65" w:rsidR="00FA0AE2" w:rsidRDefault="00FA0AE2" w:rsidP="00F93663">
      <w:pPr>
        <w:tabs>
          <w:tab w:val="left" w:pos="2557"/>
        </w:tabs>
        <w:spacing w:after="0"/>
        <w:rPr>
          <w:rFonts w:asciiTheme="majorHAnsi" w:hAnsiTheme="majorHAnsi" w:cstheme="majorHAnsi"/>
        </w:rPr>
      </w:pPr>
    </w:p>
    <w:p w14:paraId="30056599" w14:textId="5A17708D" w:rsidR="00FA0AE2" w:rsidRDefault="00FA0AE2" w:rsidP="00F93663">
      <w:pPr>
        <w:tabs>
          <w:tab w:val="left" w:pos="2557"/>
        </w:tabs>
        <w:spacing w:after="0"/>
        <w:rPr>
          <w:rFonts w:asciiTheme="majorHAnsi" w:hAnsiTheme="majorHAnsi" w:cstheme="majorHAnsi"/>
        </w:rPr>
      </w:pPr>
    </w:p>
    <w:p w14:paraId="5045C67C" w14:textId="1FDC6727" w:rsidR="00FA0AE2" w:rsidRDefault="00FA0AE2" w:rsidP="00F93663">
      <w:pPr>
        <w:tabs>
          <w:tab w:val="left" w:pos="2557"/>
        </w:tabs>
        <w:spacing w:after="0"/>
        <w:rPr>
          <w:rFonts w:asciiTheme="majorHAnsi" w:hAnsiTheme="majorHAnsi" w:cstheme="majorHAnsi"/>
        </w:rPr>
      </w:pPr>
    </w:p>
    <w:p w14:paraId="656E106B" w14:textId="4A78BD20" w:rsidR="00FA0AE2" w:rsidRDefault="00FA0AE2" w:rsidP="00F93663">
      <w:pPr>
        <w:tabs>
          <w:tab w:val="left" w:pos="2557"/>
        </w:tabs>
        <w:spacing w:after="0"/>
        <w:rPr>
          <w:rFonts w:asciiTheme="majorHAnsi" w:hAnsiTheme="majorHAnsi" w:cstheme="majorHAnsi"/>
        </w:rPr>
      </w:pPr>
    </w:p>
    <w:p w14:paraId="14FC4FD1" w14:textId="2E8EBA93" w:rsidR="00FA0AE2" w:rsidRDefault="00FA0AE2" w:rsidP="00F93663">
      <w:pPr>
        <w:tabs>
          <w:tab w:val="left" w:pos="2557"/>
        </w:tabs>
        <w:spacing w:after="0"/>
        <w:rPr>
          <w:rFonts w:asciiTheme="majorHAnsi" w:hAnsiTheme="majorHAnsi" w:cstheme="majorHAnsi"/>
        </w:rPr>
      </w:pPr>
    </w:p>
    <w:p w14:paraId="34987557" w14:textId="57DA5F93" w:rsidR="00FA0AE2" w:rsidRDefault="00FA0AE2" w:rsidP="00F93663">
      <w:pPr>
        <w:tabs>
          <w:tab w:val="left" w:pos="2557"/>
        </w:tabs>
        <w:spacing w:after="0"/>
        <w:rPr>
          <w:rFonts w:asciiTheme="majorHAnsi" w:hAnsiTheme="majorHAnsi" w:cstheme="majorHAnsi"/>
        </w:rPr>
      </w:pPr>
    </w:p>
    <w:p w14:paraId="6F91637D" w14:textId="37A2B17D" w:rsidR="00FA0AE2" w:rsidRDefault="00FA0AE2" w:rsidP="00F93663">
      <w:pPr>
        <w:tabs>
          <w:tab w:val="left" w:pos="2557"/>
        </w:tabs>
        <w:spacing w:after="0"/>
        <w:rPr>
          <w:rFonts w:asciiTheme="majorHAnsi" w:hAnsiTheme="majorHAnsi" w:cstheme="majorHAnsi"/>
        </w:rPr>
      </w:pPr>
    </w:p>
    <w:p w14:paraId="777FE4A5" w14:textId="00737ECA" w:rsidR="00FA0AE2" w:rsidRDefault="00FA0AE2" w:rsidP="00F93663">
      <w:pPr>
        <w:tabs>
          <w:tab w:val="left" w:pos="2557"/>
        </w:tabs>
        <w:spacing w:after="0"/>
        <w:rPr>
          <w:rFonts w:asciiTheme="majorHAnsi" w:hAnsiTheme="majorHAnsi" w:cstheme="majorHAnsi"/>
        </w:rPr>
      </w:pPr>
    </w:p>
    <w:p w14:paraId="69D3ADC6" w14:textId="78BE6D14" w:rsidR="00FA0AE2" w:rsidRDefault="00FA0AE2" w:rsidP="00F93663">
      <w:pPr>
        <w:tabs>
          <w:tab w:val="left" w:pos="2557"/>
        </w:tabs>
        <w:spacing w:after="0"/>
        <w:rPr>
          <w:rFonts w:asciiTheme="majorHAnsi" w:hAnsiTheme="majorHAnsi" w:cstheme="majorHAnsi"/>
        </w:rPr>
      </w:pPr>
    </w:p>
    <w:p w14:paraId="3C6B9000" w14:textId="05803408" w:rsidR="00FA0AE2" w:rsidRDefault="00FA0AE2" w:rsidP="00F93663">
      <w:pPr>
        <w:tabs>
          <w:tab w:val="left" w:pos="2557"/>
        </w:tabs>
        <w:spacing w:after="0"/>
        <w:rPr>
          <w:rFonts w:asciiTheme="majorHAnsi" w:hAnsiTheme="majorHAnsi" w:cstheme="majorHAnsi"/>
        </w:rPr>
      </w:pPr>
    </w:p>
    <w:p w14:paraId="2258DD31" w14:textId="462A62D0" w:rsidR="00FA0AE2" w:rsidRDefault="00FA0AE2" w:rsidP="00F93663">
      <w:pPr>
        <w:tabs>
          <w:tab w:val="left" w:pos="2557"/>
        </w:tabs>
        <w:spacing w:after="0"/>
        <w:rPr>
          <w:rFonts w:asciiTheme="majorHAnsi" w:hAnsiTheme="majorHAnsi" w:cstheme="majorHAnsi"/>
        </w:rPr>
      </w:pPr>
    </w:p>
    <w:p w14:paraId="631DA060" w14:textId="029E626A" w:rsidR="00FA0AE2" w:rsidRDefault="00FA0AE2" w:rsidP="00F93663">
      <w:pPr>
        <w:tabs>
          <w:tab w:val="left" w:pos="2557"/>
        </w:tabs>
        <w:spacing w:after="0"/>
        <w:rPr>
          <w:rFonts w:asciiTheme="majorHAnsi" w:hAnsiTheme="majorHAnsi" w:cstheme="majorHAnsi"/>
        </w:rPr>
      </w:pPr>
    </w:p>
    <w:p w14:paraId="11322054" w14:textId="4B0EE340" w:rsidR="00FA0AE2" w:rsidRDefault="00FA0AE2" w:rsidP="00F93663">
      <w:pPr>
        <w:tabs>
          <w:tab w:val="left" w:pos="2557"/>
        </w:tabs>
        <w:spacing w:after="0"/>
        <w:rPr>
          <w:rFonts w:asciiTheme="majorHAnsi" w:hAnsiTheme="majorHAnsi" w:cstheme="majorHAnsi"/>
        </w:rPr>
      </w:pPr>
    </w:p>
    <w:p w14:paraId="1530E997" w14:textId="107E0972" w:rsidR="00FA0AE2" w:rsidRDefault="00FA0AE2" w:rsidP="00F93663">
      <w:pPr>
        <w:tabs>
          <w:tab w:val="left" w:pos="2557"/>
        </w:tabs>
        <w:spacing w:after="0"/>
        <w:rPr>
          <w:rFonts w:asciiTheme="majorHAnsi" w:hAnsiTheme="majorHAnsi" w:cstheme="majorHAnsi"/>
        </w:rPr>
      </w:pPr>
    </w:p>
    <w:p w14:paraId="4E3D07BF" w14:textId="165F001C" w:rsidR="00FA0AE2" w:rsidRDefault="00FA0AE2" w:rsidP="00F93663">
      <w:pPr>
        <w:tabs>
          <w:tab w:val="left" w:pos="2557"/>
        </w:tabs>
        <w:spacing w:after="0"/>
        <w:rPr>
          <w:rFonts w:asciiTheme="majorHAnsi" w:hAnsiTheme="majorHAnsi" w:cstheme="majorHAnsi"/>
        </w:rPr>
      </w:pPr>
    </w:p>
    <w:p w14:paraId="5593DDDB" w14:textId="24B2F06E" w:rsidR="00FA0AE2" w:rsidRDefault="00FA0AE2" w:rsidP="00F93663">
      <w:pPr>
        <w:tabs>
          <w:tab w:val="left" w:pos="2557"/>
        </w:tabs>
        <w:spacing w:after="0"/>
        <w:rPr>
          <w:rFonts w:asciiTheme="majorHAnsi" w:hAnsiTheme="majorHAnsi" w:cstheme="majorHAnsi"/>
        </w:rPr>
      </w:pPr>
    </w:p>
    <w:p w14:paraId="7FBE6594" w14:textId="464BD2C1" w:rsidR="00FA0AE2" w:rsidRDefault="00FA0AE2" w:rsidP="00F93663">
      <w:pPr>
        <w:tabs>
          <w:tab w:val="left" w:pos="2557"/>
        </w:tabs>
        <w:spacing w:after="0"/>
        <w:rPr>
          <w:rFonts w:asciiTheme="majorHAnsi" w:hAnsiTheme="majorHAnsi" w:cstheme="majorHAnsi"/>
        </w:rPr>
      </w:pPr>
    </w:p>
    <w:p w14:paraId="65E116D8" w14:textId="0736496B" w:rsidR="00FA0AE2" w:rsidRDefault="00FA0AE2" w:rsidP="00F93663">
      <w:pPr>
        <w:tabs>
          <w:tab w:val="left" w:pos="2557"/>
        </w:tabs>
        <w:spacing w:after="0"/>
        <w:rPr>
          <w:rFonts w:asciiTheme="majorHAnsi" w:hAnsiTheme="majorHAnsi" w:cstheme="majorHAnsi"/>
        </w:rPr>
      </w:pPr>
    </w:p>
    <w:p w14:paraId="48AB4565" w14:textId="6D91FE05" w:rsidR="00FA0AE2" w:rsidRDefault="00FA0AE2" w:rsidP="00F93663">
      <w:pPr>
        <w:tabs>
          <w:tab w:val="left" w:pos="2557"/>
        </w:tabs>
        <w:spacing w:after="0"/>
        <w:rPr>
          <w:rFonts w:asciiTheme="majorHAnsi" w:hAnsiTheme="majorHAnsi" w:cstheme="majorHAnsi"/>
        </w:rPr>
      </w:pPr>
    </w:p>
    <w:p w14:paraId="14CAE6DA" w14:textId="4706F55D" w:rsidR="00FA0AE2" w:rsidRDefault="00FA0AE2" w:rsidP="00F93663">
      <w:pPr>
        <w:tabs>
          <w:tab w:val="left" w:pos="2557"/>
        </w:tabs>
        <w:spacing w:after="0"/>
        <w:rPr>
          <w:rFonts w:asciiTheme="majorHAnsi" w:hAnsiTheme="majorHAnsi" w:cstheme="majorHAnsi"/>
        </w:rPr>
      </w:pPr>
    </w:p>
    <w:p w14:paraId="70FFC527" w14:textId="1F3B573D" w:rsidR="00FA0AE2" w:rsidRDefault="00FA0AE2" w:rsidP="00F93663">
      <w:pPr>
        <w:tabs>
          <w:tab w:val="left" w:pos="2557"/>
        </w:tabs>
        <w:spacing w:after="0"/>
        <w:rPr>
          <w:rFonts w:asciiTheme="majorHAnsi" w:hAnsiTheme="majorHAnsi" w:cstheme="majorHAnsi"/>
        </w:rPr>
      </w:pPr>
    </w:p>
    <w:p w14:paraId="428E928E" w14:textId="729931CB" w:rsidR="00FA0AE2" w:rsidRDefault="00FA0AE2" w:rsidP="00F93663">
      <w:pPr>
        <w:tabs>
          <w:tab w:val="left" w:pos="2557"/>
        </w:tabs>
        <w:spacing w:after="0"/>
        <w:rPr>
          <w:rFonts w:asciiTheme="majorHAnsi" w:hAnsiTheme="majorHAnsi" w:cstheme="majorHAnsi"/>
        </w:rPr>
      </w:pPr>
    </w:p>
    <w:p w14:paraId="7A181B46" w14:textId="09DB473E" w:rsidR="00FA0AE2" w:rsidRDefault="00FA0AE2" w:rsidP="00F93663">
      <w:pPr>
        <w:tabs>
          <w:tab w:val="left" w:pos="2557"/>
        </w:tabs>
        <w:spacing w:after="0"/>
        <w:rPr>
          <w:rFonts w:asciiTheme="majorHAnsi" w:hAnsiTheme="majorHAnsi" w:cstheme="majorHAnsi"/>
        </w:rPr>
      </w:pPr>
    </w:p>
    <w:p w14:paraId="3C48BDE9" w14:textId="4DAA69D0" w:rsidR="00FA0AE2" w:rsidRDefault="00FA0AE2" w:rsidP="00F93663">
      <w:pPr>
        <w:tabs>
          <w:tab w:val="left" w:pos="2557"/>
        </w:tabs>
        <w:spacing w:after="0"/>
        <w:rPr>
          <w:rFonts w:asciiTheme="majorHAnsi" w:hAnsiTheme="majorHAnsi" w:cstheme="majorHAnsi"/>
        </w:rPr>
      </w:pPr>
    </w:p>
    <w:p w14:paraId="1DAA260F" w14:textId="2382CA98" w:rsidR="00FA0AE2" w:rsidRDefault="00FA0AE2" w:rsidP="00F93663">
      <w:pPr>
        <w:tabs>
          <w:tab w:val="left" w:pos="2557"/>
        </w:tabs>
        <w:spacing w:after="0"/>
        <w:rPr>
          <w:rFonts w:asciiTheme="majorHAnsi" w:hAnsiTheme="majorHAnsi" w:cstheme="majorHAnsi"/>
        </w:rPr>
      </w:pPr>
    </w:p>
    <w:p w14:paraId="6BA2E516" w14:textId="633B5BD9" w:rsidR="00FA0AE2" w:rsidRDefault="00FA0AE2" w:rsidP="00F93663">
      <w:pPr>
        <w:tabs>
          <w:tab w:val="left" w:pos="2557"/>
        </w:tabs>
        <w:spacing w:after="0"/>
        <w:rPr>
          <w:rFonts w:asciiTheme="majorHAnsi" w:hAnsiTheme="majorHAnsi" w:cstheme="majorHAnsi"/>
        </w:rPr>
      </w:pPr>
    </w:p>
    <w:p w14:paraId="773F9288" w14:textId="5CE57187" w:rsidR="00FA0AE2" w:rsidRDefault="00FA0AE2" w:rsidP="00F93663">
      <w:pPr>
        <w:tabs>
          <w:tab w:val="left" w:pos="2557"/>
        </w:tabs>
        <w:spacing w:after="0"/>
        <w:rPr>
          <w:rFonts w:asciiTheme="majorHAnsi" w:hAnsiTheme="majorHAnsi" w:cstheme="majorHAnsi"/>
        </w:rPr>
      </w:pPr>
    </w:p>
    <w:p w14:paraId="69412746" w14:textId="038CA377" w:rsidR="00FA0AE2" w:rsidRDefault="00FA0AE2" w:rsidP="00F93663">
      <w:pPr>
        <w:tabs>
          <w:tab w:val="left" w:pos="2557"/>
        </w:tabs>
        <w:spacing w:after="0"/>
        <w:rPr>
          <w:rFonts w:asciiTheme="majorHAnsi" w:hAnsiTheme="majorHAnsi" w:cstheme="majorHAnsi"/>
        </w:rPr>
      </w:pPr>
    </w:p>
    <w:p w14:paraId="2EF70297" w14:textId="77777777" w:rsidR="00FA0AE2" w:rsidRPr="00704A91" w:rsidRDefault="00FA0AE2" w:rsidP="00FA0AE2">
      <w:pPr>
        <w:spacing w:after="0"/>
        <w:jc w:val="center"/>
        <w:rPr>
          <w:rFonts w:ascii="Times New Roman" w:hAnsi="Times New Roman"/>
          <w:b/>
          <w:bCs/>
          <w:sz w:val="28"/>
          <w:szCs w:val="28"/>
        </w:rPr>
      </w:pPr>
      <w:r w:rsidRPr="00704A91">
        <w:rPr>
          <w:rFonts w:ascii="Times New Roman" w:hAnsi="Times New Roman"/>
          <w:b/>
          <w:bCs/>
          <w:sz w:val="28"/>
          <w:szCs w:val="28"/>
        </w:rPr>
        <w:lastRenderedPageBreak/>
        <w:t>Agreement to the content of Interreg VI-A Latvia – Lithuania Programme 2021- 2027 and confirmation of national co-financing</w:t>
      </w:r>
    </w:p>
    <w:p w14:paraId="552B1526" w14:textId="77777777" w:rsidR="00FA0AE2" w:rsidRPr="00704A91" w:rsidRDefault="00FA0AE2" w:rsidP="00FA0AE2">
      <w:pPr>
        <w:spacing w:after="0"/>
        <w:jc w:val="center"/>
        <w:rPr>
          <w:rFonts w:ascii="Times New Roman" w:hAnsi="Times New Roman"/>
          <w:bCs/>
          <w:sz w:val="24"/>
          <w:szCs w:val="24"/>
        </w:rPr>
      </w:pPr>
    </w:p>
    <w:p w14:paraId="70D738C8" w14:textId="77777777" w:rsidR="00FA0AE2" w:rsidRPr="00704A91" w:rsidRDefault="00FA0AE2" w:rsidP="00FA0AE2">
      <w:pPr>
        <w:spacing w:after="0"/>
        <w:rPr>
          <w:rFonts w:ascii="Times New Roman" w:hAnsi="Times New Roman"/>
          <w:bCs/>
          <w:sz w:val="24"/>
          <w:szCs w:val="24"/>
        </w:rPr>
      </w:pPr>
      <w:r w:rsidRPr="00704A91">
        <w:rPr>
          <w:rFonts w:ascii="Times New Roman" w:hAnsi="Times New Roman"/>
          <w:bCs/>
          <w:sz w:val="24"/>
          <w:szCs w:val="24"/>
        </w:rPr>
        <w:t xml:space="preserve">Having regard to the EU regulations laying down provisions on the Structural Funds, in particular Regulations (EU) No 2021/1060 [CPR], No 2021/1058 [ERDF] and No 2021/1059 [Interreg] of the European Parliament and of the Council, as well as </w:t>
      </w:r>
      <w:r w:rsidRPr="00704A91">
        <w:rPr>
          <w:rFonts w:ascii="Times New Roman" w:hAnsi="Times New Roman"/>
          <w:b/>
          <w:bCs/>
          <w:sz w:val="24"/>
          <w:szCs w:val="24"/>
        </w:rPr>
        <w:t>Interreg VI-A Latvia</w:t>
      </w:r>
      <w:bookmarkStart w:id="2" w:name="_Hlk94798600"/>
      <w:r w:rsidRPr="00704A91">
        <w:rPr>
          <w:rFonts w:ascii="Times New Roman" w:hAnsi="Times New Roman"/>
          <w:b/>
          <w:bCs/>
          <w:sz w:val="24"/>
          <w:szCs w:val="24"/>
        </w:rPr>
        <w:t xml:space="preserve"> – </w:t>
      </w:r>
      <w:bookmarkEnd w:id="2"/>
      <w:r w:rsidRPr="00704A91">
        <w:rPr>
          <w:rFonts w:ascii="Times New Roman" w:hAnsi="Times New Roman"/>
          <w:b/>
          <w:bCs/>
          <w:sz w:val="24"/>
          <w:szCs w:val="24"/>
        </w:rPr>
        <w:t xml:space="preserve">Lithuania Programme </w:t>
      </w:r>
      <w:r w:rsidRPr="004B1945">
        <w:rPr>
          <w:rFonts w:ascii="Times New Roman" w:hAnsi="Times New Roman"/>
          <w:b/>
          <w:bCs/>
          <w:sz w:val="24"/>
          <w:szCs w:val="24"/>
        </w:rPr>
        <w:t>2021- 2027</w:t>
      </w:r>
      <w:r w:rsidRPr="00704A91">
        <w:rPr>
          <w:rFonts w:ascii="Times New Roman" w:hAnsi="Times New Roman"/>
          <w:bCs/>
          <w:sz w:val="24"/>
          <w:szCs w:val="24"/>
        </w:rPr>
        <w:t xml:space="preserve">with the </w:t>
      </w:r>
      <w:r>
        <w:rPr>
          <w:rFonts w:ascii="Times New Roman" w:hAnsi="Times New Roman"/>
          <w:bCs/>
          <w:sz w:val="24"/>
          <w:szCs w:val="24"/>
        </w:rPr>
        <w:t xml:space="preserve">CCI </w:t>
      </w:r>
      <w:r w:rsidRPr="00CA1265">
        <w:rPr>
          <w:rFonts w:ascii="Times New Roman" w:hAnsi="Times New Roman"/>
          <w:bCs/>
          <w:sz w:val="24"/>
          <w:szCs w:val="24"/>
        </w:rPr>
        <w:t>2021TC16RFCB026</w:t>
      </w:r>
      <w:r w:rsidRPr="00704A91">
        <w:rPr>
          <w:rFonts w:ascii="Times New Roman" w:hAnsi="Times New Roman"/>
          <w:bCs/>
          <w:sz w:val="24"/>
          <w:szCs w:val="24"/>
        </w:rPr>
        <w:t xml:space="preserve">, as validated by the Programming Committee on </w:t>
      </w:r>
      <w:r>
        <w:rPr>
          <w:rFonts w:ascii="Times New Roman" w:hAnsi="Times New Roman"/>
          <w:bCs/>
          <w:sz w:val="24"/>
          <w:szCs w:val="24"/>
        </w:rPr>
        <w:t xml:space="preserve">                   2</w:t>
      </w:r>
      <w:r w:rsidRPr="00C214EC">
        <w:rPr>
          <w:rFonts w:ascii="Times New Roman" w:hAnsi="Times New Roman"/>
          <w:bCs/>
          <w:sz w:val="24"/>
          <w:szCs w:val="24"/>
        </w:rPr>
        <w:t xml:space="preserve"> </w:t>
      </w:r>
      <w:r>
        <w:rPr>
          <w:rFonts w:ascii="Times New Roman" w:hAnsi="Times New Roman"/>
          <w:bCs/>
          <w:sz w:val="24"/>
          <w:szCs w:val="24"/>
        </w:rPr>
        <w:t xml:space="preserve">February </w:t>
      </w:r>
      <w:r w:rsidRPr="00C214EC">
        <w:rPr>
          <w:rFonts w:ascii="Times New Roman" w:hAnsi="Times New Roman"/>
          <w:bCs/>
          <w:sz w:val="24"/>
          <w:szCs w:val="24"/>
        </w:rPr>
        <w:t>202</w:t>
      </w:r>
      <w:r>
        <w:rPr>
          <w:rFonts w:ascii="Times New Roman" w:hAnsi="Times New Roman"/>
          <w:bCs/>
          <w:sz w:val="24"/>
          <w:szCs w:val="24"/>
        </w:rPr>
        <w:t>2</w:t>
      </w:r>
      <w:r w:rsidRPr="00704A91">
        <w:rPr>
          <w:rFonts w:ascii="Times New Roman" w:hAnsi="Times New Roman"/>
          <w:bCs/>
          <w:sz w:val="24"/>
          <w:szCs w:val="24"/>
        </w:rPr>
        <w:t xml:space="preserve"> and with specific reference to article 16 (5) of the Regulation No 2021/1059 [Interreg], </w:t>
      </w:r>
      <w:r>
        <w:rPr>
          <w:rFonts w:ascii="Times New Roman" w:hAnsi="Times New Roman"/>
          <w:bCs/>
          <w:sz w:val="24"/>
          <w:szCs w:val="24"/>
        </w:rPr>
        <w:t xml:space="preserve">the Republic of </w:t>
      </w:r>
      <w:r w:rsidRPr="00E92F0A">
        <w:rPr>
          <w:rFonts w:ascii="Times New Roman" w:hAnsi="Times New Roman"/>
          <w:bCs/>
          <w:sz w:val="24"/>
          <w:szCs w:val="24"/>
        </w:rPr>
        <w:t>Latvia</w:t>
      </w:r>
      <w:r w:rsidRPr="00704A91">
        <w:rPr>
          <w:rFonts w:ascii="Times New Roman" w:hAnsi="Times New Roman"/>
          <w:bCs/>
          <w:sz w:val="24"/>
          <w:szCs w:val="24"/>
        </w:rPr>
        <w:t xml:space="preserve"> agrees to the following:</w:t>
      </w:r>
    </w:p>
    <w:p w14:paraId="0BAA32AA" w14:textId="77777777" w:rsidR="00FA0AE2" w:rsidRPr="00704A91" w:rsidRDefault="00FA0AE2" w:rsidP="00FA0AE2">
      <w:pPr>
        <w:pStyle w:val="Default"/>
        <w:spacing w:line="276" w:lineRule="auto"/>
        <w:jc w:val="both"/>
        <w:outlineLvl w:val="0"/>
        <w:rPr>
          <w:rFonts w:ascii="Times New Roman" w:hAnsi="Times New Roman" w:cs="Times New Roman"/>
          <w:b/>
          <w:bCs/>
          <w:color w:val="auto"/>
        </w:rPr>
      </w:pPr>
    </w:p>
    <w:p w14:paraId="1B666DB7" w14:textId="77777777" w:rsidR="00FA0AE2" w:rsidRPr="00704A91" w:rsidRDefault="00FA0AE2" w:rsidP="00FA0AE2">
      <w:pPr>
        <w:pStyle w:val="Default"/>
        <w:spacing w:line="276" w:lineRule="auto"/>
        <w:jc w:val="both"/>
        <w:outlineLvl w:val="0"/>
        <w:rPr>
          <w:rFonts w:ascii="Times New Roman" w:hAnsi="Times New Roman" w:cs="Times New Roman"/>
          <w:b/>
          <w:bCs/>
          <w:color w:val="auto"/>
        </w:rPr>
      </w:pPr>
      <w:r w:rsidRPr="00704A91">
        <w:rPr>
          <w:rFonts w:ascii="Times New Roman" w:hAnsi="Times New Roman" w:cs="Times New Roman"/>
          <w:b/>
          <w:bCs/>
          <w:color w:val="auto"/>
        </w:rPr>
        <w:t>Article 1</w:t>
      </w:r>
    </w:p>
    <w:p w14:paraId="438BC3AC" w14:textId="77777777" w:rsidR="00FA0AE2" w:rsidRPr="00704A91" w:rsidRDefault="00FA0AE2" w:rsidP="00FA0AE2">
      <w:pPr>
        <w:rPr>
          <w:rFonts w:ascii="Times New Roman" w:hAnsi="Times New Roman"/>
          <w:bCs/>
          <w:sz w:val="24"/>
          <w:szCs w:val="24"/>
        </w:rPr>
      </w:pPr>
      <w:r w:rsidRPr="00E00C26">
        <w:rPr>
          <w:rFonts w:ascii="Times New Roman" w:hAnsi="Times New Roman"/>
          <w:bCs/>
          <w:sz w:val="24"/>
          <w:szCs w:val="24"/>
        </w:rPr>
        <w:t xml:space="preserve">The Republic of </w:t>
      </w:r>
      <w:r w:rsidRPr="00E92F0A">
        <w:rPr>
          <w:rFonts w:ascii="Times New Roman" w:hAnsi="Times New Roman"/>
          <w:bCs/>
          <w:sz w:val="24"/>
          <w:szCs w:val="24"/>
        </w:rPr>
        <w:t>Latvia</w:t>
      </w:r>
      <w:r w:rsidRPr="00704A91">
        <w:rPr>
          <w:rFonts w:ascii="Times New Roman" w:hAnsi="Times New Roman"/>
          <w:bCs/>
          <w:sz w:val="24"/>
          <w:szCs w:val="24"/>
        </w:rPr>
        <w:t xml:space="preserve"> confirms its agreement to the content of the cooperation programme of </w:t>
      </w:r>
      <w:r w:rsidRPr="00704A91">
        <w:rPr>
          <w:rFonts w:ascii="Times New Roman" w:hAnsi="Times New Roman"/>
          <w:b/>
          <w:bCs/>
          <w:sz w:val="24"/>
          <w:szCs w:val="24"/>
        </w:rPr>
        <w:t xml:space="preserve">Interreg VI-A Latvia – Lithuania Programme </w:t>
      </w:r>
      <w:bookmarkStart w:id="3" w:name="_Hlk94798618"/>
      <w:r w:rsidRPr="00704A91">
        <w:rPr>
          <w:rFonts w:ascii="Times New Roman" w:hAnsi="Times New Roman"/>
          <w:b/>
          <w:bCs/>
          <w:sz w:val="24"/>
          <w:szCs w:val="24"/>
        </w:rPr>
        <w:t>2021- 2027</w:t>
      </w:r>
      <w:bookmarkEnd w:id="3"/>
      <w:r w:rsidRPr="00704A91">
        <w:rPr>
          <w:rFonts w:ascii="Times New Roman" w:hAnsi="Times New Roman"/>
          <w:bCs/>
          <w:sz w:val="24"/>
          <w:szCs w:val="24"/>
        </w:rPr>
        <w:t>.</w:t>
      </w:r>
    </w:p>
    <w:p w14:paraId="63DE6E2E" w14:textId="77777777" w:rsidR="00FA0AE2" w:rsidRPr="00704A91" w:rsidRDefault="00FA0AE2" w:rsidP="00FA0AE2">
      <w:pPr>
        <w:spacing w:after="0"/>
        <w:rPr>
          <w:rFonts w:ascii="Times New Roman" w:hAnsi="Times New Roman"/>
          <w:b/>
          <w:bCs/>
          <w:sz w:val="24"/>
          <w:szCs w:val="24"/>
        </w:rPr>
      </w:pPr>
      <w:r w:rsidRPr="00704A91">
        <w:rPr>
          <w:rFonts w:ascii="Times New Roman" w:hAnsi="Times New Roman"/>
          <w:b/>
          <w:bCs/>
          <w:sz w:val="24"/>
          <w:szCs w:val="24"/>
        </w:rPr>
        <w:t>Article 2</w:t>
      </w:r>
    </w:p>
    <w:p w14:paraId="6735CC9A" w14:textId="77777777" w:rsidR="00FA0AE2" w:rsidRPr="00704A91" w:rsidRDefault="00FA0AE2" w:rsidP="00FA0AE2">
      <w:pPr>
        <w:spacing w:after="0"/>
        <w:rPr>
          <w:rFonts w:ascii="Times New Roman" w:hAnsi="Times New Roman"/>
          <w:bCs/>
          <w:sz w:val="24"/>
          <w:szCs w:val="24"/>
        </w:rPr>
      </w:pPr>
      <w:r w:rsidRPr="00E00C26">
        <w:rPr>
          <w:rFonts w:ascii="Times New Roman" w:hAnsi="Times New Roman"/>
          <w:bCs/>
          <w:sz w:val="24"/>
          <w:szCs w:val="24"/>
        </w:rPr>
        <w:t xml:space="preserve">The Republic of </w:t>
      </w:r>
      <w:r w:rsidRPr="00E92F0A">
        <w:rPr>
          <w:rFonts w:ascii="Times New Roman" w:hAnsi="Times New Roman"/>
          <w:bCs/>
          <w:sz w:val="24"/>
          <w:szCs w:val="24"/>
        </w:rPr>
        <w:t>Latvia</w:t>
      </w:r>
      <w:r w:rsidRPr="00704A91">
        <w:rPr>
          <w:rFonts w:ascii="Times New Roman" w:hAnsi="Times New Roman"/>
          <w:bCs/>
          <w:sz w:val="24"/>
          <w:szCs w:val="24"/>
        </w:rPr>
        <w:t xml:space="preserve"> is committed to provide the co-financing necessary to implement </w:t>
      </w:r>
      <w:r w:rsidRPr="00704A91">
        <w:rPr>
          <w:rFonts w:ascii="Times New Roman" w:hAnsi="Times New Roman"/>
          <w:b/>
          <w:bCs/>
          <w:sz w:val="24"/>
          <w:szCs w:val="24"/>
        </w:rPr>
        <w:t>Interreg VI-A Latvia – Lithuania Programme 2021- 2027</w:t>
      </w:r>
      <w:r w:rsidRPr="00704A91">
        <w:rPr>
          <w:rFonts w:ascii="Times New Roman" w:hAnsi="Times New Roman"/>
          <w:bCs/>
          <w:sz w:val="24"/>
          <w:szCs w:val="24"/>
        </w:rPr>
        <w:t xml:space="preserve">. </w:t>
      </w:r>
    </w:p>
    <w:p w14:paraId="15F70D62" w14:textId="77777777" w:rsidR="00FA0AE2" w:rsidRPr="00704A91" w:rsidRDefault="00FA0AE2" w:rsidP="00FA0AE2">
      <w:pPr>
        <w:spacing w:after="0"/>
        <w:rPr>
          <w:rFonts w:ascii="Times New Roman" w:hAnsi="Times New Roman"/>
          <w:bCs/>
          <w:sz w:val="24"/>
          <w:szCs w:val="24"/>
        </w:rPr>
      </w:pPr>
    </w:p>
    <w:p w14:paraId="41C92F7C" w14:textId="77777777" w:rsidR="00FA0AE2" w:rsidRPr="00704A91" w:rsidRDefault="00FA0AE2" w:rsidP="00FA0AE2">
      <w:pPr>
        <w:spacing w:after="0"/>
        <w:rPr>
          <w:rFonts w:ascii="Times New Roman" w:hAnsi="Times New Roman"/>
          <w:bCs/>
          <w:color w:val="000000" w:themeColor="text1"/>
          <w:sz w:val="24"/>
          <w:szCs w:val="24"/>
        </w:rPr>
      </w:pPr>
      <w:r w:rsidRPr="00704A91">
        <w:rPr>
          <w:rFonts w:ascii="Times New Roman" w:hAnsi="Times New Roman"/>
          <w:bCs/>
          <w:sz w:val="24"/>
          <w:szCs w:val="24"/>
        </w:rPr>
        <w:t xml:space="preserve">The co-financing of projects is the responsibility of beneficiaries. Depending on country-specific provisions, the co-financing can be provided from the national level as well as from regional or local sources or from the own resources of the beneficiaries. The co-financing can also come from private sources (notably if private partners are involved). </w:t>
      </w:r>
    </w:p>
    <w:p w14:paraId="5E2F7B71" w14:textId="77777777" w:rsidR="00FA0AE2" w:rsidRPr="00704A91" w:rsidRDefault="00FA0AE2" w:rsidP="00FA0AE2">
      <w:pPr>
        <w:spacing w:after="0"/>
        <w:rPr>
          <w:rFonts w:ascii="Times New Roman" w:hAnsi="Times New Roman"/>
          <w:bCs/>
          <w:color w:val="000000" w:themeColor="text1"/>
          <w:sz w:val="24"/>
          <w:szCs w:val="24"/>
        </w:rPr>
      </w:pPr>
    </w:p>
    <w:p w14:paraId="5E9F7E42" w14:textId="77777777" w:rsidR="00FA0AE2" w:rsidRPr="00704A91" w:rsidRDefault="00FA0AE2" w:rsidP="00FA0AE2">
      <w:pPr>
        <w:spacing w:after="0"/>
        <w:rPr>
          <w:rFonts w:ascii="Times New Roman" w:hAnsi="Times New Roman"/>
          <w:bCs/>
          <w:color w:val="000000" w:themeColor="text1"/>
          <w:sz w:val="24"/>
          <w:szCs w:val="24"/>
        </w:rPr>
      </w:pPr>
      <w:r w:rsidRPr="00704A91">
        <w:rPr>
          <w:rFonts w:ascii="Times New Roman" w:hAnsi="Times New Roman"/>
          <w:bCs/>
          <w:color w:val="000000" w:themeColor="text1"/>
          <w:sz w:val="24"/>
          <w:szCs w:val="24"/>
        </w:rPr>
        <w:t xml:space="preserve">Concerning the budget allocated to “technical assistance” (TA), the Member States shall provide </w:t>
      </w:r>
      <w:r w:rsidRPr="00E92F0A">
        <w:rPr>
          <w:rFonts w:ascii="Times New Roman" w:hAnsi="Times New Roman"/>
          <w:bCs/>
          <w:color w:val="000000" w:themeColor="text1"/>
          <w:sz w:val="24"/>
          <w:szCs w:val="24"/>
        </w:rPr>
        <w:t>the co-financing necessary defined in Annex 2</w:t>
      </w:r>
      <w:r w:rsidRPr="004A7C90">
        <w:rPr>
          <w:rFonts w:ascii="Times New Roman" w:hAnsi="Times New Roman"/>
          <w:bCs/>
          <w:color w:val="000000" w:themeColor="text1"/>
          <w:sz w:val="24"/>
          <w:szCs w:val="24"/>
        </w:rPr>
        <w:t>.</w:t>
      </w:r>
      <w:r w:rsidRPr="00704A91">
        <w:rPr>
          <w:rFonts w:ascii="Times New Roman" w:hAnsi="Times New Roman"/>
          <w:bCs/>
          <w:color w:val="000000" w:themeColor="text1"/>
          <w:sz w:val="24"/>
          <w:szCs w:val="24"/>
        </w:rPr>
        <w:t xml:space="preserve"> A request for payment is sent to each Member State by 1 October. The deadline for payment is </w:t>
      </w:r>
      <w:r w:rsidRPr="00B80993">
        <w:rPr>
          <w:rFonts w:ascii="Times New Roman" w:hAnsi="Times New Roman"/>
          <w:bCs/>
          <w:color w:val="000000" w:themeColor="text1"/>
          <w:sz w:val="24"/>
          <w:szCs w:val="24"/>
        </w:rPr>
        <w:t>28 February</w:t>
      </w:r>
      <w:r w:rsidRPr="00704A91">
        <w:rPr>
          <w:rFonts w:ascii="Times New Roman" w:hAnsi="Times New Roman"/>
          <w:bCs/>
          <w:color w:val="000000" w:themeColor="text1"/>
          <w:sz w:val="24"/>
          <w:szCs w:val="24"/>
        </w:rPr>
        <w:t xml:space="preserve">. The first annual instalments </w:t>
      </w:r>
      <w:r w:rsidRPr="00DE424D">
        <w:rPr>
          <w:rFonts w:ascii="Times New Roman" w:hAnsi="Times New Roman"/>
          <w:bCs/>
          <w:color w:val="000000" w:themeColor="text1"/>
          <w:sz w:val="24"/>
          <w:szCs w:val="24"/>
        </w:rPr>
        <w:t>will be requested by the Managing Authority after approval of Interreg VI-A Latvia – Lithuania Programme 2021- 2027 by the European Commission</w:t>
      </w:r>
      <w:r w:rsidRPr="00704A91">
        <w:rPr>
          <w:rFonts w:ascii="Times New Roman" w:hAnsi="Times New Roman"/>
          <w:bCs/>
          <w:color w:val="000000" w:themeColor="text1"/>
          <w:sz w:val="24"/>
          <w:szCs w:val="24"/>
        </w:rPr>
        <w:t xml:space="preserve">. The payment deadline is 4 months following the request. </w:t>
      </w:r>
    </w:p>
    <w:p w14:paraId="27BB8C82" w14:textId="77777777" w:rsidR="00FA0AE2" w:rsidRPr="00704A91" w:rsidRDefault="00FA0AE2" w:rsidP="00FA0AE2">
      <w:pPr>
        <w:spacing w:after="0"/>
        <w:rPr>
          <w:rFonts w:ascii="Times New Roman" w:hAnsi="Times New Roman"/>
          <w:bCs/>
          <w:color w:val="000000" w:themeColor="text1"/>
          <w:sz w:val="24"/>
          <w:szCs w:val="24"/>
        </w:rPr>
      </w:pPr>
    </w:p>
    <w:p w14:paraId="610A2B98" w14:textId="77777777" w:rsidR="00FA0AE2" w:rsidRPr="00704A91" w:rsidRDefault="00FA0AE2" w:rsidP="00FA0AE2">
      <w:pPr>
        <w:spacing w:after="0"/>
        <w:rPr>
          <w:rFonts w:ascii="Times New Roman" w:hAnsi="Times New Roman"/>
          <w:bCs/>
          <w:color w:val="000000" w:themeColor="text1"/>
          <w:sz w:val="24"/>
          <w:szCs w:val="24"/>
        </w:rPr>
      </w:pPr>
      <w:r w:rsidRPr="00704A91">
        <w:rPr>
          <w:rFonts w:ascii="Times New Roman" w:hAnsi="Times New Roman"/>
          <w:bCs/>
          <w:color w:val="000000" w:themeColor="text1"/>
          <w:sz w:val="24"/>
          <w:szCs w:val="24"/>
        </w:rPr>
        <w:t xml:space="preserve">The Ministry of Environmental Protection and Regional Development of Latvia as Managing Authority of Interreg VI-A Latvia – Lithuania Programme 2021- 2027 commits itself to manage the TA budget incl. national contributions in line with the principles of sound financial management and the Latvian law. The TA funds will be used for the purposes outlined in Article 36 of Regulation </w:t>
      </w:r>
      <w:r w:rsidRPr="00704A91">
        <w:rPr>
          <w:rFonts w:ascii="Times New Roman" w:hAnsi="Times New Roman"/>
          <w:bCs/>
          <w:sz w:val="24"/>
          <w:szCs w:val="24"/>
        </w:rPr>
        <w:t>(EU) No 2021/1060 [CPR]</w:t>
      </w:r>
      <w:r w:rsidRPr="00704A91">
        <w:rPr>
          <w:rFonts w:ascii="Times New Roman" w:hAnsi="Times New Roman"/>
          <w:bCs/>
          <w:color w:val="000000" w:themeColor="text1"/>
          <w:sz w:val="24"/>
          <w:szCs w:val="24"/>
        </w:rPr>
        <w:t xml:space="preserve"> and in line with the annual decisions taken by the Monitoring Committee. The Managing </w:t>
      </w:r>
      <w:r w:rsidRPr="00704A91">
        <w:rPr>
          <w:rFonts w:ascii="Times New Roman" w:hAnsi="Times New Roman"/>
          <w:bCs/>
          <w:color w:val="000000" w:themeColor="text1"/>
          <w:sz w:val="24"/>
          <w:szCs w:val="24"/>
        </w:rPr>
        <w:lastRenderedPageBreak/>
        <w:t>Authority will annually provide a statement of expenditure confirming its accuracy and the use in line with the aforementioned principles.</w:t>
      </w:r>
    </w:p>
    <w:p w14:paraId="5E375449" w14:textId="77777777" w:rsidR="00FA0AE2" w:rsidRPr="00704A91" w:rsidRDefault="00FA0AE2" w:rsidP="00FA0AE2">
      <w:pPr>
        <w:spacing w:after="0"/>
        <w:rPr>
          <w:rFonts w:ascii="Times New Roman" w:hAnsi="Times New Roman"/>
          <w:b/>
          <w:bCs/>
          <w:sz w:val="24"/>
          <w:szCs w:val="24"/>
        </w:rPr>
      </w:pPr>
    </w:p>
    <w:p w14:paraId="0BA96E35" w14:textId="77777777" w:rsidR="00FA0AE2" w:rsidRPr="00704A91" w:rsidRDefault="00FA0AE2" w:rsidP="00FA0AE2">
      <w:pPr>
        <w:spacing w:after="0"/>
        <w:contextualSpacing/>
        <w:rPr>
          <w:rFonts w:ascii="Times New Roman" w:eastAsia="Times New Roman" w:hAnsi="Times New Roman"/>
          <w:b/>
          <w:sz w:val="24"/>
          <w:szCs w:val="24"/>
          <w:lang w:eastAsia="de-DE"/>
        </w:rPr>
      </w:pPr>
      <w:r w:rsidRPr="00704A91">
        <w:rPr>
          <w:rFonts w:ascii="Times New Roman" w:eastAsia="Times New Roman" w:hAnsi="Times New Roman"/>
          <w:b/>
          <w:sz w:val="24"/>
          <w:szCs w:val="24"/>
          <w:lang w:eastAsia="de-DE"/>
        </w:rPr>
        <w:t xml:space="preserve">On behalf of the Republic of </w:t>
      </w:r>
      <w:r w:rsidRPr="00E92F0A">
        <w:rPr>
          <w:rFonts w:ascii="Times New Roman" w:eastAsia="Times New Roman" w:hAnsi="Times New Roman"/>
          <w:b/>
          <w:sz w:val="24"/>
          <w:szCs w:val="24"/>
          <w:lang w:eastAsia="de-DE"/>
        </w:rPr>
        <w:t>Latvia</w:t>
      </w:r>
      <w:r w:rsidRPr="004A7C90">
        <w:rPr>
          <w:rFonts w:ascii="Times New Roman" w:eastAsia="Times New Roman" w:hAnsi="Times New Roman"/>
          <w:b/>
          <w:sz w:val="24"/>
          <w:szCs w:val="24"/>
          <w:lang w:eastAsia="de-DE"/>
        </w:rPr>
        <w:t>:</w:t>
      </w:r>
    </w:p>
    <w:p w14:paraId="7DF59A20" w14:textId="77777777" w:rsidR="00FA0AE2" w:rsidRPr="00704A91" w:rsidRDefault="00FA0AE2" w:rsidP="00FA0AE2">
      <w:pPr>
        <w:spacing w:after="120"/>
        <w:rPr>
          <w:rFonts w:ascii="Times New Roman" w:eastAsia="Times New Roman" w:hAnsi="Times New Roman"/>
          <w:sz w:val="24"/>
          <w:szCs w:val="24"/>
          <w:lang w:eastAsia="de-DE"/>
        </w:rPr>
      </w:pPr>
      <w:r w:rsidRPr="00704A91">
        <w:rPr>
          <w:rFonts w:ascii="Times New Roman" w:eastAsia="Times New Roman" w:hAnsi="Times New Roman"/>
          <w:sz w:val="24"/>
          <w:szCs w:val="24"/>
          <w:lang w:eastAsia="de-DE"/>
        </w:rPr>
        <w:t xml:space="preserve">Title of the institution:    </w:t>
      </w:r>
    </w:p>
    <w:p w14:paraId="5226CAA4" w14:textId="77777777" w:rsidR="00FA0AE2" w:rsidRPr="00704A91" w:rsidRDefault="00FA0AE2" w:rsidP="00FA0AE2">
      <w:pPr>
        <w:spacing w:after="120"/>
        <w:rPr>
          <w:rFonts w:ascii="Times New Roman" w:eastAsia="Times New Roman" w:hAnsi="Times New Roman"/>
          <w:sz w:val="24"/>
          <w:szCs w:val="24"/>
          <w:lang w:eastAsia="de-DE"/>
        </w:rPr>
      </w:pPr>
      <w:r w:rsidRPr="00704A91">
        <w:rPr>
          <w:rFonts w:ascii="Times New Roman" w:eastAsia="Times New Roman" w:hAnsi="Times New Roman"/>
          <w:sz w:val="24"/>
          <w:szCs w:val="24"/>
          <w:lang w:eastAsia="de-DE"/>
        </w:rPr>
        <w:t xml:space="preserve">Place and date: </w:t>
      </w:r>
    </w:p>
    <w:p w14:paraId="3538C9B9" w14:textId="77777777" w:rsidR="00FA0AE2" w:rsidRPr="00704A91" w:rsidRDefault="00FA0AE2" w:rsidP="00FA0AE2">
      <w:pPr>
        <w:spacing w:after="120"/>
        <w:rPr>
          <w:rFonts w:ascii="Times New Roman" w:eastAsia="Times New Roman" w:hAnsi="Times New Roman"/>
          <w:sz w:val="24"/>
          <w:szCs w:val="24"/>
          <w:lang w:eastAsia="de-DE"/>
        </w:rPr>
      </w:pPr>
      <w:r w:rsidRPr="00704A91">
        <w:rPr>
          <w:rFonts w:ascii="Times New Roman" w:eastAsia="Times New Roman" w:hAnsi="Times New Roman"/>
          <w:sz w:val="24"/>
          <w:szCs w:val="24"/>
          <w:lang w:eastAsia="de-DE"/>
        </w:rPr>
        <w:t xml:space="preserve">Name and function of the signatory: </w:t>
      </w:r>
    </w:p>
    <w:p w14:paraId="5E9F975F" w14:textId="77777777" w:rsidR="00FA0AE2" w:rsidRPr="00704A91" w:rsidRDefault="00FA0AE2" w:rsidP="00FA0AE2">
      <w:pPr>
        <w:spacing w:after="120"/>
        <w:rPr>
          <w:rFonts w:ascii="Times New Roman" w:eastAsia="Times New Roman" w:hAnsi="Times New Roman"/>
          <w:sz w:val="24"/>
          <w:szCs w:val="24"/>
          <w:lang w:eastAsia="de-DE"/>
        </w:rPr>
      </w:pPr>
      <w:r w:rsidRPr="00704A91">
        <w:rPr>
          <w:rFonts w:ascii="Times New Roman" w:eastAsia="Times New Roman" w:hAnsi="Times New Roman"/>
          <w:sz w:val="24"/>
          <w:szCs w:val="24"/>
          <w:lang w:eastAsia="de-DE"/>
        </w:rPr>
        <w:t xml:space="preserve">Signature/Stamp: </w:t>
      </w:r>
    </w:p>
    <w:p w14:paraId="2B7EF732" w14:textId="77777777" w:rsidR="00FA0AE2" w:rsidRDefault="00FA0AE2" w:rsidP="00FA0AE2">
      <w:pPr>
        <w:spacing w:after="0"/>
        <w:rPr>
          <w:rFonts w:eastAsia="Times New Roman" w:cs="Arial"/>
          <w:b/>
          <w:lang w:eastAsia="de-DE"/>
        </w:rPr>
      </w:pPr>
    </w:p>
    <w:p w14:paraId="40DE1148" w14:textId="77777777" w:rsidR="00FA0AE2" w:rsidRDefault="00FA0AE2" w:rsidP="00FA0AE2">
      <w:pPr>
        <w:spacing w:after="0"/>
        <w:rPr>
          <w:rFonts w:eastAsia="Times New Roman" w:cs="Arial"/>
          <w:b/>
          <w:lang w:eastAsia="de-DE"/>
        </w:rPr>
      </w:pPr>
    </w:p>
    <w:p w14:paraId="2249C203" w14:textId="77777777" w:rsidR="00FA0AE2" w:rsidRDefault="00FA0AE2" w:rsidP="00FA0AE2">
      <w:pPr>
        <w:spacing w:after="0"/>
        <w:rPr>
          <w:rFonts w:eastAsia="Times New Roman" w:cs="Arial"/>
          <w:b/>
          <w:lang w:eastAsia="de-DE"/>
        </w:rPr>
      </w:pPr>
    </w:p>
    <w:p w14:paraId="02A4B22E" w14:textId="77777777" w:rsidR="00FA0AE2" w:rsidRDefault="00FA0AE2" w:rsidP="00FA0AE2">
      <w:pPr>
        <w:spacing w:after="0"/>
        <w:rPr>
          <w:rFonts w:eastAsia="Times New Roman" w:cs="Arial"/>
          <w:b/>
          <w:lang w:eastAsia="de-DE"/>
        </w:rPr>
      </w:pPr>
    </w:p>
    <w:p w14:paraId="03542DF6" w14:textId="77777777" w:rsidR="00FA0AE2" w:rsidRDefault="00FA0AE2" w:rsidP="00FA0AE2">
      <w:pPr>
        <w:spacing w:after="0"/>
        <w:rPr>
          <w:rFonts w:eastAsia="Times New Roman" w:cs="Arial"/>
          <w:b/>
          <w:lang w:eastAsia="de-DE"/>
        </w:rPr>
      </w:pPr>
    </w:p>
    <w:p w14:paraId="4F73E007" w14:textId="77777777" w:rsidR="00FA0AE2" w:rsidRDefault="00FA0AE2" w:rsidP="00FA0AE2">
      <w:pPr>
        <w:spacing w:after="0"/>
        <w:rPr>
          <w:rFonts w:eastAsia="Times New Roman" w:cs="Arial"/>
          <w:b/>
          <w:lang w:eastAsia="de-DE"/>
        </w:rPr>
      </w:pPr>
    </w:p>
    <w:p w14:paraId="2B665D15" w14:textId="77777777" w:rsidR="00FA0AE2" w:rsidRDefault="00FA0AE2" w:rsidP="00FA0AE2">
      <w:pPr>
        <w:spacing w:after="0"/>
        <w:rPr>
          <w:rFonts w:eastAsia="Times New Roman" w:cs="Arial"/>
          <w:b/>
          <w:lang w:eastAsia="de-DE"/>
        </w:rPr>
      </w:pPr>
    </w:p>
    <w:p w14:paraId="110DBA16" w14:textId="77777777" w:rsidR="00FA0AE2" w:rsidRDefault="00FA0AE2" w:rsidP="00FA0AE2">
      <w:pPr>
        <w:spacing w:after="0"/>
        <w:rPr>
          <w:rFonts w:eastAsia="Times New Roman" w:cs="Arial"/>
          <w:b/>
          <w:lang w:eastAsia="de-DE"/>
        </w:rPr>
      </w:pPr>
    </w:p>
    <w:p w14:paraId="56A88E18" w14:textId="77777777" w:rsidR="00FA0AE2" w:rsidRDefault="00FA0AE2" w:rsidP="00FA0AE2">
      <w:pPr>
        <w:spacing w:after="0"/>
        <w:rPr>
          <w:rFonts w:eastAsia="Times New Roman" w:cs="Arial"/>
          <w:b/>
          <w:lang w:eastAsia="de-DE"/>
        </w:rPr>
      </w:pPr>
    </w:p>
    <w:p w14:paraId="1B602016" w14:textId="77777777" w:rsidR="00FA0AE2" w:rsidRDefault="00FA0AE2" w:rsidP="00FA0AE2">
      <w:pPr>
        <w:spacing w:after="0"/>
        <w:rPr>
          <w:rFonts w:eastAsia="Times New Roman" w:cs="Arial"/>
          <w:b/>
          <w:lang w:eastAsia="de-DE"/>
        </w:rPr>
      </w:pPr>
    </w:p>
    <w:p w14:paraId="51BBBF03" w14:textId="77777777" w:rsidR="00FA0AE2" w:rsidRDefault="00FA0AE2" w:rsidP="00FA0AE2">
      <w:pPr>
        <w:spacing w:after="0"/>
        <w:rPr>
          <w:rFonts w:eastAsia="Times New Roman" w:cs="Arial"/>
          <w:b/>
          <w:lang w:eastAsia="de-DE"/>
        </w:rPr>
      </w:pPr>
    </w:p>
    <w:p w14:paraId="2A9BB9D2" w14:textId="77777777" w:rsidR="00FA0AE2" w:rsidRDefault="00FA0AE2" w:rsidP="00FA0AE2">
      <w:pPr>
        <w:spacing w:after="0"/>
        <w:rPr>
          <w:rFonts w:eastAsia="Times New Roman" w:cs="Arial"/>
          <w:b/>
          <w:lang w:eastAsia="de-DE"/>
        </w:rPr>
      </w:pPr>
    </w:p>
    <w:p w14:paraId="33347E10" w14:textId="77777777" w:rsidR="00FA0AE2" w:rsidRDefault="00FA0AE2" w:rsidP="00FA0AE2">
      <w:pPr>
        <w:spacing w:after="0"/>
        <w:rPr>
          <w:rFonts w:eastAsia="Times New Roman" w:cs="Arial"/>
          <w:b/>
          <w:lang w:eastAsia="de-DE"/>
        </w:rPr>
      </w:pPr>
    </w:p>
    <w:p w14:paraId="7FD4FE4E" w14:textId="77777777" w:rsidR="00FA0AE2" w:rsidRDefault="00FA0AE2" w:rsidP="00FA0AE2">
      <w:pPr>
        <w:spacing w:after="0"/>
        <w:rPr>
          <w:rFonts w:eastAsia="Times New Roman" w:cs="Arial"/>
          <w:b/>
          <w:lang w:eastAsia="de-DE"/>
        </w:rPr>
      </w:pPr>
    </w:p>
    <w:p w14:paraId="292CF604" w14:textId="77777777" w:rsidR="00FA0AE2" w:rsidRDefault="00FA0AE2" w:rsidP="00FA0AE2">
      <w:pPr>
        <w:spacing w:after="0"/>
        <w:rPr>
          <w:rFonts w:eastAsia="Times New Roman" w:cs="Arial"/>
          <w:b/>
          <w:lang w:eastAsia="de-DE"/>
        </w:rPr>
      </w:pPr>
    </w:p>
    <w:p w14:paraId="3CE6BEB6" w14:textId="77777777" w:rsidR="00FA0AE2" w:rsidRDefault="00FA0AE2" w:rsidP="00FA0AE2">
      <w:pPr>
        <w:spacing w:after="0"/>
        <w:rPr>
          <w:rFonts w:eastAsia="Times New Roman" w:cs="Arial"/>
          <w:b/>
          <w:lang w:eastAsia="de-DE"/>
        </w:rPr>
      </w:pPr>
    </w:p>
    <w:p w14:paraId="7B2F1BFD" w14:textId="77777777" w:rsidR="00FA0AE2" w:rsidRDefault="00FA0AE2" w:rsidP="00FA0AE2">
      <w:pPr>
        <w:spacing w:after="0"/>
        <w:rPr>
          <w:rFonts w:eastAsia="Times New Roman" w:cs="Arial"/>
          <w:b/>
          <w:lang w:eastAsia="de-DE"/>
        </w:rPr>
      </w:pPr>
    </w:p>
    <w:p w14:paraId="5951AAE0" w14:textId="77777777" w:rsidR="00FA0AE2" w:rsidRDefault="00FA0AE2" w:rsidP="00FA0AE2">
      <w:pPr>
        <w:spacing w:after="0"/>
        <w:rPr>
          <w:rFonts w:eastAsia="Times New Roman" w:cs="Arial"/>
          <w:b/>
          <w:lang w:eastAsia="de-DE"/>
        </w:rPr>
      </w:pPr>
    </w:p>
    <w:p w14:paraId="2D1537DB" w14:textId="77777777" w:rsidR="00FA0AE2" w:rsidRDefault="00FA0AE2" w:rsidP="00FA0AE2">
      <w:pPr>
        <w:spacing w:after="0"/>
        <w:rPr>
          <w:rFonts w:eastAsia="Times New Roman" w:cs="Arial"/>
          <w:b/>
          <w:lang w:eastAsia="de-DE"/>
        </w:rPr>
      </w:pPr>
    </w:p>
    <w:p w14:paraId="220C964A" w14:textId="77777777" w:rsidR="00FA0AE2" w:rsidRDefault="00FA0AE2" w:rsidP="00FA0AE2">
      <w:pPr>
        <w:spacing w:after="0"/>
        <w:rPr>
          <w:rFonts w:eastAsia="Times New Roman" w:cs="Arial"/>
          <w:b/>
          <w:lang w:eastAsia="de-DE"/>
        </w:rPr>
      </w:pPr>
    </w:p>
    <w:p w14:paraId="57EE6488" w14:textId="77777777" w:rsidR="00FA0AE2" w:rsidRDefault="00FA0AE2" w:rsidP="00FA0AE2">
      <w:pPr>
        <w:spacing w:after="0"/>
        <w:rPr>
          <w:rFonts w:eastAsia="Times New Roman" w:cs="Arial"/>
          <w:b/>
          <w:lang w:eastAsia="de-DE"/>
        </w:rPr>
      </w:pPr>
    </w:p>
    <w:p w14:paraId="6F939277" w14:textId="77777777" w:rsidR="00FA0AE2" w:rsidRDefault="00FA0AE2" w:rsidP="00FA0AE2">
      <w:pPr>
        <w:spacing w:after="0"/>
        <w:rPr>
          <w:rFonts w:eastAsia="Times New Roman" w:cs="Arial"/>
          <w:b/>
          <w:lang w:eastAsia="de-DE"/>
        </w:rPr>
      </w:pPr>
    </w:p>
    <w:p w14:paraId="0B66D000" w14:textId="77777777" w:rsidR="00FA0AE2" w:rsidRDefault="00FA0AE2" w:rsidP="00FA0AE2">
      <w:pPr>
        <w:spacing w:after="0"/>
        <w:rPr>
          <w:rFonts w:eastAsia="Times New Roman" w:cs="Arial"/>
          <w:b/>
          <w:lang w:eastAsia="de-DE"/>
        </w:rPr>
      </w:pPr>
    </w:p>
    <w:p w14:paraId="024651B7" w14:textId="77777777" w:rsidR="00FA0AE2" w:rsidRDefault="00FA0AE2" w:rsidP="00FA0AE2">
      <w:pPr>
        <w:spacing w:after="0"/>
        <w:rPr>
          <w:rFonts w:eastAsia="Times New Roman" w:cs="Arial"/>
          <w:b/>
          <w:lang w:eastAsia="de-DE"/>
        </w:rPr>
      </w:pPr>
    </w:p>
    <w:p w14:paraId="5EB9986B" w14:textId="77777777" w:rsidR="00FA0AE2" w:rsidRDefault="00FA0AE2" w:rsidP="00FA0AE2">
      <w:pPr>
        <w:spacing w:after="0"/>
        <w:rPr>
          <w:rFonts w:eastAsia="Times New Roman" w:cs="Arial"/>
          <w:b/>
          <w:lang w:eastAsia="de-DE"/>
        </w:rPr>
      </w:pPr>
    </w:p>
    <w:p w14:paraId="111930E5" w14:textId="77777777" w:rsidR="00FA0AE2" w:rsidRDefault="00FA0AE2" w:rsidP="00FA0AE2">
      <w:pPr>
        <w:spacing w:after="0"/>
        <w:rPr>
          <w:rFonts w:eastAsia="Times New Roman" w:cs="Arial"/>
          <w:b/>
          <w:lang w:eastAsia="de-DE"/>
        </w:rPr>
      </w:pPr>
    </w:p>
    <w:p w14:paraId="0E757A84" w14:textId="77777777" w:rsidR="00FA0AE2" w:rsidRDefault="00FA0AE2" w:rsidP="00FA0AE2">
      <w:pPr>
        <w:spacing w:after="0"/>
        <w:rPr>
          <w:rFonts w:eastAsia="Times New Roman" w:cs="Arial"/>
          <w:b/>
          <w:lang w:eastAsia="de-DE"/>
        </w:rPr>
      </w:pPr>
    </w:p>
    <w:p w14:paraId="4BE9CBB5" w14:textId="77777777" w:rsidR="00FA0AE2" w:rsidRDefault="00FA0AE2" w:rsidP="00FA0AE2">
      <w:pPr>
        <w:spacing w:after="0"/>
        <w:rPr>
          <w:rFonts w:eastAsia="Times New Roman" w:cs="Arial"/>
          <w:b/>
          <w:lang w:eastAsia="de-DE"/>
        </w:rPr>
      </w:pPr>
    </w:p>
    <w:p w14:paraId="6338A99B" w14:textId="77777777" w:rsidR="00FA0AE2" w:rsidRDefault="00FA0AE2" w:rsidP="00FA0AE2">
      <w:pPr>
        <w:spacing w:after="0"/>
        <w:rPr>
          <w:rFonts w:eastAsia="Times New Roman" w:cs="Arial"/>
          <w:b/>
          <w:lang w:eastAsia="de-DE"/>
        </w:rPr>
      </w:pPr>
    </w:p>
    <w:p w14:paraId="0FCF8AC2" w14:textId="77777777" w:rsidR="00FA0AE2" w:rsidRDefault="00FA0AE2" w:rsidP="00FA0AE2">
      <w:pPr>
        <w:spacing w:after="0"/>
        <w:rPr>
          <w:rFonts w:eastAsia="Times New Roman" w:cs="Arial"/>
          <w:b/>
          <w:lang w:eastAsia="de-DE"/>
        </w:rPr>
      </w:pPr>
    </w:p>
    <w:p w14:paraId="280AFA16" w14:textId="77777777" w:rsidR="00FA0AE2" w:rsidRPr="00DF2545" w:rsidRDefault="00FA0AE2" w:rsidP="00FA0AE2">
      <w:pPr>
        <w:spacing w:after="0"/>
        <w:rPr>
          <w:rFonts w:ascii="Times New Roman" w:eastAsia="Times New Roman" w:hAnsi="Times New Roman"/>
          <w:b/>
          <w:sz w:val="24"/>
          <w:szCs w:val="24"/>
          <w:lang w:eastAsia="de-DE"/>
        </w:rPr>
      </w:pPr>
      <w:r w:rsidRPr="00DF2545">
        <w:rPr>
          <w:rFonts w:ascii="Times New Roman" w:eastAsia="Times New Roman" w:hAnsi="Times New Roman"/>
          <w:b/>
          <w:sz w:val="24"/>
          <w:szCs w:val="24"/>
          <w:lang w:eastAsia="de-DE"/>
        </w:rPr>
        <w:lastRenderedPageBreak/>
        <w:t xml:space="preserve">Annex 1: Contact details </w:t>
      </w:r>
    </w:p>
    <w:p w14:paraId="4828EE04" w14:textId="77777777" w:rsidR="00FA0AE2" w:rsidRDefault="00FA0AE2" w:rsidP="00FA0AE2">
      <w:pPr>
        <w:pStyle w:val="ListParagraph"/>
        <w:numPr>
          <w:ilvl w:val="0"/>
          <w:numId w:val="7"/>
        </w:numPr>
        <w:rPr>
          <w:rFonts w:ascii="Times New Roman" w:hAnsi="Times New Roman"/>
          <w:sz w:val="24"/>
          <w:szCs w:val="24"/>
        </w:rPr>
      </w:pPr>
      <w:r w:rsidRPr="00DE424D">
        <w:rPr>
          <w:rFonts w:ascii="Times New Roman" w:hAnsi="Times New Roman"/>
          <w:sz w:val="24"/>
          <w:szCs w:val="24"/>
        </w:rPr>
        <w:t xml:space="preserve">Name and contact details of the body responsible for establishing the system for management verifications in  the Republic of </w:t>
      </w:r>
      <w:r>
        <w:rPr>
          <w:rFonts w:ascii="Times New Roman" w:hAnsi="Times New Roman"/>
          <w:sz w:val="24"/>
          <w:szCs w:val="24"/>
        </w:rPr>
        <w:t>Latvia</w:t>
      </w:r>
      <w:r w:rsidRPr="00DE424D">
        <w:rPr>
          <w:rFonts w:ascii="Times New Roman" w:hAnsi="Times New Roman"/>
          <w:sz w:val="24"/>
          <w:szCs w:val="24"/>
        </w:rPr>
        <w:t xml:space="preserve"> according to Article 46(3) of Regulation (EU) 2021/1059 [Interreg]</w:t>
      </w:r>
      <w:r>
        <w:rPr>
          <w:rFonts w:ascii="Times New Roman" w:hAnsi="Times New Roman"/>
          <w:sz w:val="24"/>
          <w:szCs w:val="24"/>
        </w:rPr>
        <w:t>:</w:t>
      </w:r>
    </w:p>
    <w:p w14:paraId="653FE8FE" w14:textId="77777777" w:rsidR="00FA0AE2" w:rsidRPr="00DE424D" w:rsidRDefault="00FA0AE2" w:rsidP="00FA0AE2">
      <w:pPr>
        <w:pStyle w:val="ListParagraph"/>
        <w:rPr>
          <w:rFonts w:ascii="Times New Roman" w:hAnsi="Times New Roman"/>
          <w:sz w:val="24"/>
          <w:szCs w:val="24"/>
        </w:rPr>
      </w:pPr>
    </w:p>
    <w:p w14:paraId="5FDA346F" w14:textId="77777777" w:rsidR="00FA0AE2" w:rsidRPr="00DF2545" w:rsidRDefault="00FA0AE2" w:rsidP="00FA0AE2">
      <w:pPr>
        <w:spacing w:after="0" w:line="312" w:lineRule="auto"/>
        <w:ind w:right="-59"/>
        <w:rPr>
          <w:rFonts w:ascii="Times New Roman" w:eastAsia="Times New Roman" w:hAnsi="Times New Roman"/>
          <w:sz w:val="24"/>
          <w:szCs w:val="24"/>
          <w:lang w:eastAsia="de-DE"/>
        </w:rPr>
      </w:pPr>
      <w:r w:rsidRPr="00DF2545">
        <w:rPr>
          <w:rFonts w:ascii="Times New Roman" w:eastAsia="Times New Roman" w:hAnsi="Times New Roman"/>
          <w:sz w:val="24"/>
          <w:szCs w:val="24"/>
          <w:lang w:eastAsia="de-DE"/>
        </w:rPr>
        <w:t xml:space="preserve">Institution    </w:t>
      </w:r>
    </w:p>
    <w:p w14:paraId="511A7032" w14:textId="77777777" w:rsidR="00FA0AE2" w:rsidRDefault="00FA0AE2" w:rsidP="00FA0AE2">
      <w:pPr>
        <w:spacing w:after="0" w:line="312" w:lineRule="auto"/>
        <w:rPr>
          <w:rFonts w:ascii="Times New Roman" w:eastAsia="Times New Roman" w:hAnsi="Times New Roman"/>
          <w:sz w:val="24"/>
          <w:szCs w:val="24"/>
          <w:lang w:eastAsia="de-DE"/>
        </w:rPr>
      </w:pPr>
      <w:r w:rsidRPr="00DF2545">
        <w:rPr>
          <w:rFonts w:ascii="Times New Roman" w:eastAsia="Times New Roman" w:hAnsi="Times New Roman"/>
          <w:sz w:val="24"/>
          <w:szCs w:val="24"/>
          <w:lang w:eastAsia="de-DE"/>
        </w:rPr>
        <w:t xml:space="preserve">Address  </w:t>
      </w:r>
    </w:p>
    <w:p w14:paraId="7E4F2140" w14:textId="77777777" w:rsidR="00FA0AE2" w:rsidRPr="00DF2545" w:rsidRDefault="00FA0AE2" w:rsidP="00FA0AE2">
      <w:pPr>
        <w:spacing w:after="0" w:line="312" w:lineRule="auto"/>
        <w:rPr>
          <w:rFonts w:ascii="Times New Roman" w:eastAsia="Times New Roman" w:hAnsi="Times New Roman"/>
          <w:sz w:val="24"/>
          <w:szCs w:val="24"/>
          <w:lang w:eastAsia="de-DE"/>
        </w:rPr>
      </w:pPr>
      <w:r w:rsidRPr="005B59E8">
        <w:rPr>
          <w:rFonts w:ascii="Times New Roman" w:hAnsi="Times New Roman"/>
          <w:sz w:val="24"/>
        </w:rPr>
        <w:t>Contact person</w:t>
      </w:r>
      <w:r w:rsidRPr="00DF2545">
        <w:rPr>
          <w:rFonts w:ascii="Times New Roman" w:eastAsia="Times New Roman" w:hAnsi="Times New Roman"/>
          <w:sz w:val="24"/>
          <w:szCs w:val="24"/>
          <w:lang w:eastAsia="de-DE"/>
        </w:rPr>
        <w:t xml:space="preserve">     </w:t>
      </w:r>
    </w:p>
    <w:tbl>
      <w:tblPr>
        <w:tblStyle w:val="TableGrid"/>
        <w:tblpPr w:leftFromText="180" w:rightFromText="180" w:vertAnchor="text" w:horzAnchor="margin" w:tblpXSpec="center" w:tblpY="-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tblGrid>
      <w:tr w:rsidR="00FA0AE2" w:rsidRPr="00DF2545" w14:paraId="033AF7E4" w14:textId="77777777" w:rsidTr="00250B67">
        <w:tc>
          <w:tcPr>
            <w:tcW w:w="6804" w:type="dxa"/>
          </w:tcPr>
          <w:p w14:paraId="3CBB9474" w14:textId="77777777" w:rsidR="00FA0AE2" w:rsidRPr="00DF2545" w:rsidRDefault="00FA0AE2" w:rsidP="00250B67">
            <w:pPr>
              <w:spacing w:line="312" w:lineRule="auto"/>
              <w:rPr>
                <w:rFonts w:ascii="Times New Roman" w:eastAsia="Times New Roman" w:hAnsi="Times New Roman"/>
                <w:sz w:val="24"/>
                <w:szCs w:val="24"/>
                <w:lang w:eastAsia="de-DE"/>
              </w:rPr>
            </w:pPr>
          </w:p>
        </w:tc>
      </w:tr>
    </w:tbl>
    <w:p w14:paraId="08449FD4" w14:textId="77777777" w:rsidR="00FA0AE2" w:rsidRPr="00DF2545" w:rsidRDefault="00FA0AE2" w:rsidP="00FA0AE2">
      <w:pPr>
        <w:spacing w:after="0" w:line="312" w:lineRule="auto"/>
        <w:rPr>
          <w:rFonts w:ascii="Times New Roman" w:eastAsia="Times New Roman" w:hAnsi="Times New Roman"/>
          <w:sz w:val="24"/>
          <w:szCs w:val="24"/>
          <w:lang w:eastAsia="de-DE"/>
        </w:rPr>
      </w:pPr>
      <w:r w:rsidRPr="00DF2545">
        <w:rPr>
          <w:rFonts w:ascii="Times New Roman" w:eastAsia="Times New Roman" w:hAnsi="Times New Roman"/>
          <w:sz w:val="24"/>
          <w:szCs w:val="24"/>
          <w:lang w:eastAsia="de-DE"/>
        </w:rPr>
        <w:t xml:space="preserve">Telephone </w:t>
      </w:r>
    </w:p>
    <w:tbl>
      <w:tblPr>
        <w:tblStyle w:val="TableGrid"/>
        <w:tblpPr w:leftFromText="180" w:rightFromText="180" w:vertAnchor="text" w:horzAnchor="margin" w:tblpXSpec="center" w:tblpY="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tblGrid>
      <w:tr w:rsidR="00FA0AE2" w:rsidRPr="00DF2545" w14:paraId="59FF9499" w14:textId="77777777" w:rsidTr="00250B67">
        <w:tc>
          <w:tcPr>
            <w:tcW w:w="6804" w:type="dxa"/>
          </w:tcPr>
          <w:p w14:paraId="4BB42BC2" w14:textId="77777777" w:rsidR="00FA0AE2" w:rsidRPr="00DF2545" w:rsidRDefault="00FA0AE2" w:rsidP="00250B67">
            <w:pPr>
              <w:spacing w:line="312" w:lineRule="auto"/>
              <w:rPr>
                <w:rFonts w:ascii="Times New Roman" w:eastAsia="Times New Roman" w:hAnsi="Times New Roman"/>
                <w:sz w:val="24"/>
                <w:szCs w:val="24"/>
                <w:lang w:eastAsia="de-DE"/>
              </w:rPr>
            </w:pPr>
          </w:p>
        </w:tc>
      </w:tr>
    </w:tbl>
    <w:p w14:paraId="3CF4880D" w14:textId="77777777" w:rsidR="00FA0AE2" w:rsidRPr="00DF2545" w:rsidRDefault="00FA0AE2" w:rsidP="00FA0AE2">
      <w:pPr>
        <w:spacing w:after="0" w:line="312" w:lineRule="auto"/>
        <w:rPr>
          <w:rFonts w:ascii="Times New Roman" w:eastAsia="Times New Roman" w:hAnsi="Times New Roman"/>
          <w:sz w:val="24"/>
          <w:szCs w:val="24"/>
          <w:lang w:eastAsia="de-DE"/>
        </w:rPr>
      </w:pPr>
      <w:r w:rsidRPr="00DF2545">
        <w:rPr>
          <w:rFonts w:ascii="Times New Roman" w:eastAsia="Times New Roman" w:hAnsi="Times New Roman"/>
          <w:sz w:val="24"/>
          <w:szCs w:val="24"/>
          <w:lang w:eastAsia="de-DE"/>
        </w:rPr>
        <w:t>Email</w:t>
      </w:r>
    </w:p>
    <w:p w14:paraId="0C1425BB" w14:textId="77777777" w:rsidR="00FA0AE2" w:rsidRPr="00DF2545" w:rsidRDefault="00FA0AE2" w:rsidP="00FA0AE2">
      <w:pPr>
        <w:spacing w:after="0" w:line="312" w:lineRule="auto"/>
        <w:rPr>
          <w:rFonts w:ascii="Times New Roman" w:eastAsia="Times New Roman" w:hAnsi="Times New Roman"/>
          <w:sz w:val="24"/>
          <w:szCs w:val="24"/>
          <w:lang w:eastAsia="de-DE"/>
        </w:rPr>
      </w:pPr>
      <w:r>
        <w:rPr>
          <w:rFonts w:ascii="Times New Roman" w:eastAsia="Times New Roman" w:hAnsi="Times New Roman"/>
          <w:sz w:val="24"/>
          <w:szCs w:val="24"/>
          <w:lang w:eastAsia="de-DE"/>
        </w:rPr>
        <w:tab/>
      </w:r>
    </w:p>
    <w:p w14:paraId="7BF82396" w14:textId="77777777" w:rsidR="00FA0AE2" w:rsidRPr="00DF2545" w:rsidRDefault="00FA0AE2" w:rsidP="00FA0AE2">
      <w:pPr>
        <w:spacing w:line="240" w:lineRule="auto"/>
        <w:outlineLvl w:val="0"/>
        <w:rPr>
          <w:rFonts w:ascii="Times New Roman" w:hAnsi="Times New Roman"/>
          <w:sz w:val="24"/>
          <w:szCs w:val="24"/>
        </w:rPr>
      </w:pPr>
      <w:r w:rsidRPr="00DF2545">
        <w:rPr>
          <w:rFonts w:ascii="Times New Roman" w:hAnsi="Times New Roman"/>
          <w:sz w:val="24"/>
          <w:szCs w:val="24"/>
        </w:rPr>
        <w:t xml:space="preserve">Please specify the control system opted for by selecting one of the tick boxes below: </w:t>
      </w:r>
    </w:p>
    <w:bookmarkStart w:id="4" w:name="Check1"/>
    <w:p w14:paraId="797A3B95" w14:textId="77777777" w:rsidR="00FA0AE2" w:rsidRPr="00DF2545" w:rsidRDefault="00FA0AE2" w:rsidP="00FA0AE2">
      <w:pPr>
        <w:pStyle w:val="Style1"/>
        <w:spacing w:after="0"/>
        <w:jc w:val="both"/>
        <w:rPr>
          <w:szCs w:val="24"/>
        </w:rPr>
      </w:pPr>
      <w:r w:rsidRPr="004A7C90">
        <w:rPr>
          <w:szCs w:val="24"/>
          <w:lang w:val="en-US"/>
        </w:rPr>
        <w:fldChar w:fldCharType="begin">
          <w:ffData>
            <w:name w:val="Check1"/>
            <w:enabled/>
            <w:calcOnExit w:val="0"/>
            <w:checkBox>
              <w:sizeAuto/>
              <w:default w:val="1"/>
            </w:checkBox>
          </w:ffData>
        </w:fldChar>
      </w:r>
      <w:r w:rsidRPr="004A7C90">
        <w:rPr>
          <w:szCs w:val="24"/>
        </w:rPr>
        <w:instrText xml:space="preserve"> FORMCHECKBOX </w:instrText>
      </w:r>
      <w:r>
        <w:rPr>
          <w:szCs w:val="24"/>
          <w:lang w:val="en-US"/>
        </w:rPr>
      </w:r>
      <w:r>
        <w:rPr>
          <w:szCs w:val="24"/>
          <w:lang w:val="en-US"/>
        </w:rPr>
        <w:fldChar w:fldCharType="separate"/>
      </w:r>
      <w:r w:rsidRPr="004A7C90">
        <w:rPr>
          <w:szCs w:val="24"/>
        </w:rPr>
        <w:fldChar w:fldCharType="end"/>
      </w:r>
      <w:bookmarkEnd w:id="4"/>
      <w:r w:rsidRPr="00DF2545">
        <w:rPr>
          <w:szCs w:val="24"/>
        </w:rPr>
        <w:t xml:space="preserve"> Centralised system, i.e. a central body/central bodies coordinated by one main body is/are appointed to carry out the control in accordance with article 46(3) of Regulation (EU) 2021/1059 [Interreg].</w:t>
      </w:r>
    </w:p>
    <w:p w14:paraId="614CBA57" w14:textId="77777777" w:rsidR="00FA0AE2" w:rsidRPr="00DF2545" w:rsidRDefault="00FA0AE2" w:rsidP="00FA0AE2">
      <w:pPr>
        <w:pStyle w:val="Style1"/>
        <w:spacing w:after="0"/>
        <w:jc w:val="both"/>
        <w:rPr>
          <w:szCs w:val="24"/>
        </w:rPr>
      </w:pPr>
    </w:p>
    <w:tbl>
      <w:tblPr>
        <w:tblStyle w:val="TableGrid"/>
        <w:tblpPr w:leftFromText="180" w:rightFromText="180" w:vertAnchor="text" w:horzAnchor="page" w:tblpX="5446" w:tblpY="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tblGrid>
      <w:tr w:rsidR="00FA0AE2" w:rsidRPr="00DF2545" w14:paraId="1BBBE89B" w14:textId="77777777" w:rsidTr="00250B67">
        <w:tc>
          <w:tcPr>
            <w:tcW w:w="5386" w:type="dxa"/>
          </w:tcPr>
          <w:p w14:paraId="57957525" w14:textId="77777777" w:rsidR="00FA0AE2" w:rsidRPr="00DF2545" w:rsidRDefault="00FA0AE2" w:rsidP="00250B67">
            <w:pPr>
              <w:rPr>
                <w:rFonts w:ascii="Times New Roman" w:eastAsia="Times New Roman" w:hAnsi="Times New Roman"/>
                <w:sz w:val="24"/>
                <w:szCs w:val="24"/>
                <w:lang w:eastAsia="de-DE"/>
              </w:rPr>
            </w:pPr>
          </w:p>
        </w:tc>
      </w:tr>
    </w:tbl>
    <w:p w14:paraId="12D745D2" w14:textId="77777777" w:rsidR="00FA0AE2" w:rsidRPr="00DF2545" w:rsidRDefault="00FA0AE2" w:rsidP="00FA0AE2">
      <w:pPr>
        <w:pStyle w:val="Style1"/>
        <w:spacing w:after="0"/>
        <w:rPr>
          <w:i/>
          <w:szCs w:val="24"/>
        </w:rPr>
      </w:pPr>
      <w:r w:rsidRPr="00DF2545">
        <w:rPr>
          <w:i/>
          <w:szCs w:val="24"/>
        </w:rPr>
        <w:t xml:space="preserve">Country specific modalities (if applicable) </w:t>
      </w:r>
    </w:p>
    <w:p w14:paraId="679E5603" w14:textId="77777777" w:rsidR="00FA0AE2" w:rsidRPr="00DF2545" w:rsidRDefault="00FA0AE2" w:rsidP="00FA0AE2">
      <w:pPr>
        <w:pStyle w:val="Style1"/>
        <w:spacing w:after="0"/>
        <w:jc w:val="both"/>
        <w:rPr>
          <w:i/>
          <w:szCs w:val="24"/>
        </w:rPr>
      </w:pPr>
    </w:p>
    <w:p w14:paraId="4056B14B" w14:textId="77777777" w:rsidR="00FA0AE2" w:rsidRPr="00DF2545" w:rsidRDefault="00FA0AE2" w:rsidP="00FA0AE2">
      <w:pPr>
        <w:pStyle w:val="Style1"/>
        <w:spacing w:after="0"/>
        <w:jc w:val="both"/>
        <w:rPr>
          <w:szCs w:val="24"/>
        </w:rPr>
      </w:pPr>
    </w:p>
    <w:p w14:paraId="58DC5BEB" w14:textId="77777777" w:rsidR="00FA0AE2" w:rsidRPr="00DF2545" w:rsidRDefault="00FA0AE2" w:rsidP="00FA0AE2">
      <w:pPr>
        <w:pStyle w:val="Style1"/>
        <w:spacing w:after="0"/>
        <w:jc w:val="both"/>
        <w:rPr>
          <w:szCs w:val="24"/>
          <w:highlight w:val="yellow"/>
        </w:rPr>
      </w:pPr>
      <w:r w:rsidRPr="00DF2545">
        <w:rPr>
          <w:szCs w:val="24"/>
        </w:rPr>
        <w:fldChar w:fldCharType="begin">
          <w:ffData>
            <w:name w:val="Check1"/>
            <w:enabled/>
            <w:calcOnExit w:val="0"/>
            <w:checkBox>
              <w:sizeAuto/>
              <w:default w:val="0"/>
            </w:checkBox>
          </w:ffData>
        </w:fldChar>
      </w:r>
      <w:r w:rsidRPr="00DF2545">
        <w:rPr>
          <w:szCs w:val="24"/>
        </w:rPr>
        <w:instrText xml:space="preserve"> FORMCHECKBOX </w:instrText>
      </w:r>
      <w:r>
        <w:rPr>
          <w:szCs w:val="24"/>
        </w:rPr>
      </w:r>
      <w:r>
        <w:rPr>
          <w:szCs w:val="24"/>
        </w:rPr>
        <w:fldChar w:fldCharType="separate"/>
      </w:r>
      <w:r w:rsidRPr="00DF2545">
        <w:rPr>
          <w:szCs w:val="24"/>
        </w:rPr>
        <w:fldChar w:fldCharType="end"/>
      </w:r>
      <w:r w:rsidRPr="00DF2545">
        <w:rPr>
          <w:szCs w:val="24"/>
        </w:rPr>
        <w:t xml:space="preserve"> Decentralised system, i.e. a body will designate an independent, qualified controller to carry out the control in accordance with article 46(3) of Regulation (EU) 2021/1059 [Interreg]. The designation is based on a proposal made by the project partner or based on a shortlist established by </w:t>
      </w:r>
      <w:r w:rsidRPr="004A7C90">
        <w:rPr>
          <w:szCs w:val="24"/>
        </w:rPr>
        <w:t xml:space="preserve">the </w:t>
      </w:r>
      <w:r w:rsidRPr="00E92F0A">
        <w:rPr>
          <w:szCs w:val="24"/>
        </w:rPr>
        <w:t>Member</w:t>
      </w:r>
      <w:r w:rsidRPr="004A7C90">
        <w:rPr>
          <w:szCs w:val="24"/>
        </w:rPr>
        <w:t xml:space="preserve"> State</w:t>
      </w:r>
      <w:r w:rsidRPr="00DF2545">
        <w:rPr>
          <w:szCs w:val="24"/>
        </w:rPr>
        <w:t>.</w:t>
      </w:r>
    </w:p>
    <w:p w14:paraId="18BF1FC3" w14:textId="77777777" w:rsidR="00FA0AE2" w:rsidRPr="00DF2545" w:rsidRDefault="00FA0AE2" w:rsidP="00FA0AE2">
      <w:pPr>
        <w:pStyle w:val="Style1"/>
        <w:spacing w:after="0"/>
        <w:jc w:val="both"/>
        <w:rPr>
          <w:i/>
          <w:szCs w:val="24"/>
        </w:rPr>
      </w:pPr>
    </w:p>
    <w:tbl>
      <w:tblPr>
        <w:tblStyle w:val="TableGrid"/>
        <w:tblpPr w:leftFromText="180" w:rightFromText="180" w:vertAnchor="text" w:horzAnchor="page" w:tblpX="5514" w:tblpY="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tblGrid>
      <w:tr w:rsidR="00FA0AE2" w:rsidRPr="00DF2545" w14:paraId="5F5039ED" w14:textId="77777777" w:rsidTr="00250B67">
        <w:tc>
          <w:tcPr>
            <w:tcW w:w="5386" w:type="dxa"/>
          </w:tcPr>
          <w:p w14:paraId="77324A10" w14:textId="77777777" w:rsidR="00FA0AE2" w:rsidRPr="00DF2545" w:rsidRDefault="00FA0AE2" w:rsidP="00250B67">
            <w:pPr>
              <w:rPr>
                <w:rFonts w:ascii="Times New Roman" w:eastAsia="Times New Roman" w:hAnsi="Times New Roman"/>
                <w:sz w:val="24"/>
                <w:szCs w:val="24"/>
                <w:lang w:eastAsia="de-DE"/>
              </w:rPr>
            </w:pPr>
          </w:p>
        </w:tc>
      </w:tr>
    </w:tbl>
    <w:p w14:paraId="23CB2B84" w14:textId="77777777" w:rsidR="00FA0AE2" w:rsidRPr="00DF2545" w:rsidRDefault="00FA0AE2" w:rsidP="00FA0AE2">
      <w:pPr>
        <w:pStyle w:val="Style1"/>
        <w:spacing w:after="0"/>
        <w:jc w:val="both"/>
        <w:rPr>
          <w:i/>
          <w:szCs w:val="24"/>
        </w:rPr>
      </w:pPr>
      <w:r w:rsidRPr="00DF2545">
        <w:rPr>
          <w:i/>
          <w:szCs w:val="24"/>
        </w:rPr>
        <w:t xml:space="preserve">Country specific modalities (if applicable) </w:t>
      </w:r>
    </w:p>
    <w:p w14:paraId="44512871" w14:textId="77777777" w:rsidR="00FA0AE2" w:rsidRPr="00DF2545" w:rsidRDefault="00FA0AE2" w:rsidP="00FA0AE2">
      <w:pPr>
        <w:spacing w:line="240" w:lineRule="auto"/>
        <w:rPr>
          <w:rFonts w:ascii="Times New Roman" w:hAnsi="Times New Roman"/>
          <w:sz w:val="24"/>
          <w:szCs w:val="24"/>
        </w:rPr>
      </w:pPr>
    </w:p>
    <w:p w14:paraId="78894772" w14:textId="77777777" w:rsidR="00FA0AE2" w:rsidRPr="00DF2545" w:rsidRDefault="00FA0AE2" w:rsidP="00FA0AE2">
      <w:pPr>
        <w:pStyle w:val="ListParagraph"/>
        <w:numPr>
          <w:ilvl w:val="0"/>
          <w:numId w:val="7"/>
        </w:numPr>
        <w:contextualSpacing/>
        <w:jc w:val="both"/>
        <w:rPr>
          <w:rFonts w:ascii="Times New Roman" w:hAnsi="Times New Roman"/>
          <w:sz w:val="24"/>
          <w:szCs w:val="24"/>
        </w:rPr>
      </w:pPr>
      <w:r w:rsidRPr="00DF2545">
        <w:rPr>
          <w:rFonts w:ascii="Times New Roman" w:hAnsi="Times New Roman"/>
          <w:sz w:val="24"/>
          <w:szCs w:val="24"/>
        </w:rPr>
        <w:t xml:space="preserve">Name and contact details of the body </w:t>
      </w:r>
      <w:r w:rsidRPr="004A7C90">
        <w:rPr>
          <w:rFonts w:ascii="Times New Roman" w:hAnsi="Times New Roman"/>
          <w:sz w:val="24"/>
          <w:szCs w:val="24"/>
        </w:rPr>
        <w:t xml:space="preserve">representing </w:t>
      </w:r>
      <w:r>
        <w:rPr>
          <w:rFonts w:ascii="Times New Roman" w:hAnsi="Times New Roman"/>
          <w:sz w:val="24"/>
          <w:szCs w:val="24"/>
        </w:rPr>
        <w:t xml:space="preserve">the Republic of </w:t>
      </w:r>
      <w:r w:rsidRPr="00E92F0A">
        <w:rPr>
          <w:rFonts w:ascii="Times New Roman" w:hAnsi="Times New Roman"/>
          <w:sz w:val="24"/>
          <w:szCs w:val="24"/>
        </w:rPr>
        <w:t>Latvia</w:t>
      </w:r>
      <w:r w:rsidRPr="004A7C90">
        <w:rPr>
          <w:rFonts w:ascii="Times New Roman" w:hAnsi="Times New Roman"/>
          <w:sz w:val="24"/>
          <w:szCs w:val="24"/>
        </w:rPr>
        <w:t xml:space="preserve"> in</w:t>
      </w:r>
      <w:r w:rsidRPr="00DF2545">
        <w:rPr>
          <w:rFonts w:ascii="Times New Roman" w:hAnsi="Times New Roman"/>
          <w:sz w:val="24"/>
          <w:szCs w:val="24"/>
        </w:rPr>
        <w:t xml:space="preserve"> the group of auditors according to article 48(1) of Regulation (EU) No 2021/1059 [Interreg]:</w:t>
      </w:r>
    </w:p>
    <w:p w14:paraId="4586DCCC" w14:textId="77777777" w:rsidR="00FA0AE2" w:rsidRPr="00DF2545" w:rsidRDefault="00FA0AE2" w:rsidP="00FA0AE2">
      <w:pPr>
        <w:spacing w:after="0" w:line="240" w:lineRule="auto"/>
        <w:rPr>
          <w:rFonts w:ascii="Times New Roman" w:hAnsi="Times New Roman"/>
          <w:sz w:val="24"/>
          <w:szCs w:val="24"/>
        </w:rPr>
      </w:pPr>
    </w:p>
    <w:p w14:paraId="61D145AA" w14:textId="77777777" w:rsidR="00FA0AE2" w:rsidRPr="00DF2545" w:rsidRDefault="00FA0AE2" w:rsidP="00FA0AE2">
      <w:pPr>
        <w:spacing w:after="0" w:line="312" w:lineRule="auto"/>
        <w:rPr>
          <w:rFonts w:ascii="Times New Roman" w:eastAsia="Times New Roman" w:hAnsi="Times New Roman"/>
          <w:sz w:val="24"/>
          <w:szCs w:val="24"/>
          <w:lang w:eastAsia="de-DE"/>
        </w:rPr>
      </w:pPr>
      <w:r w:rsidRPr="00DF2545">
        <w:rPr>
          <w:rFonts w:ascii="Times New Roman" w:eastAsia="Times New Roman" w:hAnsi="Times New Roman"/>
          <w:sz w:val="24"/>
          <w:szCs w:val="24"/>
          <w:lang w:eastAsia="de-DE"/>
        </w:rPr>
        <w:t xml:space="preserve">Institution     </w:t>
      </w:r>
    </w:p>
    <w:p w14:paraId="346A7681" w14:textId="77777777" w:rsidR="00FA0AE2" w:rsidRPr="00DF2545" w:rsidRDefault="00FA0AE2" w:rsidP="00FA0AE2">
      <w:pPr>
        <w:spacing w:after="0" w:line="312" w:lineRule="auto"/>
        <w:rPr>
          <w:rFonts w:ascii="Times New Roman" w:eastAsia="Times New Roman" w:hAnsi="Times New Roman"/>
          <w:sz w:val="24"/>
          <w:szCs w:val="24"/>
          <w:lang w:eastAsia="de-DE"/>
        </w:rPr>
      </w:pPr>
      <w:r w:rsidRPr="00DF2545">
        <w:rPr>
          <w:rFonts w:ascii="Times New Roman" w:eastAsia="Times New Roman" w:hAnsi="Times New Roman"/>
          <w:sz w:val="24"/>
          <w:szCs w:val="24"/>
          <w:lang w:eastAsia="de-DE"/>
        </w:rPr>
        <w:t>Address</w:t>
      </w:r>
      <w:r w:rsidRPr="00DF2545">
        <w:rPr>
          <w:rFonts w:ascii="Times New Roman" w:eastAsia="Times New Roman" w:hAnsi="Times New Roman"/>
          <w:sz w:val="24"/>
          <w:szCs w:val="24"/>
          <w:lang w:eastAsia="de-DE"/>
        </w:rPr>
        <w:tab/>
      </w:r>
    </w:p>
    <w:tbl>
      <w:tblPr>
        <w:tblStyle w:val="TableGrid"/>
        <w:tblpPr w:leftFromText="180" w:rightFromText="180" w:vertAnchor="text" w:horzAnchor="page" w:tblpX="3365" w:tblpY="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tblGrid>
      <w:tr w:rsidR="00FA0AE2" w:rsidRPr="00DF2545" w14:paraId="088659E0" w14:textId="77777777" w:rsidTr="00250B67">
        <w:tc>
          <w:tcPr>
            <w:tcW w:w="6804" w:type="dxa"/>
          </w:tcPr>
          <w:p w14:paraId="73511458" w14:textId="77777777" w:rsidR="00FA0AE2" w:rsidRPr="00DF2545" w:rsidRDefault="00FA0AE2" w:rsidP="00250B67">
            <w:pPr>
              <w:spacing w:line="312" w:lineRule="auto"/>
              <w:rPr>
                <w:rFonts w:ascii="Times New Roman" w:eastAsia="Times New Roman" w:hAnsi="Times New Roman"/>
                <w:sz w:val="24"/>
                <w:szCs w:val="24"/>
                <w:lang w:eastAsia="de-DE"/>
              </w:rPr>
            </w:pPr>
          </w:p>
        </w:tc>
      </w:tr>
    </w:tbl>
    <w:p w14:paraId="25329B0D" w14:textId="77777777" w:rsidR="00FA0AE2" w:rsidRPr="00DF2545" w:rsidRDefault="00FA0AE2" w:rsidP="00FA0AE2">
      <w:pPr>
        <w:spacing w:after="0" w:line="312" w:lineRule="auto"/>
        <w:jc w:val="left"/>
        <w:rPr>
          <w:rFonts w:ascii="Times New Roman" w:eastAsia="Times New Roman" w:hAnsi="Times New Roman"/>
          <w:sz w:val="24"/>
          <w:szCs w:val="24"/>
          <w:lang w:eastAsia="de-DE"/>
        </w:rPr>
      </w:pPr>
      <w:r w:rsidRPr="00DF2545">
        <w:rPr>
          <w:rFonts w:ascii="Times New Roman" w:eastAsia="Times New Roman" w:hAnsi="Times New Roman"/>
          <w:sz w:val="24"/>
          <w:szCs w:val="24"/>
          <w:lang w:eastAsia="de-DE"/>
        </w:rPr>
        <w:t>Contact person</w:t>
      </w:r>
    </w:p>
    <w:tbl>
      <w:tblPr>
        <w:tblStyle w:val="TableGrid"/>
        <w:tblpPr w:leftFromText="180" w:rightFromText="180" w:vertAnchor="text" w:horzAnchor="page" w:tblpX="3342" w:tblpY="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tblGrid>
      <w:tr w:rsidR="00FA0AE2" w:rsidRPr="00DF2545" w14:paraId="5631E94A" w14:textId="77777777" w:rsidTr="00250B67">
        <w:tc>
          <w:tcPr>
            <w:tcW w:w="6804" w:type="dxa"/>
          </w:tcPr>
          <w:p w14:paraId="21730FCD" w14:textId="77777777" w:rsidR="00FA0AE2" w:rsidRPr="00DF2545" w:rsidRDefault="00FA0AE2" w:rsidP="00250B67">
            <w:pPr>
              <w:spacing w:line="312" w:lineRule="auto"/>
              <w:rPr>
                <w:rFonts w:ascii="Times New Roman" w:eastAsia="Times New Roman" w:hAnsi="Times New Roman"/>
                <w:sz w:val="24"/>
                <w:szCs w:val="24"/>
                <w:lang w:eastAsia="de-DE"/>
              </w:rPr>
            </w:pPr>
          </w:p>
        </w:tc>
      </w:tr>
    </w:tbl>
    <w:p w14:paraId="53CF901A" w14:textId="77777777" w:rsidR="00FA0AE2" w:rsidRPr="00DF2545" w:rsidRDefault="00FA0AE2" w:rsidP="00FA0AE2">
      <w:pPr>
        <w:spacing w:after="0" w:line="312" w:lineRule="auto"/>
        <w:rPr>
          <w:rFonts w:ascii="Times New Roman" w:eastAsia="Times New Roman" w:hAnsi="Times New Roman"/>
          <w:sz w:val="24"/>
          <w:szCs w:val="24"/>
          <w:lang w:eastAsia="de-DE"/>
        </w:rPr>
      </w:pPr>
      <w:r w:rsidRPr="00DF2545">
        <w:rPr>
          <w:rFonts w:ascii="Times New Roman" w:eastAsia="Times New Roman" w:hAnsi="Times New Roman"/>
          <w:sz w:val="24"/>
          <w:szCs w:val="24"/>
          <w:lang w:eastAsia="de-DE"/>
        </w:rPr>
        <w:t>Telephone</w:t>
      </w:r>
      <w:r w:rsidRPr="00DF2545">
        <w:rPr>
          <w:rFonts w:ascii="Times New Roman" w:eastAsia="Times New Roman" w:hAnsi="Times New Roman"/>
          <w:sz w:val="24"/>
          <w:szCs w:val="24"/>
          <w:lang w:eastAsia="de-DE"/>
        </w:rPr>
        <w:tab/>
      </w:r>
    </w:p>
    <w:tbl>
      <w:tblPr>
        <w:tblStyle w:val="TableGrid"/>
        <w:tblpPr w:leftFromText="180" w:rightFromText="180" w:vertAnchor="text" w:horzAnchor="page" w:tblpX="3330" w:tblpY="-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tblGrid>
      <w:tr w:rsidR="00FA0AE2" w:rsidRPr="00DF2545" w14:paraId="68C0AA53" w14:textId="77777777" w:rsidTr="00250B67">
        <w:tc>
          <w:tcPr>
            <w:tcW w:w="6804" w:type="dxa"/>
          </w:tcPr>
          <w:p w14:paraId="5CD81594" w14:textId="77777777" w:rsidR="00FA0AE2" w:rsidRPr="00DF2545" w:rsidRDefault="00FA0AE2" w:rsidP="00250B67">
            <w:pPr>
              <w:spacing w:line="312" w:lineRule="auto"/>
              <w:rPr>
                <w:rFonts w:ascii="Times New Roman" w:eastAsia="Times New Roman" w:hAnsi="Times New Roman"/>
                <w:sz w:val="24"/>
                <w:szCs w:val="24"/>
                <w:lang w:eastAsia="de-DE"/>
              </w:rPr>
            </w:pPr>
          </w:p>
        </w:tc>
      </w:tr>
    </w:tbl>
    <w:p w14:paraId="42533102" w14:textId="77777777" w:rsidR="00FA0AE2" w:rsidRPr="00DF2545" w:rsidRDefault="00FA0AE2" w:rsidP="00FA0AE2">
      <w:pPr>
        <w:spacing w:after="0" w:line="312" w:lineRule="auto"/>
        <w:rPr>
          <w:rFonts w:ascii="Times New Roman" w:eastAsia="Times New Roman" w:hAnsi="Times New Roman"/>
          <w:sz w:val="24"/>
          <w:szCs w:val="24"/>
          <w:lang w:eastAsia="de-DE"/>
        </w:rPr>
      </w:pPr>
      <w:r w:rsidRPr="00DF2545">
        <w:rPr>
          <w:rFonts w:ascii="Times New Roman" w:eastAsia="Times New Roman" w:hAnsi="Times New Roman"/>
          <w:sz w:val="24"/>
          <w:szCs w:val="24"/>
          <w:lang w:eastAsia="de-DE"/>
        </w:rPr>
        <w:t>Email</w:t>
      </w:r>
      <w:r w:rsidRPr="00DF2545">
        <w:rPr>
          <w:rFonts w:ascii="Times New Roman" w:eastAsia="Times New Roman" w:hAnsi="Times New Roman"/>
          <w:sz w:val="24"/>
          <w:szCs w:val="24"/>
          <w:lang w:eastAsia="de-DE"/>
        </w:rPr>
        <w:tab/>
      </w:r>
      <w:r w:rsidRPr="00DF2545">
        <w:rPr>
          <w:rFonts w:ascii="Times New Roman" w:eastAsia="Times New Roman" w:hAnsi="Times New Roman"/>
          <w:sz w:val="24"/>
          <w:szCs w:val="24"/>
          <w:lang w:eastAsia="de-DE"/>
        </w:rPr>
        <w:tab/>
      </w:r>
      <w:r w:rsidRPr="00DF2545">
        <w:rPr>
          <w:rFonts w:ascii="Times New Roman" w:eastAsia="Times New Roman" w:hAnsi="Times New Roman"/>
          <w:sz w:val="24"/>
          <w:szCs w:val="24"/>
          <w:lang w:eastAsia="de-DE"/>
        </w:rPr>
        <w:tab/>
      </w:r>
    </w:p>
    <w:p w14:paraId="0C8BE110" w14:textId="77777777" w:rsidR="00FA0AE2" w:rsidRDefault="00FA0AE2" w:rsidP="00FA0AE2">
      <w:pPr>
        <w:spacing w:after="0"/>
        <w:rPr>
          <w:rFonts w:ascii="Times New Roman" w:eastAsia="Times New Roman" w:hAnsi="Times New Roman"/>
          <w:b/>
          <w:sz w:val="24"/>
          <w:szCs w:val="24"/>
          <w:lang w:eastAsia="de-DE"/>
        </w:rPr>
      </w:pPr>
    </w:p>
    <w:p w14:paraId="6D45D34A" w14:textId="77777777" w:rsidR="00FA0AE2" w:rsidRDefault="00FA0AE2" w:rsidP="00FA0AE2">
      <w:pPr>
        <w:spacing w:after="0"/>
        <w:rPr>
          <w:rFonts w:ascii="Times New Roman" w:eastAsia="Times New Roman" w:hAnsi="Times New Roman"/>
          <w:b/>
          <w:sz w:val="24"/>
          <w:szCs w:val="24"/>
          <w:lang w:eastAsia="de-DE"/>
        </w:rPr>
      </w:pPr>
    </w:p>
    <w:p w14:paraId="2AC7ABBB" w14:textId="77777777" w:rsidR="00FA0AE2" w:rsidRDefault="00FA0AE2" w:rsidP="00FA0AE2">
      <w:pPr>
        <w:spacing w:after="0"/>
        <w:rPr>
          <w:rFonts w:ascii="Times New Roman" w:eastAsia="Times New Roman" w:hAnsi="Times New Roman"/>
          <w:b/>
          <w:sz w:val="24"/>
          <w:szCs w:val="24"/>
          <w:lang w:eastAsia="de-DE"/>
        </w:rPr>
      </w:pPr>
    </w:p>
    <w:p w14:paraId="4913E380" w14:textId="77777777" w:rsidR="00FA0AE2" w:rsidRDefault="00FA0AE2" w:rsidP="00FA0AE2">
      <w:pPr>
        <w:spacing w:after="0"/>
        <w:rPr>
          <w:rFonts w:ascii="Times New Roman" w:eastAsia="Times New Roman" w:hAnsi="Times New Roman"/>
          <w:b/>
          <w:sz w:val="24"/>
          <w:szCs w:val="24"/>
          <w:lang w:eastAsia="de-DE"/>
        </w:rPr>
      </w:pPr>
    </w:p>
    <w:p w14:paraId="1B0B72AE" w14:textId="77777777" w:rsidR="00FA0AE2" w:rsidRDefault="00FA0AE2" w:rsidP="00FA0AE2">
      <w:pPr>
        <w:spacing w:after="0"/>
        <w:rPr>
          <w:rFonts w:ascii="Times New Roman" w:eastAsia="Times New Roman" w:hAnsi="Times New Roman"/>
          <w:b/>
          <w:sz w:val="24"/>
          <w:szCs w:val="24"/>
          <w:lang w:eastAsia="de-DE"/>
        </w:rPr>
      </w:pPr>
    </w:p>
    <w:p w14:paraId="213B3423" w14:textId="77777777" w:rsidR="00FA0AE2" w:rsidRDefault="00FA0AE2" w:rsidP="00FA0AE2">
      <w:pPr>
        <w:spacing w:after="0"/>
        <w:rPr>
          <w:rFonts w:ascii="Times New Roman" w:eastAsia="Times New Roman" w:hAnsi="Times New Roman"/>
          <w:b/>
          <w:sz w:val="24"/>
          <w:szCs w:val="24"/>
          <w:lang w:eastAsia="de-DE"/>
        </w:rPr>
      </w:pPr>
    </w:p>
    <w:p w14:paraId="774BDBA8" w14:textId="77777777" w:rsidR="00FA0AE2" w:rsidRPr="00DF2545" w:rsidRDefault="00FA0AE2" w:rsidP="00FA0AE2">
      <w:pPr>
        <w:spacing w:after="0"/>
        <w:rPr>
          <w:rFonts w:ascii="Times New Roman" w:eastAsia="Times New Roman" w:hAnsi="Times New Roman"/>
          <w:b/>
          <w:sz w:val="24"/>
          <w:szCs w:val="24"/>
          <w:lang w:eastAsia="de-DE"/>
        </w:rPr>
      </w:pPr>
      <w:r w:rsidRPr="00DF2545">
        <w:rPr>
          <w:rFonts w:ascii="Times New Roman" w:eastAsia="Times New Roman" w:hAnsi="Times New Roman"/>
          <w:b/>
          <w:sz w:val="24"/>
          <w:szCs w:val="24"/>
          <w:lang w:eastAsia="de-DE"/>
        </w:rPr>
        <w:lastRenderedPageBreak/>
        <w:t>Annex 2: National co-financing and annual instalments to the Technical Assistance</w:t>
      </w:r>
      <w:r>
        <w:rPr>
          <w:rFonts w:ascii="Times New Roman" w:eastAsia="Times New Roman" w:hAnsi="Times New Roman"/>
          <w:b/>
          <w:sz w:val="24"/>
          <w:szCs w:val="24"/>
          <w:lang w:eastAsia="de-DE"/>
        </w:rPr>
        <w:t xml:space="preserve"> </w:t>
      </w:r>
      <w:r w:rsidRPr="00E92F0A">
        <w:rPr>
          <w:rFonts w:ascii="Times New Roman" w:eastAsia="Times New Roman" w:hAnsi="Times New Roman"/>
          <w:b/>
          <w:sz w:val="24"/>
          <w:szCs w:val="24"/>
          <w:lang w:eastAsia="de-DE"/>
        </w:rPr>
        <w:t>(TA)</w:t>
      </w:r>
      <w:r w:rsidRPr="004A7C90">
        <w:rPr>
          <w:rStyle w:val="FootnoteReference"/>
          <w:rFonts w:ascii="Times New Roman" w:eastAsia="Times New Roman" w:hAnsi="Times New Roman"/>
          <w:b/>
          <w:sz w:val="24"/>
          <w:szCs w:val="24"/>
          <w:lang w:eastAsia="de-DE"/>
        </w:rPr>
        <w:footnoteReference w:id="3"/>
      </w:r>
      <w:r w:rsidRPr="00DF2545">
        <w:rPr>
          <w:rFonts w:ascii="Times New Roman" w:eastAsia="Times New Roman" w:hAnsi="Times New Roman"/>
          <w:b/>
          <w:sz w:val="24"/>
          <w:szCs w:val="24"/>
          <w:lang w:eastAsia="de-DE"/>
        </w:rPr>
        <w:t xml:space="preserve">   </w:t>
      </w:r>
    </w:p>
    <w:tbl>
      <w:tblPr>
        <w:tblStyle w:val="GridTable4-Accent1"/>
        <w:tblW w:w="0" w:type="auto"/>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3818"/>
        <w:gridCol w:w="2635"/>
      </w:tblGrid>
      <w:tr w:rsidR="00FA0AE2" w:rsidRPr="00DF2545" w14:paraId="2EA0A0BE" w14:textId="77777777" w:rsidTr="00250B67">
        <w:trPr>
          <w:cnfStyle w:val="100000000000" w:firstRow="1" w:lastRow="0" w:firstColumn="0" w:lastColumn="0" w:oddVBand="0" w:evenVBand="0" w:oddHBand="0"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shd w:val="clear" w:color="auto" w:fill="D9E2F3"/>
            <w:vAlign w:val="center"/>
            <w:hideMark/>
          </w:tcPr>
          <w:p w14:paraId="3436BE08" w14:textId="77777777" w:rsidR="00FA0AE2" w:rsidRPr="00DF2545" w:rsidRDefault="00FA0AE2" w:rsidP="00250B67">
            <w:pPr>
              <w:spacing w:line="276" w:lineRule="auto"/>
              <w:jc w:val="center"/>
              <w:rPr>
                <w:rFonts w:ascii="Times New Roman" w:eastAsia="Times New Roman" w:hAnsi="Times New Roman"/>
                <w:b w:val="0"/>
                <w:bCs w:val="0"/>
                <w:color w:val="auto"/>
                <w:sz w:val="24"/>
                <w:szCs w:val="24"/>
                <w:lang w:eastAsia="en-GB"/>
              </w:rPr>
            </w:pPr>
            <w:bookmarkStart w:id="5" w:name="_Hlk87276835"/>
            <w:r w:rsidRPr="00DF2545">
              <w:rPr>
                <w:rFonts w:ascii="Times New Roman" w:eastAsia="Times New Roman" w:hAnsi="Times New Roman"/>
                <w:color w:val="auto"/>
                <w:sz w:val="24"/>
                <w:szCs w:val="24"/>
                <w:lang w:eastAsia="en-GB"/>
              </w:rPr>
              <w:t>Member State</w:t>
            </w:r>
          </w:p>
        </w:tc>
        <w:tc>
          <w:tcPr>
            <w:tcW w:w="381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3251871" w14:textId="77777777" w:rsidR="00FA0AE2" w:rsidRPr="00DF2545" w:rsidRDefault="00FA0AE2" w:rsidP="00250B6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sz w:val="24"/>
                <w:szCs w:val="24"/>
                <w:lang w:eastAsia="en-GB"/>
              </w:rPr>
            </w:pPr>
            <w:r w:rsidRPr="00DF2545">
              <w:rPr>
                <w:rFonts w:ascii="Times New Roman" w:eastAsia="Times New Roman" w:hAnsi="Times New Roman"/>
                <w:color w:val="auto"/>
                <w:sz w:val="24"/>
                <w:szCs w:val="24"/>
                <w:lang w:eastAsia="en-GB"/>
              </w:rPr>
              <w:t>Total national contribution/EUR</w:t>
            </w:r>
          </w:p>
        </w:tc>
        <w:tc>
          <w:tcPr>
            <w:tcW w:w="2635" w:type="dxa"/>
            <w:tcBorders>
              <w:top w:val="single" w:sz="4" w:space="0" w:color="auto"/>
              <w:left w:val="single" w:sz="4" w:space="0" w:color="auto"/>
              <w:bottom w:val="single" w:sz="4" w:space="0" w:color="auto"/>
              <w:right w:val="single" w:sz="4" w:space="0" w:color="auto"/>
            </w:tcBorders>
            <w:shd w:val="clear" w:color="auto" w:fill="D9E2F3"/>
            <w:vAlign w:val="center"/>
          </w:tcPr>
          <w:p w14:paraId="3127713B" w14:textId="77777777" w:rsidR="00FA0AE2" w:rsidRDefault="00FA0AE2" w:rsidP="00250B6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bCs w:val="0"/>
                <w:sz w:val="24"/>
                <w:szCs w:val="24"/>
                <w:lang w:eastAsia="en-GB"/>
              </w:rPr>
            </w:pPr>
            <w:r>
              <w:rPr>
                <w:rFonts w:ascii="Times New Roman" w:eastAsia="Times New Roman" w:hAnsi="Times New Roman"/>
                <w:color w:val="auto"/>
                <w:sz w:val="24"/>
                <w:szCs w:val="24"/>
                <w:lang w:eastAsia="en-GB"/>
              </w:rPr>
              <w:t>7 a</w:t>
            </w:r>
            <w:r w:rsidRPr="00E92F0A">
              <w:rPr>
                <w:rFonts w:ascii="Times New Roman" w:eastAsia="Times New Roman" w:hAnsi="Times New Roman"/>
                <w:color w:val="auto"/>
                <w:sz w:val="24"/>
                <w:szCs w:val="24"/>
                <w:lang w:eastAsia="en-GB"/>
              </w:rPr>
              <w:t xml:space="preserve">nnual instalments </w:t>
            </w:r>
          </w:p>
          <w:p w14:paraId="512FB787" w14:textId="77777777" w:rsidR="00FA0AE2" w:rsidRPr="00DF2545" w:rsidRDefault="00FA0AE2" w:rsidP="00250B6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sz w:val="24"/>
                <w:szCs w:val="24"/>
                <w:lang w:eastAsia="en-GB"/>
              </w:rPr>
            </w:pPr>
            <w:r>
              <w:rPr>
                <w:rFonts w:ascii="Times New Roman" w:eastAsia="Times New Roman" w:hAnsi="Times New Roman"/>
                <w:color w:val="auto"/>
                <w:sz w:val="24"/>
                <w:szCs w:val="24"/>
                <w:lang w:eastAsia="en-GB"/>
              </w:rPr>
              <w:t xml:space="preserve">/EUR </w:t>
            </w:r>
          </w:p>
        </w:tc>
      </w:tr>
      <w:tr w:rsidR="00FA0AE2" w:rsidRPr="00DF2545" w14:paraId="3BEAFE3B" w14:textId="77777777" w:rsidTr="00250B6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hideMark/>
          </w:tcPr>
          <w:p w14:paraId="634365AC" w14:textId="77777777" w:rsidR="00FA0AE2" w:rsidRPr="00DF2545" w:rsidRDefault="00FA0AE2" w:rsidP="00250B67">
            <w:pPr>
              <w:spacing w:line="276" w:lineRule="auto"/>
              <w:rPr>
                <w:rFonts w:ascii="Times New Roman" w:eastAsia="Times New Roman" w:hAnsi="Times New Roman"/>
                <w:bCs w:val="0"/>
                <w:sz w:val="24"/>
                <w:szCs w:val="24"/>
                <w:lang w:eastAsia="en-GB"/>
              </w:rPr>
            </w:pPr>
            <w:r w:rsidRPr="00DF2545">
              <w:rPr>
                <w:rFonts w:ascii="Times New Roman" w:eastAsia="Times New Roman" w:hAnsi="Times New Roman"/>
                <w:sz w:val="24"/>
                <w:szCs w:val="24"/>
                <w:lang w:eastAsia="en-GB"/>
              </w:rPr>
              <w:t>Latvia</w:t>
            </w:r>
          </w:p>
        </w:tc>
        <w:tc>
          <w:tcPr>
            <w:tcW w:w="3818" w:type="dxa"/>
            <w:tcBorders>
              <w:top w:val="single" w:sz="4" w:space="0" w:color="auto"/>
            </w:tcBorders>
            <w:shd w:val="clear" w:color="auto" w:fill="auto"/>
            <w:noWrap/>
          </w:tcPr>
          <w:p w14:paraId="2BA070B8" w14:textId="77777777" w:rsidR="00FA0AE2" w:rsidRPr="00DF2545" w:rsidRDefault="00FA0AE2" w:rsidP="00250B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color w:val="000000" w:themeColor="text1"/>
                <w:sz w:val="24"/>
                <w:szCs w:val="24"/>
                <w:highlight w:val="yellow"/>
                <w:lang w:eastAsia="en-GB"/>
              </w:rPr>
            </w:pPr>
            <w:r w:rsidRPr="00CA1265">
              <w:rPr>
                <w:rFonts w:ascii="Times New Roman" w:hAnsi="Times New Roman"/>
                <w:bCs/>
                <w:color w:val="000000" w:themeColor="text1"/>
                <w:sz w:val="24"/>
                <w:szCs w:val="24"/>
              </w:rPr>
              <w:t>407 505,00</w:t>
            </w:r>
          </w:p>
        </w:tc>
        <w:tc>
          <w:tcPr>
            <w:tcW w:w="2635" w:type="dxa"/>
            <w:tcBorders>
              <w:top w:val="single" w:sz="4" w:space="0" w:color="auto"/>
            </w:tcBorders>
            <w:shd w:val="clear" w:color="auto" w:fill="auto"/>
          </w:tcPr>
          <w:p w14:paraId="451118A3" w14:textId="77777777" w:rsidR="00FA0AE2" w:rsidRPr="00CA1265" w:rsidRDefault="00FA0AE2" w:rsidP="00250B6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color w:val="000000" w:themeColor="text1"/>
                <w:sz w:val="24"/>
                <w:szCs w:val="24"/>
              </w:rPr>
            </w:pPr>
            <w:r w:rsidRPr="00CA1265">
              <w:rPr>
                <w:rFonts w:ascii="Times New Roman" w:hAnsi="Times New Roman"/>
                <w:sz w:val="24"/>
                <w:szCs w:val="24"/>
              </w:rPr>
              <w:t>58 215,00</w:t>
            </w:r>
          </w:p>
        </w:tc>
      </w:tr>
      <w:tr w:rsidR="00FA0AE2" w:rsidRPr="00DF2545" w14:paraId="07A3EA13" w14:textId="77777777" w:rsidTr="00250B67">
        <w:trPr>
          <w:trHeight w:val="50"/>
        </w:trPr>
        <w:tc>
          <w:tcPr>
            <w:cnfStyle w:val="001000000000" w:firstRow="0" w:lastRow="0" w:firstColumn="1" w:lastColumn="0" w:oddVBand="0" w:evenVBand="0" w:oddHBand="0" w:evenHBand="0" w:firstRowFirstColumn="0" w:firstRowLastColumn="0" w:lastRowFirstColumn="0" w:lastRowLastColumn="0"/>
            <w:tcW w:w="0" w:type="auto"/>
            <w:noWrap/>
            <w:hideMark/>
          </w:tcPr>
          <w:p w14:paraId="4127EF2E" w14:textId="77777777" w:rsidR="00FA0AE2" w:rsidRPr="00DF2545" w:rsidRDefault="00FA0AE2" w:rsidP="00250B67">
            <w:pPr>
              <w:spacing w:line="276" w:lineRule="auto"/>
              <w:rPr>
                <w:rFonts w:ascii="Times New Roman" w:eastAsia="Times New Roman" w:hAnsi="Times New Roman"/>
                <w:b w:val="0"/>
                <w:bCs w:val="0"/>
                <w:sz w:val="24"/>
                <w:szCs w:val="24"/>
                <w:lang w:eastAsia="en-GB"/>
              </w:rPr>
            </w:pPr>
            <w:r w:rsidRPr="00DF2545">
              <w:rPr>
                <w:rFonts w:ascii="Times New Roman" w:eastAsia="Times New Roman" w:hAnsi="Times New Roman"/>
                <w:sz w:val="24"/>
                <w:szCs w:val="24"/>
                <w:lang w:eastAsia="en-GB"/>
              </w:rPr>
              <w:t>Lithuania</w:t>
            </w:r>
          </w:p>
        </w:tc>
        <w:tc>
          <w:tcPr>
            <w:tcW w:w="3818" w:type="dxa"/>
            <w:noWrap/>
          </w:tcPr>
          <w:p w14:paraId="340F9812" w14:textId="77777777" w:rsidR="00FA0AE2" w:rsidRPr="00DF2545" w:rsidRDefault="00FA0AE2" w:rsidP="00250B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highlight w:val="yellow"/>
                <w:lang w:eastAsia="en-GB"/>
              </w:rPr>
            </w:pPr>
            <w:r w:rsidRPr="00CA1265">
              <w:rPr>
                <w:rFonts w:ascii="Times New Roman" w:hAnsi="Times New Roman"/>
                <w:bCs/>
                <w:color w:val="000000" w:themeColor="text1"/>
                <w:sz w:val="24"/>
                <w:szCs w:val="24"/>
              </w:rPr>
              <w:t>407 505,00</w:t>
            </w:r>
          </w:p>
        </w:tc>
        <w:tc>
          <w:tcPr>
            <w:tcW w:w="2635" w:type="dxa"/>
          </w:tcPr>
          <w:p w14:paraId="5549B4A4" w14:textId="77777777" w:rsidR="00FA0AE2" w:rsidRPr="00CA1265" w:rsidRDefault="00FA0AE2" w:rsidP="00250B6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color w:val="000000" w:themeColor="text1"/>
                <w:sz w:val="24"/>
                <w:szCs w:val="24"/>
              </w:rPr>
            </w:pPr>
            <w:r w:rsidRPr="00CA1265">
              <w:rPr>
                <w:rFonts w:ascii="Times New Roman" w:hAnsi="Times New Roman"/>
                <w:sz w:val="24"/>
                <w:szCs w:val="24"/>
              </w:rPr>
              <w:t>58 215,00</w:t>
            </w:r>
          </w:p>
        </w:tc>
      </w:tr>
      <w:bookmarkEnd w:id="5"/>
    </w:tbl>
    <w:p w14:paraId="36577CFF" w14:textId="77777777" w:rsidR="00FA0AE2" w:rsidRPr="00DF2545" w:rsidRDefault="00FA0AE2" w:rsidP="00FA0AE2">
      <w:pPr>
        <w:tabs>
          <w:tab w:val="left" w:pos="2557"/>
        </w:tabs>
        <w:spacing w:after="0"/>
        <w:rPr>
          <w:rFonts w:ascii="Times New Roman" w:hAnsi="Times New Roman"/>
          <w:sz w:val="24"/>
          <w:szCs w:val="24"/>
        </w:rPr>
      </w:pPr>
    </w:p>
    <w:p w14:paraId="4567C972" w14:textId="39A8039D" w:rsidR="00FA0AE2" w:rsidRDefault="00FA0AE2" w:rsidP="00F93663">
      <w:pPr>
        <w:tabs>
          <w:tab w:val="left" w:pos="2557"/>
        </w:tabs>
        <w:spacing w:after="0"/>
        <w:rPr>
          <w:rFonts w:asciiTheme="majorHAnsi" w:hAnsiTheme="majorHAnsi" w:cstheme="majorHAnsi"/>
        </w:rPr>
      </w:pPr>
    </w:p>
    <w:p w14:paraId="7D9F78C5" w14:textId="77777777" w:rsidR="00FA0AE2" w:rsidRPr="00C65BEB" w:rsidRDefault="00FA0AE2" w:rsidP="00F93663">
      <w:pPr>
        <w:tabs>
          <w:tab w:val="left" w:pos="2557"/>
        </w:tabs>
        <w:spacing w:after="0"/>
        <w:rPr>
          <w:rFonts w:asciiTheme="majorHAnsi" w:hAnsiTheme="majorHAnsi" w:cstheme="majorHAnsi"/>
        </w:rPr>
      </w:pPr>
    </w:p>
    <w:sectPr w:rsidR="00FA0AE2" w:rsidRPr="00C65BEB" w:rsidSect="002561C8">
      <w:headerReference w:type="default" r:id="rId8"/>
      <w:footerReference w:type="default" r:id="rId9"/>
      <w:headerReference w:type="first" r:id="rId10"/>
      <w:footerReference w:type="first" r:id="rId11"/>
      <w:pgSz w:w="11906" w:h="16838" w:code="9"/>
      <w:pgMar w:top="-1134" w:right="1021" w:bottom="900" w:left="1021" w:header="454"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349D9" w14:textId="77777777" w:rsidR="004E2CA7" w:rsidRDefault="004E2CA7" w:rsidP="00332B36">
      <w:r>
        <w:separator/>
      </w:r>
    </w:p>
  </w:endnote>
  <w:endnote w:type="continuationSeparator" w:id="0">
    <w:p w14:paraId="74138545" w14:textId="77777777" w:rsidR="004E2CA7" w:rsidRDefault="004E2CA7" w:rsidP="00332B36">
      <w:r>
        <w:continuationSeparator/>
      </w:r>
    </w:p>
  </w:endnote>
  <w:endnote w:type="continuationNotice" w:id="1">
    <w:p w14:paraId="2D4E7B70" w14:textId="77777777" w:rsidR="004E2CA7" w:rsidRDefault="004E2C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75FE0" w14:textId="64E647AC" w:rsidR="002561C8" w:rsidRDefault="002561C8">
    <w:pPr>
      <w:pStyle w:val="Footer"/>
      <w:jc w:val="center"/>
    </w:pPr>
  </w:p>
  <w:p w14:paraId="73F1B1B0" w14:textId="13E897E0" w:rsidR="00DF3B55" w:rsidRPr="00EA41C8" w:rsidRDefault="00DF3B55" w:rsidP="00EA41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47C2" w14:textId="77777777" w:rsidR="00DF3B55" w:rsidRDefault="00DF3B55">
    <w:pPr>
      <w:pStyle w:val="Footer"/>
    </w:pPr>
    <w:r w:rsidRPr="0098440B">
      <w:rPr>
        <w:noProof/>
        <w:lang w:val="en-US"/>
      </w:rPr>
      <mc:AlternateContent>
        <mc:Choice Requires="wps">
          <w:drawing>
            <wp:anchor distT="0" distB="0" distL="114300" distR="114300" simplePos="0" relativeHeight="251656194" behindDoc="0" locked="0" layoutInCell="1" allowOverlap="1" wp14:anchorId="6E169049" wp14:editId="432A9662">
              <wp:simplePos x="0" y="0"/>
              <wp:positionH relativeFrom="margin">
                <wp:posOffset>-635</wp:posOffset>
              </wp:positionH>
              <wp:positionV relativeFrom="paragraph">
                <wp:posOffset>-4445</wp:posOffset>
              </wp:positionV>
              <wp:extent cx="6268720" cy="622300"/>
              <wp:effectExtent l="0" t="0" r="0" b="6350"/>
              <wp:wrapNone/>
              <wp:docPr id="42" name="Zone de texte 42"/>
              <wp:cNvGraphicFramePr/>
              <a:graphic xmlns:a="http://schemas.openxmlformats.org/drawingml/2006/main">
                <a:graphicData uri="http://schemas.microsoft.com/office/word/2010/wordprocessingShape">
                  <wps:wsp>
                    <wps:cNvSpPr txBox="1"/>
                    <wps:spPr>
                      <a:xfrm>
                        <a:off x="0" y="0"/>
                        <a:ext cx="6268720" cy="622300"/>
                      </a:xfrm>
                      <a:prstGeom prst="rect">
                        <a:avLst/>
                      </a:prstGeom>
                      <a:noFill/>
                      <a:ln w="6350">
                        <a:noFill/>
                      </a:ln>
                      <a:effectLst/>
                    </wps:spPr>
                    <wps:txbx>
                      <w:txbxContent>
                        <w:tbl>
                          <w:tblPr>
                            <w:tblW w:w="9866" w:type="dxa"/>
                            <w:tblInd w:w="5" w:type="dxa"/>
                            <w:tblLayout w:type="fixed"/>
                            <w:tblLook w:val="04A0" w:firstRow="1" w:lastRow="0" w:firstColumn="1" w:lastColumn="0" w:noHBand="0" w:noVBand="1"/>
                          </w:tblPr>
                          <w:tblGrid>
                            <w:gridCol w:w="9866"/>
                          </w:tblGrid>
                          <w:tr w:rsidR="00DF3B55" w14:paraId="18676816" w14:textId="77777777" w:rsidTr="00EF3CD1">
                            <w:trPr>
                              <w:cantSplit/>
                              <w:trHeight w:hRule="exact" w:val="295"/>
                            </w:trPr>
                            <w:tc>
                              <w:tcPr>
                                <w:tcW w:w="9776" w:type="dxa"/>
                                <w:tcMar>
                                  <w:left w:w="0" w:type="dxa"/>
                                  <w:right w:w="0" w:type="dxa"/>
                                </w:tcMar>
                              </w:tcPr>
                              <w:tbl>
                                <w:tblPr>
                                  <w:tblW w:w="9866" w:type="dxa"/>
                                  <w:tblLayout w:type="fixed"/>
                                  <w:tblLook w:val="04A0" w:firstRow="1" w:lastRow="0" w:firstColumn="1" w:lastColumn="0" w:noHBand="0" w:noVBand="1"/>
                                </w:tblPr>
                                <w:tblGrid>
                                  <w:gridCol w:w="2423"/>
                                  <w:gridCol w:w="2481"/>
                                  <w:gridCol w:w="2481"/>
                                  <w:gridCol w:w="2481"/>
                                </w:tblGrid>
                                <w:tr w:rsidR="00DF3B55" w14:paraId="3AFB9B45" w14:textId="77777777" w:rsidTr="008068B4">
                                  <w:trPr>
                                    <w:trHeight w:hRule="exact" w:val="85"/>
                                  </w:trPr>
                                  <w:tc>
                                    <w:tcPr>
                                      <w:tcW w:w="2438" w:type="dxa"/>
                                      <w:tcBorders>
                                        <w:top w:val="single" w:sz="2" w:space="0" w:color="5B9BD5"/>
                                        <w:left w:val="single" w:sz="2" w:space="0" w:color="5B9BD5"/>
                                        <w:bottom w:val="single" w:sz="2" w:space="0" w:color="5B9BD5"/>
                                        <w:right w:val="single" w:sz="2" w:space="0" w:color="FFC000"/>
                                      </w:tcBorders>
                                      <w:shd w:val="clear" w:color="auto" w:fill="5B9BD5"/>
                                      <w:tcMar>
                                        <w:left w:w="0" w:type="dxa"/>
                                        <w:right w:w="0" w:type="dxa"/>
                                      </w:tcMar>
                                    </w:tcPr>
                                    <w:p w14:paraId="53184ABA" w14:textId="77777777" w:rsidR="00DF3B55" w:rsidRDefault="00DF3B55" w:rsidP="00EF3CD1">
                                      <w:pPr>
                                        <w:pStyle w:val="L-I-EU-footnote"/>
                                        <w:rPr>
                                          <w:noProof/>
                                          <w:lang w:eastAsia="fr-FR"/>
                                        </w:rPr>
                                      </w:pPr>
                                    </w:p>
                                  </w:tc>
                                  <w:tc>
                                    <w:tcPr>
                                      <w:tcW w:w="2495" w:type="dxa"/>
                                      <w:tcBorders>
                                        <w:top w:val="single" w:sz="2" w:space="0" w:color="FFC000"/>
                                        <w:left w:val="single" w:sz="2" w:space="0" w:color="FFC000"/>
                                        <w:bottom w:val="single" w:sz="2" w:space="0" w:color="FFC000"/>
                                        <w:right w:val="single" w:sz="2" w:space="0" w:color="A5A5A5"/>
                                      </w:tcBorders>
                                      <w:shd w:val="clear" w:color="auto" w:fill="FFC000"/>
                                      <w:tcMar>
                                        <w:left w:w="0" w:type="dxa"/>
                                        <w:right w:w="0" w:type="dxa"/>
                                      </w:tcMar>
                                    </w:tcPr>
                                    <w:p w14:paraId="65F7A6B9" w14:textId="77777777" w:rsidR="00DF3B55" w:rsidRDefault="00DF3B55" w:rsidP="00EF3CD1">
                                      <w:pPr>
                                        <w:pStyle w:val="L-I-EU-footnote"/>
                                        <w:rPr>
                                          <w:noProof/>
                                          <w:lang w:eastAsia="fr-FR"/>
                                        </w:rPr>
                                      </w:pPr>
                                    </w:p>
                                  </w:tc>
                                  <w:tc>
                                    <w:tcPr>
                                      <w:tcW w:w="2495" w:type="dxa"/>
                                      <w:tcBorders>
                                        <w:top w:val="single" w:sz="2" w:space="0" w:color="A5A5A5"/>
                                        <w:left w:val="single" w:sz="2" w:space="0" w:color="A5A5A5"/>
                                        <w:bottom w:val="single" w:sz="2" w:space="0" w:color="A5A5A5"/>
                                        <w:right w:val="single" w:sz="2" w:space="0" w:color="ED7D31"/>
                                      </w:tcBorders>
                                      <w:shd w:val="clear" w:color="auto" w:fill="A5A5A5"/>
                                      <w:tcMar>
                                        <w:left w:w="0" w:type="dxa"/>
                                        <w:right w:w="0" w:type="dxa"/>
                                      </w:tcMar>
                                    </w:tcPr>
                                    <w:p w14:paraId="68C3E949" w14:textId="77777777" w:rsidR="00DF3B55" w:rsidRDefault="00DF3B55" w:rsidP="00EF3CD1">
                                      <w:pPr>
                                        <w:pStyle w:val="L-I-EU-footnote"/>
                                        <w:rPr>
                                          <w:noProof/>
                                          <w:lang w:eastAsia="fr-FR"/>
                                        </w:rPr>
                                      </w:pPr>
                                    </w:p>
                                  </w:tc>
                                  <w:tc>
                                    <w:tcPr>
                                      <w:tcW w:w="2495" w:type="dxa"/>
                                      <w:tcBorders>
                                        <w:top w:val="single" w:sz="2" w:space="0" w:color="ED7D31"/>
                                        <w:left w:val="single" w:sz="2" w:space="0" w:color="ED7D31"/>
                                        <w:bottom w:val="single" w:sz="2" w:space="0" w:color="ED7D31"/>
                                        <w:right w:val="single" w:sz="2" w:space="0" w:color="ED7D31"/>
                                      </w:tcBorders>
                                      <w:shd w:val="clear" w:color="auto" w:fill="ED7D31"/>
                                      <w:tcMar>
                                        <w:left w:w="0" w:type="dxa"/>
                                        <w:right w:w="0" w:type="dxa"/>
                                      </w:tcMar>
                                    </w:tcPr>
                                    <w:p w14:paraId="3ED98CCE" w14:textId="77777777" w:rsidR="00DF3B55" w:rsidRDefault="00DF3B55" w:rsidP="00EF3CD1">
                                      <w:pPr>
                                        <w:pStyle w:val="L-I-EU-footnote"/>
                                        <w:rPr>
                                          <w:noProof/>
                                          <w:lang w:eastAsia="fr-FR"/>
                                        </w:rPr>
                                      </w:pPr>
                                    </w:p>
                                  </w:tc>
                                </w:tr>
                              </w:tbl>
                              <w:p w14:paraId="61807723" w14:textId="77777777" w:rsidR="00DF3B55" w:rsidRDefault="00DF3B55" w:rsidP="00EF3CD1">
                                <w:pPr>
                                  <w:pStyle w:val="L-I-EU-footnote"/>
                                </w:pPr>
                              </w:p>
                            </w:tc>
                          </w:tr>
                          <w:tr w:rsidR="00DF3B55" w:rsidRPr="00BE0C51" w14:paraId="2B560F38" w14:textId="77777777" w:rsidTr="00EF3CD1">
                            <w:trPr>
                              <w:cantSplit/>
                              <w:trHeight w:val="416"/>
                            </w:trPr>
                            <w:tc>
                              <w:tcPr>
                                <w:tcW w:w="9866" w:type="dxa"/>
                                <w:tcMar>
                                  <w:left w:w="0" w:type="dxa"/>
                                  <w:right w:w="0" w:type="dxa"/>
                                </w:tcMar>
                              </w:tcPr>
                              <w:p w14:paraId="5210DCD2" w14:textId="6E7EC94C" w:rsidR="00DF3B55" w:rsidRPr="00204190" w:rsidRDefault="00DF3B55" w:rsidP="00EF3CD1">
                                <w:pPr>
                                  <w:pStyle w:val="L-I-EU-pagenumber"/>
                                </w:pPr>
                                <w:r w:rsidRPr="00204190">
                                  <w:t xml:space="preserve">Interreg Europe  |  </w:t>
                                </w:r>
                                <w:r>
                                  <w:rPr>
                                    <w:noProof/>
                                  </w:rPr>
                                  <w:fldChar w:fldCharType="begin"/>
                                </w:r>
                                <w:r>
                                  <w:rPr>
                                    <w:noProof/>
                                  </w:rPr>
                                  <w:instrText xml:space="preserve"> FILENAME \* MERGEFORMAT </w:instrText>
                                </w:r>
                                <w:r>
                                  <w:rPr>
                                    <w:noProof/>
                                  </w:rPr>
                                  <w:fldChar w:fldCharType="separate"/>
                                </w:r>
                                <w:r w:rsidR="005E6612">
                                  <w:rPr>
                                    <w:noProof/>
                                  </w:rPr>
                                  <w:t>IR-E PC10 - Ax 09 - Template agreement to CP</w:t>
                                </w:r>
                                <w:r>
                                  <w:rPr>
                                    <w:noProof/>
                                  </w:rPr>
                                  <w:fldChar w:fldCharType="end"/>
                                </w:r>
                                <w:r>
                                  <w:t xml:space="preserve"> </w:t>
                                </w:r>
                                <w:r w:rsidRPr="00204190">
                                  <w:t xml:space="preserve"> |  </w:t>
                                </w:r>
                                <w:r w:rsidRPr="00432443">
                                  <w:fldChar w:fldCharType="begin"/>
                                </w:r>
                                <w:r w:rsidRPr="00204190">
                                  <w:instrText>PAGE   \* MERGEFORMAT</w:instrText>
                                </w:r>
                                <w:r w:rsidRPr="00432443">
                                  <w:fldChar w:fldCharType="separate"/>
                                </w:r>
                                <w:r>
                                  <w:rPr>
                                    <w:noProof/>
                                  </w:rPr>
                                  <w:t>1</w:t>
                                </w:r>
                                <w:r w:rsidRPr="00432443">
                                  <w:fldChar w:fldCharType="end"/>
                                </w:r>
                                <w:r w:rsidRPr="00204190">
                                  <w:t xml:space="preserve"> / </w:t>
                                </w:r>
                                <w:r>
                                  <w:fldChar w:fldCharType="begin"/>
                                </w:r>
                                <w:r w:rsidRPr="00204190">
                                  <w:instrText xml:space="preserve"> NUMPAGES  \* Arabic  \* MERGEFORMAT </w:instrText>
                                </w:r>
                                <w:r>
                                  <w:fldChar w:fldCharType="separate"/>
                                </w:r>
                                <w:r w:rsidR="005E6612">
                                  <w:rPr>
                                    <w:noProof/>
                                  </w:rPr>
                                  <w:t>4</w:t>
                                </w:r>
                                <w:r>
                                  <w:rPr>
                                    <w:noProof/>
                                  </w:rPr>
                                  <w:fldChar w:fldCharType="end"/>
                                </w:r>
                              </w:p>
                              <w:p w14:paraId="6BF45368" w14:textId="77777777" w:rsidR="00DF3B55" w:rsidRPr="00204190" w:rsidRDefault="00DF3B55" w:rsidP="00EF3CD1">
                                <w:pPr>
                                  <w:pStyle w:val="L-I-EU-footnote"/>
                                  <w:jc w:val="right"/>
                                </w:pPr>
                                <w:r w:rsidRPr="00204190">
                                  <w:rPr>
                                    <w:noProof/>
                                    <w:lang w:eastAsia="fr-FR"/>
                                  </w:rPr>
                                  <w:t xml:space="preserve">                                   </w:t>
                                </w:r>
                                <w:r w:rsidRPr="00204190">
                                  <w:t xml:space="preserve">    </w:t>
                                </w:r>
                              </w:p>
                              <w:p w14:paraId="1730A4EF" w14:textId="77777777" w:rsidR="00DF3B55" w:rsidRPr="00204190" w:rsidRDefault="00DF3B55" w:rsidP="00EF3CD1">
                                <w:pPr>
                                  <w:pStyle w:val="L-I-EU-footnote"/>
                                </w:pPr>
                                <w:r w:rsidRPr="00204190">
                                  <w:t xml:space="preserve"> </w:t>
                                </w:r>
                              </w:p>
                              <w:p w14:paraId="40342AE2" w14:textId="77777777" w:rsidR="00DF3B55" w:rsidRPr="00204190" w:rsidRDefault="00DF3B55" w:rsidP="00EF3CD1">
                                <w:pPr>
                                  <w:pStyle w:val="L-I-EU-footnote"/>
                                </w:pPr>
                              </w:p>
                              <w:p w14:paraId="2C5DF393" w14:textId="77777777" w:rsidR="00DF3B55" w:rsidRPr="00204190" w:rsidRDefault="00DF3B55" w:rsidP="00EF3CD1">
                                <w:pPr>
                                  <w:pStyle w:val="L-I-EU-pagenumber"/>
                                </w:pPr>
                              </w:p>
                            </w:tc>
                          </w:tr>
                        </w:tbl>
                        <w:p w14:paraId="1F928F64" w14:textId="77777777" w:rsidR="00DF3B55" w:rsidRPr="00204190" w:rsidRDefault="00DF3B55" w:rsidP="0098440B"/>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169049" id="_x0000_t202" coordsize="21600,21600" o:spt="202" path="m,l,21600r21600,l21600,xe">
              <v:stroke joinstyle="miter"/>
              <v:path gradientshapeok="t" o:connecttype="rect"/>
            </v:shapetype>
            <v:shape id="Zone de texte 42" o:spid="_x0000_s1034" type="#_x0000_t202" style="position:absolute;left:0;text-align:left;margin-left:-.05pt;margin-top:-.35pt;width:493.6pt;height:49pt;z-index:25165619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" filled="f" stroked="f" strokeweight=".5pt">
              <v:textbox inset="0,0,0,0">
                <w:txbxContent>
                  <w:tbl>
                    <w:tblPr>
                      <w:tblW w:w="9866" w:type="dxa"/>
                      <w:tblInd w:w="5" w:type="dxa"/>
                      <w:tblLayout w:type="fixed"/>
                      <w:tblLook w:val="04A0" w:firstRow="1" w:lastRow="0" w:firstColumn="1" w:lastColumn="0" w:noHBand="0" w:noVBand="1"/>
                    </w:tblPr>
                    <w:tblGrid>
                      <w:gridCol w:w="9866"/>
                    </w:tblGrid>
                    <w:tr w:rsidR="00DF3B55" w14:paraId="18676816" w14:textId="77777777" w:rsidTr="00EF3CD1">
                      <w:trPr>
                        <w:cantSplit/>
                        <w:trHeight w:hRule="exact" w:val="295"/>
                      </w:trPr>
                      <w:tc>
                        <w:tcPr>
                          <w:tcW w:w="9776" w:type="dxa"/>
                          <w:tcMar>
                            <w:left w:w="0" w:type="dxa"/>
                            <w:right w:w="0" w:type="dxa"/>
                          </w:tcMar>
                        </w:tcPr>
                        <w:tbl>
                          <w:tblPr>
                            <w:tblW w:w="9866" w:type="dxa"/>
                            <w:tblLayout w:type="fixed"/>
                            <w:tblLook w:val="04A0" w:firstRow="1" w:lastRow="0" w:firstColumn="1" w:lastColumn="0" w:noHBand="0" w:noVBand="1"/>
                          </w:tblPr>
                          <w:tblGrid>
                            <w:gridCol w:w="2423"/>
                            <w:gridCol w:w="2481"/>
                            <w:gridCol w:w="2481"/>
                            <w:gridCol w:w="2481"/>
                          </w:tblGrid>
                          <w:tr w:rsidR="00DF3B55" w14:paraId="3AFB9B45" w14:textId="77777777" w:rsidTr="008068B4">
                            <w:trPr>
                              <w:trHeight w:hRule="exact" w:val="85"/>
                            </w:trPr>
                            <w:tc>
                              <w:tcPr>
                                <w:tcW w:w="2438" w:type="dxa"/>
                                <w:tcBorders>
                                  <w:top w:val="single" w:sz="2" w:space="0" w:color="5B9BD5"/>
                                  <w:left w:val="single" w:sz="2" w:space="0" w:color="5B9BD5"/>
                                  <w:bottom w:val="single" w:sz="2" w:space="0" w:color="5B9BD5"/>
                                  <w:right w:val="single" w:sz="2" w:space="0" w:color="FFC000"/>
                                </w:tcBorders>
                                <w:shd w:val="clear" w:color="auto" w:fill="5B9BD5"/>
                                <w:tcMar>
                                  <w:left w:w="0" w:type="dxa"/>
                                  <w:right w:w="0" w:type="dxa"/>
                                </w:tcMar>
                              </w:tcPr>
                              <w:p w14:paraId="53184ABA" w14:textId="77777777" w:rsidR="00DF3B55" w:rsidRDefault="00DF3B55" w:rsidP="00EF3CD1">
                                <w:pPr>
                                  <w:pStyle w:val="L-I-EU-footnote"/>
                                  <w:rPr>
                                    <w:noProof/>
                                    <w:lang w:eastAsia="fr-FR"/>
                                  </w:rPr>
                                </w:pPr>
                              </w:p>
                            </w:tc>
                            <w:tc>
                              <w:tcPr>
                                <w:tcW w:w="2495" w:type="dxa"/>
                                <w:tcBorders>
                                  <w:top w:val="single" w:sz="2" w:space="0" w:color="FFC000"/>
                                  <w:left w:val="single" w:sz="2" w:space="0" w:color="FFC000"/>
                                  <w:bottom w:val="single" w:sz="2" w:space="0" w:color="FFC000"/>
                                  <w:right w:val="single" w:sz="2" w:space="0" w:color="A5A5A5"/>
                                </w:tcBorders>
                                <w:shd w:val="clear" w:color="auto" w:fill="FFC000"/>
                                <w:tcMar>
                                  <w:left w:w="0" w:type="dxa"/>
                                  <w:right w:w="0" w:type="dxa"/>
                                </w:tcMar>
                              </w:tcPr>
                              <w:p w14:paraId="65F7A6B9" w14:textId="77777777" w:rsidR="00DF3B55" w:rsidRDefault="00DF3B55" w:rsidP="00EF3CD1">
                                <w:pPr>
                                  <w:pStyle w:val="L-I-EU-footnote"/>
                                  <w:rPr>
                                    <w:noProof/>
                                    <w:lang w:eastAsia="fr-FR"/>
                                  </w:rPr>
                                </w:pPr>
                              </w:p>
                            </w:tc>
                            <w:tc>
                              <w:tcPr>
                                <w:tcW w:w="2495" w:type="dxa"/>
                                <w:tcBorders>
                                  <w:top w:val="single" w:sz="2" w:space="0" w:color="A5A5A5"/>
                                  <w:left w:val="single" w:sz="2" w:space="0" w:color="A5A5A5"/>
                                  <w:bottom w:val="single" w:sz="2" w:space="0" w:color="A5A5A5"/>
                                  <w:right w:val="single" w:sz="2" w:space="0" w:color="ED7D31"/>
                                </w:tcBorders>
                                <w:shd w:val="clear" w:color="auto" w:fill="A5A5A5"/>
                                <w:tcMar>
                                  <w:left w:w="0" w:type="dxa"/>
                                  <w:right w:w="0" w:type="dxa"/>
                                </w:tcMar>
                              </w:tcPr>
                              <w:p w14:paraId="68C3E949" w14:textId="77777777" w:rsidR="00DF3B55" w:rsidRDefault="00DF3B55" w:rsidP="00EF3CD1">
                                <w:pPr>
                                  <w:pStyle w:val="L-I-EU-footnote"/>
                                  <w:rPr>
                                    <w:noProof/>
                                    <w:lang w:eastAsia="fr-FR"/>
                                  </w:rPr>
                                </w:pPr>
                              </w:p>
                            </w:tc>
                            <w:tc>
                              <w:tcPr>
                                <w:tcW w:w="2495" w:type="dxa"/>
                                <w:tcBorders>
                                  <w:top w:val="single" w:sz="2" w:space="0" w:color="ED7D31"/>
                                  <w:left w:val="single" w:sz="2" w:space="0" w:color="ED7D31"/>
                                  <w:bottom w:val="single" w:sz="2" w:space="0" w:color="ED7D31"/>
                                  <w:right w:val="single" w:sz="2" w:space="0" w:color="ED7D31"/>
                                </w:tcBorders>
                                <w:shd w:val="clear" w:color="auto" w:fill="ED7D31"/>
                                <w:tcMar>
                                  <w:left w:w="0" w:type="dxa"/>
                                  <w:right w:w="0" w:type="dxa"/>
                                </w:tcMar>
                              </w:tcPr>
                              <w:p w14:paraId="3ED98CCE" w14:textId="77777777" w:rsidR="00DF3B55" w:rsidRDefault="00DF3B55" w:rsidP="00EF3CD1">
                                <w:pPr>
                                  <w:pStyle w:val="L-I-EU-footnote"/>
                                  <w:rPr>
                                    <w:noProof/>
                                    <w:lang w:eastAsia="fr-FR"/>
                                  </w:rPr>
                                </w:pPr>
                              </w:p>
                            </w:tc>
                          </w:tr>
                        </w:tbl>
                        <w:p w14:paraId="61807723" w14:textId="77777777" w:rsidR="00DF3B55" w:rsidRDefault="00DF3B55" w:rsidP="00EF3CD1">
                          <w:pPr>
                            <w:pStyle w:val="L-I-EU-footnote"/>
                          </w:pPr>
                        </w:p>
                      </w:tc>
                    </w:tr>
                    <w:tr w:rsidR="00DF3B55" w:rsidRPr="00BE0C51" w14:paraId="2B560F38" w14:textId="77777777" w:rsidTr="00EF3CD1">
                      <w:trPr>
                        <w:cantSplit/>
                        <w:trHeight w:val="416"/>
                      </w:trPr>
                      <w:tc>
                        <w:tcPr>
                          <w:tcW w:w="9866" w:type="dxa"/>
                          <w:tcMar>
                            <w:left w:w="0" w:type="dxa"/>
                            <w:right w:w="0" w:type="dxa"/>
                          </w:tcMar>
                        </w:tcPr>
                        <w:p w14:paraId="5210DCD2" w14:textId="6E7EC94C" w:rsidR="00DF3B55" w:rsidRPr="00204190" w:rsidRDefault="00DF3B55" w:rsidP="00EF3CD1">
                          <w:pPr>
                            <w:pStyle w:val="L-I-EU-pagenumber"/>
                          </w:pPr>
                          <w:r w:rsidRPr="00204190">
                            <w:t xml:space="preserve">Interreg </w:t>
                          </w:r>
                          <w:proofErr w:type="gramStart"/>
                          <w:r w:rsidRPr="00204190">
                            <w:t>Europe  |</w:t>
                          </w:r>
                          <w:proofErr w:type="gramEnd"/>
                          <w:r w:rsidRPr="00204190">
                            <w:t xml:space="preserve">  </w:t>
                          </w:r>
                          <w:r>
                            <w:rPr>
                              <w:noProof/>
                            </w:rPr>
                            <w:fldChar w:fldCharType="begin"/>
                          </w:r>
                          <w:r>
                            <w:rPr>
                              <w:noProof/>
                            </w:rPr>
                            <w:instrText xml:space="preserve"> FILENAME \* MERGEFORMAT </w:instrText>
                          </w:r>
                          <w:r>
                            <w:rPr>
                              <w:noProof/>
                            </w:rPr>
                            <w:fldChar w:fldCharType="separate"/>
                          </w:r>
                          <w:r w:rsidR="005E6612">
                            <w:rPr>
                              <w:noProof/>
                            </w:rPr>
                            <w:t>IR-E PC10 - Ax 09 - Template agreement to CP</w:t>
                          </w:r>
                          <w:r>
                            <w:rPr>
                              <w:noProof/>
                            </w:rPr>
                            <w:fldChar w:fldCharType="end"/>
                          </w:r>
                          <w:r>
                            <w:t xml:space="preserve"> </w:t>
                          </w:r>
                          <w:r w:rsidRPr="00204190">
                            <w:t xml:space="preserve"> |  </w:t>
                          </w:r>
                          <w:r w:rsidRPr="00432443">
                            <w:fldChar w:fldCharType="begin"/>
                          </w:r>
                          <w:r w:rsidRPr="00204190">
                            <w:instrText>PAGE   \* MERGEFORMAT</w:instrText>
                          </w:r>
                          <w:r w:rsidRPr="00432443">
                            <w:fldChar w:fldCharType="separate"/>
                          </w:r>
                          <w:r>
                            <w:rPr>
                              <w:noProof/>
                            </w:rPr>
                            <w:t>1</w:t>
                          </w:r>
                          <w:r w:rsidRPr="00432443">
                            <w:fldChar w:fldCharType="end"/>
                          </w:r>
                          <w:r w:rsidRPr="00204190">
                            <w:t xml:space="preserve"> / </w:t>
                          </w:r>
                          <w:r>
                            <w:fldChar w:fldCharType="begin"/>
                          </w:r>
                          <w:r w:rsidRPr="00204190">
                            <w:instrText xml:space="preserve"> NUMPAGES  \* Arabic  \* MERGEFORMAT </w:instrText>
                          </w:r>
                          <w:r>
                            <w:fldChar w:fldCharType="separate"/>
                          </w:r>
                          <w:r w:rsidR="005E6612">
                            <w:rPr>
                              <w:noProof/>
                            </w:rPr>
                            <w:t>4</w:t>
                          </w:r>
                          <w:r>
                            <w:rPr>
                              <w:noProof/>
                            </w:rPr>
                            <w:fldChar w:fldCharType="end"/>
                          </w:r>
                        </w:p>
                        <w:p w14:paraId="6BF45368" w14:textId="77777777" w:rsidR="00DF3B55" w:rsidRPr="00204190" w:rsidRDefault="00DF3B55" w:rsidP="00EF3CD1">
                          <w:pPr>
                            <w:pStyle w:val="L-I-EU-footnote"/>
                            <w:jc w:val="right"/>
                          </w:pPr>
                          <w:r w:rsidRPr="00204190">
                            <w:rPr>
                              <w:noProof/>
                              <w:lang w:eastAsia="fr-FR"/>
                            </w:rPr>
                            <w:t xml:space="preserve">                                   </w:t>
                          </w:r>
                          <w:r w:rsidRPr="00204190">
                            <w:t xml:space="preserve">    </w:t>
                          </w:r>
                        </w:p>
                        <w:p w14:paraId="1730A4EF" w14:textId="77777777" w:rsidR="00DF3B55" w:rsidRPr="00204190" w:rsidRDefault="00DF3B55" w:rsidP="00EF3CD1">
                          <w:pPr>
                            <w:pStyle w:val="L-I-EU-footnote"/>
                          </w:pPr>
                          <w:r w:rsidRPr="00204190">
                            <w:t xml:space="preserve"> </w:t>
                          </w:r>
                        </w:p>
                        <w:p w14:paraId="40342AE2" w14:textId="77777777" w:rsidR="00DF3B55" w:rsidRPr="00204190" w:rsidRDefault="00DF3B55" w:rsidP="00EF3CD1">
                          <w:pPr>
                            <w:pStyle w:val="L-I-EU-footnote"/>
                          </w:pPr>
                        </w:p>
                        <w:p w14:paraId="2C5DF393" w14:textId="77777777" w:rsidR="00DF3B55" w:rsidRPr="00204190" w:rsidRDefault="00DF3B55" w:rsidP="00EF3CD1">
                          <w:pPr>
                            <w:pStyle w:val="L-I-EU-pagenumber"/>
                          </w:pPr>
                        </w:p>
                      </w:tc>
                    </w:tr>
                  </w:tbl>
                  <w:p w14:paraId="1F928F64" w14:textId="77777777" w:rsidR="00DF3B55" w:rsidRPr="00204190" w:rsidRDefault="00DF3B55" w:rsidP="0098440B"/>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4D485" w14:textId="77777777" w:rsidR="004E2CA7" w:rsidRDefault="004E2CA7" w:rsidP="00332B36">
      <w:r>
        <w:separator/>
      </w:r>
    </w:p>
  </w:footnote>
  <w:footnote w:type="continuationSeparator" w:id="0">
    <w:p w14:paraId="6C8A4DA0" w14:textId="77777777" w:rsidR="004E2CA7" w:rsidRDefault="004E2CA7" w:rsidP="00332B36">
      <w:r>
        <w:continuationSeparator/>
      </w:r>
    </w:p>
  </w:footnote>
  <w:footnote w:type="continuationNotice" w:id="1">
    <w:p w14:paraId="364E064D" w14:textId="77777777" w:rsidR="004E2CA7" w:rsidRDefault="004E2CA7">
      <w:pPr>
        <w:spacing w:after="0" w:line="240" w:lineRule="auto"/>
      </w:pPr>
    </w:p>
  </w:footnote>
  <w:footnote w:id="2">
    <w:p w14:paraId="35EC3001" w14:textId="52F3023C" w:rsidR="00A93593" w:rsidRPr="00A93593" w:rsidRDefault="00A93593">
      <w:pPr>
        <w:pStyle w:val="FootnoteText"/>
        <w:rPr>
          <w:rFonts w:ascii="Times New Roman" w:hAnsi="Times New Roman"/>
          <w:sz w:val="16"/>
          <w:szCs w:val="16"/>
          <w:lang w:val="lv-LV"/>
        </w:rPr>
      </w:pPr>
      <w:r w:rsidRPr="00A93593">
        <w:rPr>
          <w:rStyle w:val="FootnoteReference"/>
          <w:rFonts w:ascii="Times New Roman" w:hAnsi="Times New Roman"/>
          <w:sz w:val="16"/>
          <w:szCs w:val="16"/>
          <w:lang w:val="lv-LV"/>
        </w:rPr>
        <w:footnoteRef/>
      </w:r>
      <w:r w:rsidRPr="00A93593">
        <w:rPr>
          <w:rFonts w:ascii="Times New Roman" w:hAnsi="Times New Roman"/>
          <w:sz w:val="16"/>
          <w:szCs w:val="16"/>
          <w:lang w:val="lv-LV"/>
        </w:rPr>
        <w:t xml:space="preserve"> Šīs summas ir balstītas uz Eiropas Reģionālās attīstības (ERAF) </w:t>
      </w:r>
      <w:r w:rsidR="00B11D44">
        <w:rPr>
          <w:rFonts w:ascii="Times New Roman" w:hAnsi="Times New Roman"/>
          <w:sz w:val="16"/>
          <w:szCs w:val="16"/>
          <w:lang w:val="lv-LV"/>
        </w:rPr>
        <w:t>piešķīrumu Programmai</w:t>
      </w:r>
      <w:r w:rsidRPr="00A93593">
        <w:rPr>
          <w:rFonts w:ascii="Times New Roman" w:hAnsi="Times New Roman"/>
          <w:sz w:val="16"/>
          <w:szCs w:val="16"/>
          <w:lang w:val="lv-LV"/>
        </w:rPr>
        <w:t xml:space="preserve">, kas norādīts </w:t>
      </w:r>
      <w:r w:rsidR="00030C52">
        <w:rPr>
          <w:rFonts w:ascii="Times New Roman" w:hAnsi="Times New Roman"/>
          <w:sz w:val="16"/>
          <w:szCs w:val="16"/>
          <w:lang w:val="lv-LV"/>
        </w:rPr>
        <w:t>Eiropas</w:t>
      </w:r>
      <w:r w:rsidR="00030C52" w:rsidRPr="00030C52">
        <w:rPr>
          <w:rFonts w:ascii="Times New Roman" w:hAnsi="Times New Roman"/>
          <w:sz w:val="16"/>
          <w:szCs w:val="16"/>
          <w:lang w:val="lv-LV"/>
        </w:rPr>
        <w:t xml:space="preserve"> Komisijas </w:t>
      </w:r>
      <w:r w:rsidR="00030C52">
        <w:rPr>
          <w:rFonts w:ascii="Times New Roman" w:hAnsi="Times New Roman"/>
          <w:sz w:val="16"/>
          <w:szCs w:val="16"/>
          <w:lang w:val="lv-LV"/>
        </w:rPr>
        <w:t>202</w:t>
      </w:r>
      <w:r w:rsidR="00FC14EF">
        <w:rPr>
          <w:rFonts w:ascii="Times New Roman" w:hAnsi="Times New Roman"/>
          <w:sz w:val="16"/>
          <w:szCs w:val="16"/>
          <w:lang w:val="lv-LV"/>
        </w:rPr>
        <w:t>2</w:t>
      </w:r>
      <w:r w:rsidR="00030C52">
        <w:rPr>
          <w:rFonts w:ascii="Times New Roman" w:hAnsi="Times New Roman"/>
          <w:sz w:val="16"/>
          <w:szCs w:val="16"/>
          <w:lang w:val="lv-LV"/>
        </w:rPr>
        <w:t xml:space="preserve">.gada </w:t>
      </w:r>
      <w:r w:rsidR="00FC14EF">
        <w:rPr>
          <w:rFonts w:ascii="Times New Roman" w:hAnsi="Times New Roman"/>
          <w:sz w:val="16"/>
          <w:szCs w:val="16"/>
          <w:lang w:val="lv-LV"/>
        </w:rPr>
        <w:t>17</w:t>
      </w:r>
      <w:r w:rsidR="00030C52">
        <w:rPr>
          <w:rFonts w:ascii="Times New Roman" w:hAnsi="Times New Roman"/>
          <w:sz w:val="16"/>
          <w:szCs w:val="16"/>
          <w:lang w:val="lv-LV"/>
        </w:rPr>
        <w:t>.</w:t>
      </w:r>
      <w:r w:rsidR="00FC14EF">
        <w:rPr>
          <w:rFonts w:ascii="Times New Roman" w:hAnsi="Times New Roman"/>
          <w:sz w:val="16"/>
          <w:szCs w:val="16"/>
          <w:lang w:val="lv-LV"/>
        </w:rPr>
        <w:t>janvāra</w:t>
      </w:r>
      <w:r w:rsidR="00030C52">
        <w:rPr>
          <w:rFonts w:ascii="Times New Roman" w:hAnsi="Times New Roman"/>
          <w:sz w:val="16"/>
          <w:szCs w:val="16"/>
          <w:lang w:val="lv-LV"/>
        </w:rPr>
        <w:t xml:space="preserve"> īstenošanas </w:t>
      </w:r>
      <w:r w:rsidR="00FE6325">
        <w:rPr>
          <w:rFonts w:ascii="Times New Roman" w:hAnsi="Times New Roman"/>
          <w:sz w:val="16"/>
          <w:szCs w:val="16"/>
          <w:lang w:val="lv-LV"/>
        </w:rPr>
        <w:t xml:space="preserve">lēmuma Nr.2022/74 </w:t>
      </w:r>
      <w:r w:rsidR="00030C52" w:rsidRPr="00030C52">
        <w:rPr>
          <w:rFonts w:ascii="Times New Roman" w:hAnsi="Times New Roman"/>
          <w:sz w:val="16"/>
          <w:szCs w:val="16"/>
          <w:lang w:val="lv-LV"/>
        </w:rPr>
        <w:t>1.pielikum</w:t>
      </w:r>
      <w:r w:rsidR="00030C52">
        <w:rPr>
          <w:rFonts w:ascii="Times New Roman" w:hAnsi="Times New Roman"/>
          <w:sz w:val="16"/>
          <w:szCs w:val="16"/>
          <w:lang w:val="lv-LV"/>
        </w:rPr>
        <w:t>ā</w:t>
      </w:r>
      <w:r w:rsidR="00030C52" w:rsidRPr="00030C52">
        <w:rPr>
          <w:rFonts w:ascii="Times New Roman" w:hAnsi="Times New Roman"/>
          <w:sz w:val="16"/>
          <w:szCs w:val="16"/>
          <w:lang w:val="lv-LV"/>
        </w:rPr>
        <w:t xml:space="preserve">, </w:t>
      </w:r>
      <w:r w:rsidR="00FE6325" w:rsidRPr="00FE6325">
        <w:rPr>
          <w:rFonts w:ascii="Times New Roman" w:hAnsi="Times New Roman"/>
          <w:sz w:val="16"/>
          <w:szCs w:val="16"/>
          <w:lang w:val="lv-LV"/>
        </w:rPr>
        <w:t>kurā sniegts </w:t>
      </w:r>
      <w:r w:rsidR="00FE6325" w:rsidRPr="00FE6325">
        <w:rPr>
          <w:rFonts w:ascii="Times New Roman" w:hAnsi="Times New Roman"/>
          <w:i/>
          <w:iCs/>
          <w:sz w:val="16"/>
          <w:szCs w:val="16"/>
          <w:lang w:val="lv-LV"/>
        </w:rPr>
        <w:t>Interreg</w:t>
      </w:r>
      <w:r w:rsidR="00FE6325" w:rsidRPr="00FE6325">
        <w:rPr>
          <w:rFonts w:ascii="Times New Roman" w:hAnsi="Times New Roman"/>
          <w:sz w:val="16"/>
          <w:szCs w:val="16"/>
          <w:lang w:val="lv-LV"/>
        </w:rPr>
        <w:t> programmu saraksts un norādīta kopējā atbalsta kopsumma no Eiropas Reģionālās attīstības fonda un no katra Savienības ārējās finansēšanas instrumenta katrai programmai, un saraksts ar summām, ko 2021.–2027. gada periodā pārvieto starp mērķa “Eiropas teritoriālā sadarbība” sadaļām</w:t>
      </w:r>
      <w:r w:rsidRPr="00FE6325">
        <w:rPr>
          <w:rFonts w:ascii="Times New Roman" w:hAnsi="Times New Roman"/>
          <w:sz w:val="16"/>
          <w:szCs w:val="16"/>
          <w:lang w:val="lv-LV"/>
        </w:rPr>
        <w:t>.</w:t>
      </w:r>
      <w:r w:rsidRPr="00A93593">
        <w:rPr>
          <w:rFonts w:ascii="Times New Roman" w:hAnsi="Times New Roman"/>
          <w:sz w:val="16"/>
          <w:szCs w:val="16"/>
          <w:lang w:val="lv-LV"/>
        </w:rPr>
        <w:t xml:space="preserve"> </w:t>
      </w:r>
    </w:p>
  </w:footnote>
  <w:footnote w:id="3">
    <w:p w14:paraId="55630EEA" w14:textId="77777777" w:rsidR="00FA0AE2" w:rsidRPr="002A57CE" w:rsidRDefault="00FA0AE2" w:rsidP="00FA0AE2">
      <w:pPr>
        <w:spacing w:after="0" w:line="240" w:lineRule="auto"/>
        <w:rPr>
          <w:rFonts w:ascii="Times New Roman" w:hAnsi="Times New Roman"/>
          <w:sz w:val="16"/>
          <w:szCs w:val="16"/>
        </w:rPr>
      </w:pPr>
      <w:r w:rsidRPr="00DF2545">
        <w:rPr>
          <w:rStyle w:val="FootnoteReference"/>
          <w:rFonts w:ascii="Times New Roman" w:hAnsi="Times New Roman"/>
          <w:sz w:val="16"/>
          <w:szCs w:val="16"/>
        </w:rPr>
        <w:footnoteRef/>
      </w:r>
      <w:r w:rsidRPr="00DF2545">
        <w:rPr>
          <w:rFonts w:ascii="Times New Roman" w:hAnsi="Times New Roman"/>
          <w:sz w:val="16"/>
          <w:szCs w:val="16"/>
        </w:rPr>
        <w:t xml:space="preserve"> These amounts are based on the programme ERDF budget indicated in the </w:t>
      </w:r>
      <w:r>
        <w:rPr>
          <w:rFonts w:ascii="Times New Roman" w:hAnsi="Times New Roman"/>
          <w:sz w:val="16"/>
          <w:szCs w:val="16"/>
        </w:rPr>
        <w:t xml:space="preserve">Annex 1 of the </w:t>
      </w:r>
      <w:r w:rsidRPr="002E13DC">
        <w:rPr>
          <w:rFonts w:ascii="Times New Roman" w:hAnsi="Times New Roman"/>
          <w:sz w:val="16"/>
          <w:szCs w:val="16"/>
        </w:rPr>
        <w:t xml:space="preserve">COMMISSION IMPLEMENTING </w:t>
      </w:r>
      <w:r w:rsidRPr="001A5356">
        <w:rPr>
          <w:rFonts w:ascii="Times New Roman" w:hAnsi="Times New Roman"/>
          <w:sz w:val="16"/>
          <w:szCs w:val="16"/>
        </w:rPr>
        <w:t>DECISION (EU) 2022/74</w:t>
      </w:r>
      <w:r>
        <w:rPr>
          <w:rFonts w:ascii="Times New Roman" w:hAnsi="Times New Roman"/>
          <w:b/>
          <w:bCs/>
          <w:sz w:val="16"/>
          <w:szCs w:val="16"/>
        </w:rPr>
        <w:t xml:space="preserve"> </w:t>
      </w:r>
      <w:r w:rsidRPr="002E13DC">
        <w:rPr>
          <w:rFonts w:ascii="Times New Roman" w:hAnsi="Times New Roman"/>
          <w:sz w:val="16"/>
          <w:szCs w:val="16"/>
        </w:rPr>
        <w:t>of</w:t>
      </w:r>
      <w:r>
        <w:rPr>
          <w:rFonts w:ascii="Times New Roman" w:hAnsi="Times New Roman"/>
          <w:sz w:val="16"/>
          <w:szCs w:val="16"/>
        </w:rPr>
        <w:t xml:space="preserve"> 17</w:t>
      </w:r>
      <w:r w:rsidRPr="004B1945">
        <w:rPr>
          <w:rFonts w:ascii="Times New Roman" w:hAnsi="Times New Roman"/>
          <w:sz w:val="16"/>
          <w:szCs w:val="16"/>
        </w:rPr>
        <w:t xml:space="preserve"> </w:t>
      </w:r>
      <w:r>
        <w:rPr>
          <w:rFonts w:ascii="Times New Roman" w:hAnsi="Times New Roman"/>
          <w:sz w:val="16"/>
          <w:szCs w:val="16"/>
        </w:rPr>
        <w:t>January</w:t>
      </w:r>
      <w:r w:rsidRPr="004B1945">
        <w:rPr>
          <w:rFonts w:ascii="Times New Roman" w:hAnsi="Times New Roman"/>
          <w:sz w:val="16"/>
          <w:szCs w:val="16"/>
        </w:rPr>
        <w:t xml:space="preserve"> 202</w:t>
      </w:r>
      <w:r>
        <w:rPr>
          <w:rFonts w:ascii="Times New Roman" w:hAnsi="Times New Roman"/>
          <w:sz w:val="16"/>
          <w:szCs w:val="16"/>
        </w:rPr>
        <w:t>2</w:t>
      </w:r>
      <w:r w:rsidRPr="004B1945">
        <w:rPr>
          <w:rFonts w:ascii="Times New Roman" w:hAnsi="Times New Roman"/>
          <w:sz w:val="16"/>
          <w:szCs w:val="16"/>
        </w:rPr>
        <w:t xml:space="preserve"> </w:t>
      </w:r>
      <w:r w:rsidRPr="001A5356">
        <w:rPr>
          <w:rFonts w:ascii="Times New Roman" w:hAnsi="Times New Roman"/>
          <w:sz w:val="16"/>
          <w:szCs w:val="16"/>
        </w:rPr>
        <w:t>setting out the list of Interreg programmes and indicating the global amount of the total support from the European Regional Development Fund and from each external financing instrument of the Union for each programme and the list of the amounts transferred between strands under the European territorial cooperation goal for the period 2021 to 2027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Look w:val="04A0" w:firstRow="1" w:lastRow="0" w:firstColumn="1" w:lastColumn="0" w:noHBand="0" w:noVBand="1"/>
    </w:tblPr>
    <w:tblGrid>
      <w:gridCol w:w="9146"/>
      <w:gridCol w:w="720"/>
    </w:tblGrid>
    <w:tr w:rsidR="00DF3B55" w14:paraId="41654357" w14:textId="77777777" w:rsidTr="4B57F441">
      <w:trPr>
        <w:trHeight w:val="561"/>
      </w:trPr>
      <w:tc>
        <w:tcPr>
          <w:tcW w:w="0" w:type="auto"/>
          <w:tcMar>
            <w:left w:w="0" w:type="dxa"/>
            <w:right w:w="0" w:type="dxa"/>
          </w:tcMar>
        </w:tcPr>
        <w:p w14:paraId="36873C2D" w14:textId="7C1A550C" w:rsidR="00DF3B55" w:rsidRDefault="00DF3B55" w:rsidP="00A46870">
          <w:pPr>
            <w:pStyle w:val="Header"/>
            <w:tabs>
              <w:tab w:val="clear" w:pos="4536"/>
              <w:tab w:val="clear" w:pos="9072"/>
              <w:tab w:val="left" w:pos="2725"/>
            </w:tabs>
          </w:pPr>
        </w:p>
      </w:tc>
      <w:tc>
        <w:tcPr>
          <w:tcW w:w="720" w:type="dxa"/>
          <w:tcMar>
            <w:left w:w="0" w:type="dxa"/>
            <w:right w:w="0" w:type="dxa"/>
          </w:tcMar>
        </w:tcPr>
        <w:p w14:paraId="7D1C4A8F" w14:textId="6C171B11" w:rsidR="00DF3B55" w:rsidRDefault="00DF3B55" w:rsidP="00E614FE">
          <w:pPr>
            <w:pStyle w:val="Header"/>
            <w:jc w:val="right"/>
          </w:pPr>
        </w:p>
      </w:tc>
    </w:tr>
    <w:tr w:rsidR="00A46870" w14:paraId="7EF12CD6" w14:textId="77777777" w:rsidTr="4B57F441">
      <w:trPr>
        <w:trHeight w:val="561"/>
      </w:trPr>
      <w:tc>
        <w:tcPr>
          <w:tcW w:w="0" w:type="auto"/>
          <w:tcMar>
            <w:left w:w="0" w:type="dxa"/>
            <w:right w:w="0" w:type="dxa"/>
          </w:tcMar>
        </w:tcPr>
        <w:p w14:paraId="5407808C" w14:textId="77777777" w:rsidR="00A46870" w:rsidRDefault="00A46870" w:rsidP="00A46870">
          <w:pPr>
            <w:pStyle w:val="Header"/>
            <w:tabs>
              <w:tab w:val="clear" w:pos="4536"/>
              <w:tab w:val="clear" w:pos="9072"/>
              <w:tab w:val="left" w:pos="2725"/>
            </w:tabs>
          </w:pPr>
        </w:p>
      </w:tc>
      <w:tc>
        <w:tcPr>
          <w:tcW w:w="720" w:type="dxa"/>
          <w:tcMar>
            <w:left w:w="0" w:type="dxa"/>
            <w:right w:w="0" w:type="dxa"/>
          </w:tcMar>
        </w:tcPr>
        <w:p w14:paraId="3EDB524D" w14:textId="77777777" w:rsidR="00A46870" w:rsidRDefault="00A46870" w:rsidP="00E614FE">
          <w:pPr>
            <w:pStyle w:val="Header"/>
            <w:jc w:val="right"/>
          </w:pPr>
        </w:p>
      </w:tc>
    </w:tr>
  </w:tbl>
  <w:p w14:paraId="64D52FF4" w14:textId="1827B6AF" w:rsidR="00DF3B55" w:rsidRDefault="00A46870" w:rsidP="00C547F1">
    <w:pPr>
      <w:pStyle w:val="Header"/>
    </w:pPr>
    <w:r>
      <w:rPr>
        <w:noProof/>
        <w:lang w:val="en-US"/>
      </w:rPr>
      <mc:AlternateContent>
        <mc:Choice Requires="wps">
          <w:drawing>
            <wp:anchor distT="0" distB="0" distL="114300" distR="114300" simplePos="0" relativeHeight="251660291" behindDoc="0" locked="0" layoutInCell="1" allowOverlap="1" wp14:anchorId="46981BE9" wp14:editId="1A697681">
              <wp:simplePos x="0" y="0"/>
              <wp:positionH relativeFrom="column">
                <wp:posOffset>-635</wp:posOffset>
              </wp:positionH>
              <wp:positionV relativeFrom="paragraph">
                <wp:posOffset>232496</wp:posOffset>
              </wp:positionV>
              <wp:extent cx="1806708" cy="91074"/>
              <wp:effectExtent l="0" t="0" r="3175" b="4445"/>
              <wp:wrapNone/>
              <wp:docPr id="19" name="Zone de texte 34"/>
              <wp:cNvGraphicFramePr/>
              <a:graphic xmlns:a="http://schemas.openxmlformats.org/drawingml/2006/main">
                <a:graphicData uri="http://schemas.microsoft.com/office/word/2010/wordprocessingShape">
                  <wps:wsp>
                    <wps:cNvSpPr txBox="1"/>
                    <wps:spPr>
                      <a:xfrm>
                        <a:off x="0" y="0"/>
                        <a:ext cx="1806708" cy="91074"/>
                      </a:xfrm>
                      <a:prstGeom prst="rect">
                        <a:avLst/>
                      </a:prstGeom>
                      <a:noFill/>
                      <a:ln w="6350">
                        <a:noFill/>
                      </a:ln>
                      <a:effectLst/>
                    </wps:spPr>
                    <wps:txbx>
                      <w:txbxContent>
                        <w:p w14:paraId="669D7C67" w14:textId="77777777" w:rsidR="00F44B94" w:rsidRDefault="00F44B94"/>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46981BE9" id="_x0000_t202" coordsize="21600,21600" o:spt="202" path="m,l,21600r21600,l21600,xe">
              <v:stroke joinstyle="miter"/>
              <v:path gradientshapeok="t" o:connecttype="rect"/>
            </v:shapetype>
            <v:shape id="Zone de texte 34" o:spid="_x0000_s1026" type="#_x0000_t202" style="position:absolute;left:0;text-align:left;margin-left:-.05pt;margin-top:18.3pt;width:142.25pt;height:7.15pt;z-index:25166029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" filled="f" stroked="f" strokeweight=".5pt">
              <v:textbox inset="0,0,0,0">
                <w:txbxContent>
                  <w:p w14:paraId="669D7C67" w14:textId="77777777" w:rsidR="00F44B94" w:rsidRDefault="00F44B94"/>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1C1C" w14:textId="77777777" w:rsidR="00DF3B55" w:rsidRDefault="00DF3B55" w:rsidP="00332B36">
    <w:pPr>
      <w:pStyle w:val="Header"/>
    </w:pPr>
    <w:r>
      <w:rPr>
        <w:noProof/>
        <w:lang w:val="en-US"/>
      </w:rPr>
      <mc:AlternateContent>
        <mc:Choice Requires="wps">
          <w:drawing>
            <wp:anchor distT="0" distB="0" distL="114300" distR="114300" simplePos="0" relativeHeight="251656192" behindDoc="0" locked="0" layoutInCell="1" allowOverlap="1" wp14:anchorId="54A1397F" wp14:editId="6D6B24B4">
              <wp:simplePos x="0" y="0"/>
              <wp:positionH relativeFrom="column">
                <wp:posOffset>5715</wp:posOffset>
              </wp:positionH>
              <wp:positionV relativeFrom="paragraph">
                <wp:posOffset>-1905</wp:posOffset>
              </wp:positionV>
              <wp:extent cx="6258560" cy="1577340"/>
              <wp:effectExtent l="0" t="0" r="8890" b="3810"/>
              <wp:wrapTopAndBottom/>
              <wp:docPr id="5" name="Zone de texte 5"/>
              <wp:cNvGraphicFramePr/>
              <a:graphic xmlns:a="http://schemas.openxmlformats.org/drawingml/2006/main">
                <a:graphicData uri="http://schemas.microsoft.com/office/word/2010/wordprocessingShape">
                  <wps:wsp>
                    <wps:cNvSpPr txBox="1"/>
                    <wps:spPr>
                      <a:xfrm>
                        <a:off x="0" y="0"/>
                        <a:ext cx="6258560" cy="1577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215013" w14:textId="77777777" w:rsidR="00DF3B55" w:rsidRDefault="00DF3B55"/>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A1397F" id="_x0000_t202" coordsize="21600,21600" o:spt="202" path="m,l,21600r21600,l21600,xe">
              <v:stroke joinstyle="miter"/>
              <v:path gradientshapeok="t" o:connecttype="rect"/>
            </v:shapetype>
            <v:shape id="Zone de texte 5" o:spid="_x0000_s1027" type="#_x0000_t202" style="position:absolute;left:0;text-align:left;margin-left:.45pt;margin-top:-.15pt;width:492.8pt;height:12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" filled="f" stroked="f" strokeweight=".5pt">
              <v:textbox inset="0,0,0,0">
                <w:txbxContent>
                  <w:p w14:paraId="5E215013" w14:textId="77777777" w:rsidR="00DF3B55" w:rsidRDefault="00DF3B55"/>
                </w:txbxContent>
              </v:textbox>
              <w10:wrap type="topAndBottom"/>
            </v:shape>
          </w:pict>
        </mc:Fallback>
      </mc:AlternateContent>
    </w:r>
    <w:r>
      <w:rPr>
        <w:noProof/>
        <w:lang w:val="en-US"/>
      </w:rPr>
      <mc:AlternateContent>
        <mc:Choice Requires="wpg">
          <w:drawing>
            <wp:anchor distT="0" distB="0" distL="114300" distR="114300" simplePos="0" relativeHeight="251656195" behindDoc="0" locked="0" layoutInCell="1" allowOverlap="1" wp14:anchorId="310E8F8C" wp14:editId="426BF88A">
              <wp:simplePos x="0" y="0"/>
              <wp:positionH relativeFrom="column">
                <wp:posOffset>6089</wp:posOffset>
              </wp:positionH>
              <wp:positionV relativeFrom="paragraph">
                <wp:posOffset>-153819</wp:posOffset>
              </wp:positionV>
              <wp:extent cx="6669741" cy="1739153"/>
              <wp:effectExtent l="0" t="0" r="0" b="0"/>
              <wp:wrapNone/>
              <wp:docPr id="43" name="Groupe 43"/>
              <wp:cNvGraphicFramePr/>
              <a:graphic xmlns:a="http://schemas.openxmlformats.org/drawingml/2006/main">
                <a:graphicData uri="http://schemas.microsoft.com/office/word/2010/wordprocessingGroup">
                  <wpg:wgp>
                    <wpg:cNvGrpSpPr/>
                    <wpg:grpSpPr>
                      <a:xfrm>
                        <a:off x="0" y="0"/>
                        <a:ext cx="6669741" cy="1739153"/>
                        <a:chOff x="0" y="0"/>
                        <a:chExt cx="6669741" cy="1739153"/>
                      </a:xfrm>
                    </wpg:grpSpPr>
                    <pic:pic xmlns:pic="http://schemas.openxmlformats.org/drawingml/2006/picture">
                      <pic:nvPicPr>
                        <pic:cNvPr id="25" name="Imag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4778188" y="0"/>
                          <a:ext cx="1891553" cy="1739153"/>
                        </a:xfrm>
                        <a:prstGeom prst="rect">
                          <a:avLst/>
                        </a:prstGeom>
                      </pic:spPr>
                    </pic:pic>
                    <wps:wsp>
                      <wps:cNvPr id="28" name="Zone de texte 28"/>
                      <wps:cNvSpPr txBox="1"/>
                      <wps:spPr>
                        <a:xfrm>
                          <a:off x="3630705" y="510988"/>
                          <a:ext cx="1187400" cy="276459"/>
                        </a:xfrm>
                        <a:prstGeom prst="rect">
                          <a:avLst/>
                        </a:prstGeom>
                        <a:noFill/>
                        <a:ln w="6350">
                          <a:noFill/>
                        </a:ln>
                        <a:effectLst/>
                      </wps:spPr>
                      <wps:txbx>
                        <w:txbxContent>
                          <w:p w14:paraId="771BA6B0" w14:textId="77777777" w:rsidR="00DF3B55" w:rsidRPr="00BB06C2" w:rsidRDefault="00DF3B55" w:rsidP="002F0485">
                            <w:pPr>
                              <w:pStyle w:val="a-I-EU-slogansmall"/>
                            </w:pPr>
                            <w:r w:rsidRPr="00BB06C2">
                              <w:t>Sharing solutions for better regional policies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31" name="Groupe 31"/>
                      <wpg:cNvGrpSpPr/>
                      <wpg:grpSpPr>
                        <a:xfrm>
                          <a:off x="0" y="152400"/>
                          <a:ext cx="1959346" cy="650301"/>
                          <a:chOff x="0" y="0"/>
                          <a:chExt cx="1959428" cy="650331"/>
                        </a:xfrm>
                      </wpg:grpSpPr>
                      <pic:pic xmlns:pic="http://schemas.openxmlformats.org/drawingml/2006/picture">
                        <pic:nvPicPr>
                          <pic:cNvPr id="33" name="Image 3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10885" y="0"/>
                            <a:ext cx="1948543" cy="511629"/>
                          </a:xfrm>
                          <a:prstGeom prst="rect">
                            <a:avLst/>
                          </a:prstGeom>
                        </pic:spPr>
                      </pic:pic>
                      <wps:wsp>
                        <wps:cNvPr id="34" name="Zone de texte 34"/>
                        <wps:cNvSpPr txBox="1"/>
                        <wps:spPr>
                          <a:xfrm>
                            <a:off x="0" y="544286"/>
                            <a:ext cx="1945640" cy="106045"/>
                          </a:xfrm>
                          <a:prstGeom prst="rect">
                            <a:avLst/>
                          </a:prstGeom>
                          <a:noFill/>
                          <a:ln w="6350">
                            <a:noFill/>
                          </a:ln>
                          <a:effectLst/>
                        </wps:spPr>
                        <wps:txbx>
                          <w:txbxContent>
                            <w:p w14:paraId="1945286E" w14:textId="77777777" w:rsidR="00DF3B55" w:rsidRPr="004F2A3C" w:rsidRDefault="00DF3B55" w:rsidP="00E01030">
                              <w:pPr>
                                <w:pStyle w:val="L-I-EU-ERDFreference"/>
                                <w:jc w:val="both"/>
                              </w:pPr>
                              <w:r w:rsidRPr="004F2A3C">
                                <w:t>European Union | European Regional Development Fund</w:t>
                              </w:r>
                            </w:p>
                            <w:p w14:paraId="0D2CCB5F" w14:textId="77777777" w:rsidR="00DF3B55" w:rsidRPr="00566E5A" w:rsidRDefault="00DF3B55" w:rsidP="00E01030"/>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wgp>
                </a:graphicData>
              </a:graphic>
            </wp:anchor>
          </w:drawing>
        </mc:Choice>
        <mc:Fallback>
          <w:pict>
            <v:group w14:anchorId="310E8F8C" id="Groupe 43" o:spid="_x0000_s1028" style="position:absolute;left:0;text-align:left;margin-left:.5pt;margin-top:-12.1pt;width:525.2pt;height:136.95pt;z-index:251656195" coordsize="66697,173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5" o:spid="_x0000_s1029" type="#_x0000_t75" style="position:absolute;left:47781;width:18916;height:173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">
                <v:imagedata r:id="rId3" o:title=""/>
              </v:shape>
              <v:shape id="Zone de texte 28" o:spid="_x0000_s1030" type="#_x0000_t202" style="position:absolute;left:36307;top:5109;width:11874;height:2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" filled="f" stroked="f" strokeweight=".5pt">
                <v:textbox inset="0,0,0,0">
                  <w:txbxContent>
                    <w:p w14:paraId="771BA6B0" w14:textId="77777777" w:rsidR="00DF3B55" w:rsidRPr="00BB06C2" w:rsidRDefault="00DF3B55" w:rsidP="002F0485">
                      <w:pPr>
                        <w:pStyle w:val="a-I-EU-slogansmall"/>
                      </w:pPr>
                      <w:r w:rsidRPr="00BB06C2">
                        <w:t>Sharing solutions for better regional policies</w:t>
                      </w:r>
                    </w:p>
                  </w:txbxContent>
                </v:textbox>
              </v:shape>
              <v:group id="Groupe 31" o:spid="_x0000_s1031" style="position:absolute;top:1524;width:19593;height:6503" coordsize="19594,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Image 33" o:spid="_x0000_s1032" type="#_x0000_t75" style="position:absolute;left:108;width:19486;height:51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">
                  <v:imagedata r:id="rId4" o:title=""/>
                </v:shape>
                <v:shape id="_x0000_s1033" type="#_x0000_t202" style="position:absolute;top:5442;width:19456;height:1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" filled="f" stroked="f" strokeweight=".5pt">
                  <v:textbox inset="0,0,0,0">
                    <w:txbxContent>
                      <w:p w14:paraId="1945286E" w14:textId="77777777" w:rsidR="00DF3B55" w:rsidRPr="004F2A3C" w:rsidRDefault="00DF3B55" w:rsidP="00E01030">
                        <w:pPr>
                          <w:pStyle w:val="L-I-EU-ERDFreference"/>
                          <w:jc w:val="both"/>
                        </w:pPr>
                        <w:r w:rsidRPr="004F2A3C">
                          <w:t>European Union | European Regional Development Fund</w:t>
                        </w:r>
                      </w:p>
                      <w:p w14:paraId="0D2CCB5F" w14:textId="77777777" w:rsidR="00DF3B55" w:rsidRPr="00566E5A" w:rsidRDefault="00DF3B55" w:rsidP="00E01030"/>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9F7"/>
    <w:multiLevelType w:val="hybridMultilevel"/>
    <w:tmpl w:val="4218E68C"/>
    <w:lvl w:ilvl="0" w:tplc="8ADA3B4C">
      <w:start w:val="6"/>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B3085E"/>
    <w:multiLevelType w:val="hybridMultilevel"/>
    <w:tmpl w:val="3F202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42502E"/>
    <w:multiLevelType w:val="hybridMultilevel"/>
    <w:tmpl w:val="611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543037C"/>
    <w:multiLevelType w:val="hybridMultilevel"/>
    <w:tmpl w:val="3B50BFA6"/>
    <w:lvl w:ilvl="0" w:tplc="044E68CE">
      <w:start w:val="3"/>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755BA0"/>
    <w:multiLevelType w:val="hybridMultilevel"/>
    <w:tmpl w:val="9962B332"/>
    <w:lvl w:ilvl="0" w:tplc="4C6C29D8">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809C5"/>
    <w:multiLevelType w:val="hybridMultilevel"/>
    <w:tmpl w:val="4F969C3A"/>
    <w:lvl w:ilvl="0" w:tplc="D8CC9142">
      <w:start w:val="1"/>
      <w:numFmt w:val="decimal"/>
      <w:pStyle w:val="a-I-EU-Numberedlist"/>
      <w:lvlText w:val="%1."/>
      <w:lvlJc w:val="left"/>
      <w:pPr>
        <w:ind w:left="720" w:hanging="360"/>
      </w:pPr>
      <w:rPr>
        <w:rFonts w:hint="default"/>
        <w:color w:val="1F497D" w:themeColor="text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420CB4"/>
    <w:multiLevelType w:val="hybridMultilevel"/>
    <w:tmpl w:val="F43C52C8"/>
    <w:lvl w:ilvl="0" w:tplc="64A80F86">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8850BC3"/>
    <w:multiLevelType w:val="hybridMultilevel"/>
    <w:tmpl w:val="B28E6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420429"/>
    <w:multiLevelType w:val="hybridMultilevel"/>
    <w:tmpl w:val="95C4F2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C5D774D"/>
    <w:multiLevelType w:val="hybridMultilevel"/>
    <w:tmpl w:val="F738CF08"/>
    <w:lvl w:ilvl="0" w:tplc="FC26C352">
      <w:start w:val="1"/>
      <w:numFmt w:val="bullet"/>
      <w:pStyle w:val="a-I-EU-Bulletpoints"/>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A21FC5"/>
    <w:multiLevelType w:val="hybridMultilevel"/>
    <w:tmpl w:val="011613F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10"/>
  </w:num>
  <w:num w:numId="5">
    <w:abstractNumId w:val="7"/>
  </w:num>
  <w:num w:numId="6">
    <w:abstractNumId w:val="0"/>
  </w:num>
  <w:num w:numId="7">
    <w:abstractNumId w:val="1"/>
  </w:num>
  <w:num w:numId="8">
    <w:abstractNumId w:val="6"/>
  </w:num>
  <w:num w:numId="9">
    <w:abstractNumId w:val="3"/>
  </w:num>
  <w:num w:numId="10">
    <w:abstractNumId w:val="8"/>
  </w:num>
  <w:num w:numId="1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attachedTemplate r:id="rId1"/>
  <w:defaultTabStop w:val="113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6D1"/>
    <w:rsid w:val="000047CA"/>
    <w:rsid w:val="000054E9"/>
    <w:rsid w:val="000117A6"/>
    <w:rsid w:val="000200A9"/>
    <w:rsid w:val="00030C52"/>
    <w:rsid w:val="00032A71"/>
    <w:rsid w:val="00034114"/>
    <w:rsid w:val="000406CE"/>
    <w:rsid w:val="000420EF"/>
    <w:rsid w:val="0004529E"/>
    <w:rsid w:val="00045F83"/>
    <w:rsid w:val="00046206"/>
    <w:rsid w:val="000462A4"/>
    <w:rsid w:val="00056609"/>
    <w:rsid w:val="000569C4"/>
    <w:rsid w:val="00057A6D"/>
    <w:rsid w:val="00060903"/>
    <w:rsid w:val="00063F0E"/>
    <w:rsid w:val="000742F4"/>
    <w:rsid w:val="00075313"/>
    <w:rsid w:val="00076CFB"/>
    <w:rsid w:val="000820FC"/>
    <w:rsid w:val="0008466A"/>
    <w:rsid w:val="000900A6"/>
    <w:rsid w:val="000906C0"/>
    <w:rsid w:val="0009280E"/>
    <w:rsid w:val="000A0D34"/>
    <w:rsid w:val="000A7433"/>
    <w:rsid w:val="000B07B0"/>
    <w:rsid w:val="000B5A37"/>
    <w:rsid w:val="000B621E"/>
    <w:rsid w:val="000C066B"/>
    <w:rsid w:val="000C3750"/>
    <w:rsid w:val="000C3964"/>
    <w:rsid w:val="000C7763"/>
    <w:rsid w:val="000C7BD0"/>
    <w:rsid w:val="000E2807"/>
    <w:rsid w:val="000E3CAB"/>
    <w:rsid w:val="000E6C4C"/>
    <w:rsid w:val="000F0585"/>
    <w:rsid w:val="000F3C50"/>
    <w:rsid w:val="001001D0"/>
    <w:rsid w:val="00101C8B"/>
    <w:rsid w:val="00102572"/>
    <w:rsid w:val="00113992"/>
    <w:rsid w:val="00120968"/>
    <w:rsid w:val="00123EA4"/>
    <w:rsid w:val="00125A9C"/>
    <w:rsid w:val="00125B88"/>
    <w:rsid w:val="001278C5"/>
    <w:rsid w:val="0013093F"/>
    <w:rsid w:val="00137154"/>
    <w:rsid w:val="001401CE"/>
    <w:rsid w:val="0014215D"/>
    <w:rsid w:val="00142FD7"/>
    <w:rsid w:val="00143055"/>
    <w:rsid w:val="00143831"/>
    <w:rsid w:val="00155E6C"/>
    <w:rsid w:val="001665B8"/>
    <w:rsid w:val="00166C79"/>
    <w:rsid w:val="0017284E"/>
    <w:rsid w:val="00172BA9"/>
    <w:rsid w:val="001742B1"/>
    <w:rsid w:val="001779C4"/>
    <w:rsid w:val="00185FB1"/>
    <w:rsid w:val="00190D56"/>
    <w:rsid w:val="001973BD"/>
    <w:rsid w:val="001976C6"/>
    <w:rsid w:val="00197E67"/>
    <w:rsid w:val="001A5432"/>
    <w:rsid w:val="001A54B4"/>
    <w:rsid w:val="001A5B45"/>
    <w:rsid w:val="001B177D"/>
    <w:rsid w:val="001B7C4C"/>
    <w:rsid w:val="001C0BE6"/>
    <w:rsid w:val="001C13CE"/>
    <w:rsid w:val="001C473B"/>
    <w:rsid w:val="001C4922"/>
    <w:rsid w:val="001C672B"/>
    <w:rsid w:val="001D0D87"/>
    <w:rsid w:val="001E25B7"/>
    <w:rsid w:val="001E2DC8"/>
    <w:rsid w:val="001E4A89"/>
    <w:rsid w:val="001E5823"/>
    <w:rsid w:val="001E67B6"/>
    <w:rsid w:val="001F2FDB"/>
    <w:rsid w:val="001F59E2"/>
    <w:rsid w:val="001F5A06"/>
    <w:rsid w:val="001F7C10"/>
    <w:rsid w:val="001F7FEB"/>
    <w:rsid w:val="00204095"/>
    <w:rsid w:val="00204190"/>
    <w:rsid w:val="00210CA4"/>
    <w:rsid w:val="002138C2"/>
    <w:rsid w:val="002204B7"/>
    <w:rsid w:val="00220FEB"/>
    <w:rsid w:val="0022200E"/>
    <w:rsid w:val="0022364B"/>
    <w:rsid w:val="002253ED"/>
    <w:rsid w:val="00225627"/>
    <w:rsid w:val="00227FD6"/>
    <w:rsid w:val="00235C6D"/>
    <w:rsid w:val="00236C34"/>
    <w:rsid w:val="00241C01"/>
    <w:rsid w:val="00244CE6"/>
    <w:rsid w:val="00245A88"/>
    <w:rsid w:val="00245DBE"/>
    <w:rsid w:val="002526A0"/>
    <w:rsid w:val="00254085"/>
    <w:rsid w:val="00255AF4"/>
    <w:rsid w:val="002561C8"/>
    <w:rsid w:val="00261581"/>
    <w:rsid w:val="002640E9"/>
    <w:rsid w:val="002673E4"/>
    <w:rsid w:val="00276F6D"/>
    <w:rsid w:val="00287FFC"/>
    <w:rsid w:val="00292FDF"/>
    <w:rsid w:val="00294B6A"/>
    <w:rsid w:val="00294CCA"/>
    <w:rsid w:val="002954E6"/>
    <w:rsid w:val="002A5B39"/>
    <w:rsid w:val="002B0F1A"/>
    <w:rsid w:val="002B519E"/>
    <w:rsid w:val="002B555E"/>
    <w:rsid w:val="002B635E"/>
    <w:rsid w:val="002B68F3"/>
    <w:rsid w:val="002B6CFE"/>
    <w:rsid w:val="002B7E0E"/>
    <w:rsid w:val="002C760C"/>
    <w:rsid w:val="002D0B04"/>
    <w:rsid w:val="002D1359"/>
    <w:rsid w:val="002D1AC5"/>
    <w:rsid w:val="002E2BA7"/>
    <w:rsid w:val="002E323C"/>
    <w:rsid w:val="002E567D"/>
    <w:rsid w:val="002E5918"/>
    <w:rsid w:val="002E6F8D"/>
    <w:rsid w:val="002F0485"/>
    <w:rsid w:val="002F183C"/>
    <w:rsid w:val="002F3E1B"/>
    <w:rsid w:val="002F58C8"/>
    <w:rsid w:val="00305175"/>
    <w:rsid w:val="00306CB5"/>
    <w:rsid w:val="00311340"/>
    <w:rsid w:val="00314210"/>
    <w:rsid w:val="00316A13"/>
    <w:rsid w:val="00317AE9"/>
    <w:rsid w:val="00317AEA"/>
    <w:rsid w:val="00321C67"/>
    <w:rsid w:val="00325320"/>
    <w:rsid w:val="0032DE59"/>
    <w:rsid w:val="00332B36"/>
    <w:rsid w:val="00333DFC"/>
    <w:rsid w:val="0033579B"/>
    <w:rsid w:val="00336859"/>
    <w:rsid w:val="003368DE"/>
    <w:rsid w:val="00337F01"/>
    <w:rsid w:val="003401DB"/>
    <w:rsid w:val="00340D20"/>
    <w:rsid w:val="00341742"/>
    <w:rsid w:val="003434D4"/>
    <w:rsid w:val="00356135"/>
    <w:rsid w:val="0036515D"/>
    <w:rsid w:val="00372A31"/>
    <w:rsid w:val="00377F15"/>
    <w:rsid w:val="00383D25"/>
    <w:rsid w:val="0038750B"/>
    <w:rsid w:val="003902C7"/>
    <w:rsid w:val="0039140B"/>
    <w:rsid w:val="003926BD"/>
    <w:rsid w:val="00392970"/>
    <w:rsid w:val="0039332A"/>
    <w:rsid w:val="0039527A"/>
    <w:rsid w:val="003A1E51"/>
    <w:rsid w:val="003A6369"/>
    <w:rsid w:val="003A65D0"/>
    <w:rsid w:val="003A7198"/>
    <w:rsid w:val="003B2AAB"/>
    <w:rsid w:val="003B5BC6"/>
    <w:rsid w:val="003B656A"/>
    <w:rsid w:val="003C13CF"/>
    <w:rsid w:val="003C2C87"/>
    <w:rsid w:val="003C3807"/>
    <w:rsid w:val="003C464E"/>
    <w:rsid w:val="003C76BA"/>
    <w:rsid w:val="003D167C"/>
    <w:rsid w:val="003D2BFD"/>
    <w:rsid w:val="003E1559"/>
    <w:rsid w:val="003E3ADF"/>
    <w:rsid w:val="003E7FFE"/>
    <w:rsid w:val="003F0981"/>
    <w:rsid w:val="00403455"/>
    <w:rsid w:val="00411534"/>
    <w:rsid w:val="00411EBC"/>
    <w:rsid w:val="00416631"/>
    <w:rsid w:val="00423FE5"/>
    <w:rsid w:val="004254D9"/>
    <w:rsid w:val="004316E3"/>
    <w:rsid w:val="00432443"/>
    <w:rsid w:val="0043368C"/>
    <w:rsid w:val="00435C2C"/>
    <w:rsid w:val="00443949"/>
    <w:rsid w:val="00445B2E"/>
    <w:rsid w:val="00453E8C"/>
    <w:rsid w:val="00454E7C"/>
    <w:rsid w:val="0046119D"/>
    <w:rsid w:val="00461CD9"/>
    <w:rsid w:val="00463193"/>
    <w:rsid w:val="00464FF7"/>
    <w:rsid w:val="00473F3A"/>
    <w:rsid w:val="00476FEF"/>
    <w:rsid w:val="00481EC8"/>
    <w:rsid w:val="00482E54"/>
    <w:rsid w:val="00482F4F"/>
    <w:rsid w:val="00484DBE"/>
    <w:rsid w:val="0048592F"/>
    <w:rsid w:val="00493CBE"/>
    <w:rsid w:val="0049520F"/>
    <w:rsid w:val="00497AB5"/>
    <w:rsid w:val="004A36A1"/>
    <w:rsid w:val="004A4CC1"/>
    <w:rsid w:val="004B46DA"/>
    <w:rsid w:val="004B7253"/>
    <w:rsid w:val="004C3284"/>
    <w:rsid w:val="004C6C7C"/>
    <w:rsid w:val="004C7A6D"/>
    <w:rsid w:val="004D2000"/>
    <w:rsid w:val="004D375F"/>
    <w:rsid w:val="004E2CA7"/>
    <w:rsid w:val="004F0607"/>
    <w:rsid w:val="004F6B60"/>
    <w:rsid w:val="005000C4"/>
    <w:rsid w:val="005005DF"/>
    <w:rsid w:val="00501D5C"/>
    <w:rsid w:val="005031C6"/>
    <w:rsid w:val="0050389A"/>
    <w:rsid w:val="005052D7"/>
    <w:rsid w:val="00507184"/>
    <w:rsid w:val="00510857"/>
    <w:rsid w:val="00511EB4"/>
    <w:rsid w:val="0051375E"/>
    <w:rsid w:val="00516F56"/>
    <w:rsid w:val="00526273"/>
    <w:rsid w:val="00526711"/>
    <w:rsid w:val="0052746C"/>
    <w:rsid w:val="00527F2B"/>
    <w:rsid w:val="00530420"/>
    <w:rsid w:val="00533C1F"/>
    <w:rsid w:val="0054211C"/>
    <w:rsid w:val="00544444"/>
    <w:rsid w:val="00545FC0"/>
    <w:rsid w:val="00550D1F"/>
    <w:rsid w:val="00553DD1"/>
    <w:rsid w:val="005557A9"/>
    <w:rsid w:val="00555D7C"/>
    <w:rsid w:val="00560448"/>
    <w:rsid w:val="00562289"/>
    <w:rsid w:val="00565E51"/>
    <w:rsid w:val="00566833"/>
    <w:rsid w:val="0057018B"/>
    <w:rsid w:val="00571025"/>
    <w:rsid w:val="00572C4C"/>
    <w:rsid w:val="00574D26"/>
    <w:rsid w:val="0058024F"/>
    <w:rsid w:val="00586BB6"/>
    <w:rsid w:val="00590919"/>
    <w:rsid w:val="00593C05"/>
    <w:rsid w:val="0059456C"/>
    <w:rsid w:val="005A0DCE"/>
    <w:rsid w:val="005A26F2"/>
    <w:rsid w:val="005A3187"/>
    <w:rsid w:val="005A61C2"/>
    <w:rsid w:val="005A7067"/>
    <w:rsid w:val="005B4BBE"/>
    <w:rsid w:val="005B5ABD"/>
    <w:rsid w:val="005B5AC2"/>
    <w:rsid w:val="005C5D0E"/>
    <w:rsid w:val="005C7208"/>
    <w:rsid w:val="005D15CB"/>
    <w:rsid w:val="005D1CC9"/>
    <w:rsid w:val="005D4EE7"/>
    <w:rsid w:val="005E5498"/>
    <w:rsid w:val="005E6612"/>
    <w:rsid w:val="005E6B94"/>
    <w:rsid w:val="005F1482"/>
    <w:rsid w:val="005F1C7C"/>
    <w:rsid w:val="005F26A5"/>
    <w:rsid w:val="005F75F2"/>
    <w:rsid w:val="006008E8"/>
    <w:rsid w:val="0060399C"/>
    <w:rsid w:val="00607632"/>
    <w:rsid w:val="00613BD0"/>
    <w:rsid w:val="00616FC7"/>
    <w:rsid w:val="006173C9"/>
    <w:rsid w:val="0062252F"/>
    <w:rsid w:val="0062529C"/>
    <w:rsid w:val="00625D77"/>
    <w:rsid w:val="0062691E"/>
    <w:rsid w:val="006311A8"/>
    <w:rsid w:val="00633622"/>
    <w:rsid w:val="00635B48"/>
    <w:rsid w:val="00635B78"/>
    <w:rsid w:val="0063F941"/>
    <w:rsid w:val="00640A6F"/>
    <w:rsid w:val="00641568"/>
    <w:rsid w:val="00652DEF"/>
    <w:rsid w:val="006549FF"/>
    <w:rsid w:val="00654E4A"/>
    <w:rsid w:val="006559CC"/>
    <w:rsid w:val="00655BDD"/>
    <w:rsid w:val="00657F12"/>
    <w:rsid w:val="00661545"/>
    <w:rsid w:val="00662ED2"/>
    <w:rsid w:val="00671E18"/>
    <w:rsid w:val="006741F3"/>
    <w:rsid w:val="00674606"/>
    <w:rsid w:val="0068119F"/>
    <w:rsid w:val="006856BE"/>
    <w:rsid w:val="00686F95"/>
    <w:rsid w:val="006912BD"/>
    <w:rsid w:val="00691E3C"/>
    <w:rsid w:val="006933F3"/>
    <w:rsid w:val="0069639C"/>
    <w:rsid w:val="0069677A"/>
    <w:rsid w:val="00697885"/>
    <w:rsid w:val="006A1C20"/>
    <w:rsid w:val="006A4D06"/>
    <w:rsid w:val="006B1522"/>
    <w:rsid w:val="006B2FCC"/>
    <w:rsid w:val="006B47EA"/>
    <w:rsid w:val="006C00D1"/>
    <w:rsid w:val="006C739A"/>
    <w:rsid w:val="006C7407"/>
    <w:rsid w:val="006D41BC"/>
    <w:rsid w:val="006D4AA0"/>
    <w:rsid w:val="006F35FF"/>
    <w:rsid w:val="006F6E73"/>
    <w:rsid w:val="007004DE"/>
    <w:rsid w:val="007007CF"/>
    <w:rsid w:val="00713304"/>
    <w:rsid w:val="00717A12"/>
    <w:rsid w:val="00721FE6"/>
    <w:rsid w:val="00725A8E"/>
    <w:rsid w:val="0073186D"/>
    <w:rsid w:val="00731F81"/>
    <w:rsid w:val="00735548"/>
    <w:rsid w:val="00737572"/>
    <w:rsid w:val="0074181C"/>
    <w:rsid w:val="00750B46"/>
    <w:rsid w:val="00752858"/>
    <w:rsid w:val="0075331E"/>
    <w:rsid w:val="0075504B"/>
    <w:rsid w:val="0075624B"/>
    <w:rsid w:val="007575E5"/>
    <w:rsid w:val="00762D72"/>
    <w:rsid w:val="00764D38"/>
    <w:rsid w:val="00774E91"/>
    <w:rsid w:val="007773E7"/>
    <w:rsid w:val="0077751E"/>
    <w:rsid w:val="00783D12"/>
    <w:rsid w:val="00796ACA"/>
    <w:rsid w:val="007A6F39"/>
    <w:rsid w:val="007A7C66"/>
    <w:rsid w:val="007B3606"/>
    <w:rsid w:val="007B5721"/>
    <w:rsid w:val="007C44B2"/>
    <w:rsid w:val="007D7F86"/>
    <w:rsid w:val="007E0580"/>
    <w:rsid w:val="007E0E31"/>
    <w:rsid w:val="007E2BBE"/>
    <w:rsid w:val="007E65A5"/>
    <w:rsid w:val="00804123"/>
    <w:rsid w:val="008068B4"/>
    <w:rsid w:val="00807165"/>
    <w:rsid w:val="00814DEF"/>
    <w:rsid w:val="00820234"/>
    <w:rsid w:val="00824432"/>
    <w:rsid w:val="008267DE"/>
    <w:rsid w:val="00842112"/>
    <w:rsid w:val="00844C84"/>
    <w:rsid w:val="008450C6"/>
    <w:rsid w:val="008504DB"/>
    <w:rsid w:val="008529F6"/>
    <w:rsid w:val="008538FF"/>
    <w:rsid w:val="00856136"/>
    <w:rsid w:val="00861182"/>
    <w:rsid w:val="00862EED"/>
    <w:rsid w:val="0086377F"/>
    <w:rsid w:val="008662F3"/>
    <w:rsid w:val="00866DF9"/>
    <w:rsid w:val="00870175"/>
    <w:rsid w:val="00871846"/>
    <w:rsid w:val="008718B5"/>
    <w:rsid w:val="00874703"/>
    <w:rsid w:val="008841B2"/>
    <w:rsid w:val="0088446B"/>
    <w:rsid w:val="00891DFC"/>
    <w:rsid w:val="008A083F"/>
    <w:rsid w:val="008A6B1F"/>
    <w:rsid w:val="008A71A8"/>
    <w:rsid w:val="008B0B5B"/>
    <w:rsid w:val="008B5EA9"/>
    <w:rsid w:val="008B6613"/>
    <w:rsid w:val="008B7755"/>
    <w:rsid w:val="008C15FB"/>
    <w:rsid w:val="008C2380"/>
    <w:rsid w:val="008C2E85"/>
    <w:rsid w:val="008C4373"/>
    <w:rsid w:val="008C5B09"/>
    <w:rsid w:val="008C66C4"/>
    <w:rsid w:val="008C7C02"/>
    <w:rsid w:val="008C7CB1"/>
    <w:rsid w:val="008D0B44"/>
    <w:rsid w:val="008E2C55"/>
    <w:rsid w:val="008E372F"/>
    <w:rsid w:val="008E3B69"/>
    <w:rsid w:val="008F0E99"/>
    <w:rsid w:val="008F237B"/>
    <w:rsid w:val="008F5073"/>
    <w:rsid w:val="008F7585"/>
    <w:rsid w:val="00902FCF"/>
    <w:rsid w:val="009069BD"/>
    <w:rsid w:val="009129B1"/>
    <w:rsid w:val="00913AE4"/>
    <w:rsid w:val="0091428F"/>
    <w:rsid w:val="0091798A"/>
    <w:rsid w:val="009200FF"/>
    <w:rsid w:val="00921229"/>
    <w:rsid w:val="0092322C"/>
    <w:rsid w:val="00923C1F"/>
    <w:rsid w:val="00924FDC"/>
    <w:rsid w:val="0093253C"/>
    <w:rsid w:val="009343BA"/>
    <w:rsid w:val="00935C4E"/>
    <w:rsid w:val="00935EE3"/>
    <w:rsid w:val="009412EE"/>
    <w:rsid w:val="00941CC8"/>
    <w:rsid w:val="00944A58"/>
    <w:rsid w:val="00946A04"/>
    <w:rsid w:val="00946DFB"/>
    <w:rsid w:val="00953FAC"/>
    <w:rsid w:val="00955A76"/>
    <w:rsid w:val="0098440B"/>
    <w:rsid w:val="009853C2"/>
    <w:rsid w:val="00986F29"/>
    <w:rsid w:val="00996300"/>
    <w:rsid w:val="009A36F5"/>
    <w:rsid w:val="009B03AB"/>
    <w:rsid w:val="009B5831"/>
    <w:rsid w:val="009B7F09"/>
    <w:rsid w:val="009C1E28"/>
    <w:rsid w:val="009C2D8C"/>
    <w:rsid w:val="009C5242"/>
    <w:rsid w:val="009D1AE2"/>
    <w:rsid w:val="009E6C0D"/>
    <w:rsid w:val="009E78C0"/>
    <w:rsid w:val="009E7C09"/>
    <w:rsid w:val="009F0A34"/>
    <w:rsid w:val="009F3B85"/>
    <w:rsid w:val="00A06449"/>
    <w:rsid w:val="00A0661C"/>
    <w:rsid w:val="00A07457"/>
    <w:rsid w:val="00A122A7"/>
    <w:rsid w:val="00A32E11"/>
    <w:rsid w:val="00A36788"/>
    <w:rsid w:val="00A36DD0"/>
    <w:rsid w:val="00A3723C"/>
    <w:rsid w:val="00A37293"/>
    <w:rsid w:val="00A37DEB"/>
    <w:rsid w:val="00A45BF2"/>
    <w:rsid w:val="00A46870"/>
    <w:rsid w:val="00A502B7"/>
    <w:rsid w:val="00A51A92"/>
    <w:rsid w:val="00A79597"/>
    <w:rsid w:val="00A850BA"/>
    <w:rsid w:val="00A87906"/>
    <w:rsid w:val="00A90806"/>
    <w:rsid w:val="00A913FD"/>
    <w:rsid w:val="00A914D4"/>
    <w:rsid w:val="00A93593"/>
    <w:rsid w:val="00A951F5"/>
    <w:rsid w:val="00A959B7"/>
    <w:rsid w:val="00AA0C84"/>
    <w:rsid w:val="00AA2CDE"/>
    <w:rsid w:val="00AA4A8C"/>
    <w:rsid w:val="00AA73A6"/>
    <w:rsid w:val="00AC13AB"/>
    <w:rsid w:val="00AC45F8"/>
    <w:rsid w:val="00AD00E7"/>
    <w:rsid w:val="00AD1B0B"/>
    <w:rsid w:val="00AD234C"/>
    <w:rsid w:val="00AD2D37"/>
    <w:rsid w:val="00AD41CB"/>
    <w:rsid w:val="00AE55A9"/>
    <w:rsid w:val="00AE645F"/>
    <w:rsid w:val="00AF607D"/>
    <w:rsid w:val="00AF7652"/>
    <w:rsid w:val="00B01C9B"/>
    <w:rsid w:val="00B03AEC"/>
    <w:rsid w:val="00B046D1"/>
    <w:rsid w:val="00B1053C"/>
    <w:rsid w:val="00B10E3E"/>
    <w:rsid w:val="00B11B9A"/>
    <w:rsid w:val="00B11D31"/>
    <w:rsid w:val="00B11D44"/>
    <w:rsid w:val="00B11E2E"/>
    <w:rsid w:val="00B11EB8"/>
    <w:rsid w:val="00B17448"/>
    <w:rsid w:val="00B217C7"/>
    <w:rsid w:val="00B24A52"/>
    <w:rsid w:val="00B24C9E"/>
    <w:rsid w:val="00B2527C"/>
    <w:rsid w:val="00B26B9F"/>
    <w:rsid w:val="00B3066B"/>
    <w:rsid w:val="00B32F63"/>
    <w:rsid w:val="00B365AF"/>
    <w:rsid w:val="00B46835"/>
    <w:rsid w:val="00B6206B"/>
    <w:rsid w:val="00B628EF"/>
    <w:rsid w:val="00B6381F"/>
    <w:rsid w:val="00B64761"/>
    <w:rsid w:val="00B70FE9"/>
    <w:rsid w:val="00B76955"/>
    <w:rsid w:val="00B76F03"/>
    <w:rsid w:val="00B80F82"/>
    <w:rsid w:val="00B82D6C"/>
    <w:rsid w:val="00B83839"/>
    <w:rsid w:val="00B87B51"/>
    <w:rsid w:val="00B87BB3"/>
    <w:rsid w:val="00B9121B"/>
    <w:rsid w:val="00B94548"/>
    <w:rsid w:val="00B94F7C"/>
    <w:rsid w:val="00B95707"/>
    <w:rsid w:val="00B961E2"/>
    <w:rsid w:val="00B96F0D"/>
    <w:rsid w:val="00B971D9"/>
    <w:rsid w:val="00BA0A49"/>
    <w:rsid w:val="00BA0B60"/>
    <w:rsid w:val="00BA5B39"/>
    <w:rsid w:val="00BB06C2"/>
    <w:rsid w:val="00BB1285"/>
    <w:rsid w:val="00BB47BB"/>
    <w:rsid w:val="00BB4B0E"/>
    <w:rsid w:val="00BB6397"/>
    <w:rsid w:val="00BC0526"/>
    <w:rsid w:val="00BC22CE"/>
    <w:rsid w:val="00BC36BC"/>
    <w:rsid w:val="00BC5861"/>
    <w:rsid w:val="00BC5A75"/>
    <w:rsid w:val="00BD05CA"/>
    <w:rsid w:val="00BD3769"/>
    <w:rsid w:val="00BD3F9F"/>
    <w:rsid w:val="00BD56F5"/>
    <w:rsid w:val="00BD5EEA"/>
    <w:rsid w:val="00BE0C51"/>
    <w:rsid w:val="00BE1DEF"/>
    <w:rsid w:val="00BE78EE"/>
    <w:rsid w:val="00BF25F2"/>
    <w:rsid w:val="00BF6009"/>
    <w:rsid w:val="00BF633C"/>
    <w:rsid w:val="00BF73CF"/>
    <w:rsid w:val="00C05B4B"/>
    <w:rsid w:val="00C06365"/>
    <w:rsid w:val="00C07943"/>
    <w:rsid w:val="00C07C75"/>
    <w:rsid w:val="00C10823"/>
    <w:rsid w:val="00C10A53"/>
    <w:rsid w:val="00C1344E"/>
    <w:rsid w:val="00C14944"/>
    <w:rsid w:val="00C15CD5"/>
    <w:rsid w:val="00C17B31"/>
    <w:rsid w:val="00C17F05"/>
    <w:rsid w:val="00C218D0"/>
    <w:rsid w:val="00C22867"/>
    <w:rsid w:val="00C244C0"/>
    <w:rsid w:val="00C2570E"/>
    <w:rsid w:val="00C271C0"/>
    <w:rsid w:val="00C31810"/>
    <w:rsid w:val="00C320DF"/>
    <w:rsid w:val="00C36034"/>
    <w:rsid w:val="00C40E40"/>
    <w:rsid w:val="00C41BBD"/>
    <w:rsid w:val="00C42C4B"/>
    <w:rsid w:val="00C547F1"/>
    <w:rsid w:val="00C568B3"/>
    <w:rsid w:val="00C5732C"/>
    <w:rsid w:val="00C62535"/>
    <w:rsid w:val="00C629B5"/>
    <w:rsid w:val="00C653A2"/>
    <w:rsid w:val="00C65BEB"/>
    <w:rsid w:val="00C72A5A"/>
    <w:rsid w:val="00C747A9"/>
    <w:rsid w:val="00C769E6"/>
    <w:rsid w:val="00C776DA"/>
    <w:rsid w:val="00C81C32"/>
    <w:rsid w:val="00C8576A"/>
    <w:rsid w:val="00C9021B"/>
    <w:rsid w:val="00C96AA2"/>
    <w:rsid w:val="00C97556"/>
    <w:rsid w:val="00CA058E"/>
    <w:rsid w:val="00CA55F3"/>
    <w:rsid w:val="00CB29BD"/>
    <w:rsid w:val="00CB783F"/>
    <w:rsid w:val="00CD29AF"/>
    <w:rsid w:val="00CD3903"/>
    <w:rsid w:val="00CD5198"/>
    <w:rsid w:val="00CD55EB"/>
    <w:rsid w:val="00CD7CC7"/>
    <w:rsid w:val="00CE0BC2"/>
    <w:rsid w:val="00CE0D94"/>
    <w:rsid w:val="00CE19F6"/>
    <w:rsid w:val="00CE603D"/>
    <w:rsid w:val="00CE7F87"/>
    <w:rsid w:val="00CF245E"/>
    <w:rsid w:val="00CF4F3F"/>
    <w:rsid w:val="00CF5FEF"/>
    <w:rsid w:val="00CF7798"/>
    <w:rsid w:val="00D00A9C"/>
    <w:rsid w:val="00D01CCC"/>
    <w:rsid w:val="00D05F3C"/>
    <w:rsid w:val="00D1069E"/>
    <w:rsid w:val="00D16F89"/>
    <w:rsid w:val="00D23042"/>
    <w:rsid w:val="00D24CF9"/>
    <w:rsid w:val="00D2576D"/>
    <w:rsid w:val="00D25BFC"/>
    <w:rsid w:val="00D310B5"/>
    <w:rsid w:val="00D42842"/>
    <w:rsid w:val="00D43B86"/>
    <w:rsid w:val="00D45B78"/>
    <w:rsid w:val="00D55828"/>
    <w:rsid w:val="00D608D8"/>
    <w:rsid w:val="00D60BAA"/>
    <w:rsid w:val="00D61628"/>
    <w:rsid w:val="00D62B3F"/>
    <w:rsid w:val="00D63EFA"/>
    <w:rsid w:val="00D64A25"/>
    <w:rsid w:val="00D65DFD"/>
    <w:rsid w:val="00D66EC4"/>
    <w:rsid w:val="00D66F29"/>
    <w:rsid w:val="00D70AED"/>
    <w:rsid w:val="00D71C15"/>
    <w:rsid w:val="00D748A6"/>
    <w:rsid w:val="00D82D69"/>
    <w:rsid w:val="00D832F6"/>
    <w:rsid w:val="00D925C6"/>
    <w:rsid w:val="00D92FAA"/>
    <w:rsid w:val="00D93ED3"/>
    <w:rsid w:val="00DA2023"/>
    <w:rsid w:val="00DA2F1E"/>
    <w:rsid w:val="00DA7BD5"/>
    <w:rsid w:val="00DB0C73"/>
    <w:rsid w:val="00DB1808"/>
    <w:rsid w:val="00DB1B60"/>
    <w:rsid w:val="00DB29CE"/>
    <w:rsid w:val="00DC557A"/>
    <w:rsid w:val="00DC6B50"/>
    <w:rsid w:val="00DD125D"/>
    <w:rsid w:val="00DD2C68"/>
    <w:rsid w:val="00DD5761"/>
    <w:rsid w:val="00DE3D54"/>
    <w:rsid w:val="00DE54D8"/>
    <w:rsid w:val="00DE6198"/>
    <w:rsid w:val="00DE7039"/>
    <w:rsid w:val="00DF1511"/>
    <w:rsid w:val="00DF2025"/>
    <w:rsid w:val="00DF3B55"/>
    <w:rsid w:val="00E01030"/>
    <w:rsid w:val="00E02859"/>
    <w:rsid w:val="00E057D5"/>
    <w:rsid w:val="00E1214E"/>
    <w:rsid w:val="00E1452C"/>
    <w:rsid w:val="00E14F35"/>
    <w:rsid w:val="00E2330F"/>
    <w:rsid w:val="00E24AFD"/>
    <w:rsid w:val="00E30929"/>
    <w:rsid w:val="00E31770"/>
    <w:rsid w:val="00E333DA"/>
    <w:rsid w:val="00E3594E"/>
    <w:rsid w:val="00E35EF9"/>
    <w:rsid w:val="00E465B6"/>
    <w:rsid w:val="00E515DE"/>
    <w:rsid w:val="00E525F3"/>
    <w:rsid w:val="00E54BB7"/>
    <w:rsid w:val="00E559A4"/>
    <w:rsid w:val="00E560E9"/>
    <w:rsid w:val="00E614FE"/>
    <w:rsid w:val="00E67BA8"/>
    <w:rsid w:val="00E70049"/>
    <w:rsid w:val="00E741C2"/>
    <w:rsid w:val="00E77972"/>
    <w:rsid w:val="00E8068E"/>
    <w:rsid w:val="00E83861"/>
    <w:rsid w:val="00E839BF"/>
    <w:rsid w:val="00E87311"/>
    <w:rsid w:val="00E91A30"/>
    <w:rsid w:val="00E96ED4"/>
    <w:rsid w:val="00EA236D"/>
    <w:rsid w:val="00EA24FB"/>
    <w:rsid w:val="00EA2D29"/>
    <w:rsid w:val="00EA2EF4"/>
    <w:rsid w:val="00EA41C8"/>
    <w:rsid w:val="00EA54CE"/>
    <w:rsid w:val="00EA58A2"/>
    <w:rsid w:val="00EA6B3F"/>
    <w:rsid w:val="00EB1FFC"/>
    <w:rsid w:val="00EB2FB4"/>
    <w:rsid w:val="00EB32CE"/>
    <w:rsid w:val="00EB3387"/>
    <w:rsid w:val="00EB6173"/>
    <w:rsid w:val="00EC1B00"/>
    <w:rsid w:val="00EC3736"/>
    <w:rsid w:val="00ED0704"/>
    <w:rsid w:val="00ED32BD"/>
    <w:rsid w:val="00ED57D5"/>
    <w:rsid w:val="00ED6A6E"/>
    <w:rsid w:val="00ED70EE"/>
    <w:rsid w:val="00EE2F9D"/>
    <w:rsid w:val="00EE6C81"/>
    <w:rsid w:val="00EF3CD1"/>
    <w:rsid w:val="00EF5319"/>
    <w:rsid w:val="00F0306E"/>
    <w:rsid w:val="00F04761"/>
    <w:rsid w:val="00F068DD"/>
    <w:rsid w:val="00F147E1"/>
    <w:rsid w:val="00F2064A"/>
    <w:rsid w:val="00F22AEB"/>
    <w:rsid w:val="00F25999"/>
    <w:rsid w:val="00F263DC"/>
    <w:rsid w:val="00F26BCB"/>
    <w:rsid w:val="00F30286"/>
    <w:rsid w:val="00F36A9D"/>
    <w:rsid w:val="00F43865"/>
    <w:rsid w:val="00F44247"/>
    <w:rsid w:val="00F44B94"/>
    <w:rsid w:val="00F52841"/>
    <w:rsid w:val="00F52A0F"/>
    <w:rsid w:val="00F56E9D"/>
    <w:rsid w:val="00F60020"/>
    <w:rsid w:val="00F61998"/>
    <w:rsid w:val="00F6354F"/>
    <w:rsid w:val="00F713B6"/>
    <w:rsid w:val="00F723B3"/>
    <w:rsid w:val="00F74C15"/>
    <w:rsid w:val="00F7757F"/>
    <w:rsid w:val="00F77E3F"/>
    <w:rsid w:val="00F805C0"/>
    <w:rsid w:val="00F90F67"/>
    <w:rsid w:val="00F93663"/>
    <w:rsid w:val="00FA061B"/>
    <w:rsid w:val="00FA0AE2"/>
    <w:rsid w:val="00FA0F22"/>
    <w:rsid w:val="00FA2A32"/>
    <w:rsid w:val="00FA2E5F"/>
    <w:rsid w:val="00FA512B"/>
    <w:rsid w:val="00FB0B4A"/>
    <w:rsid w:val="00FB3CD0"/>
    <w:rsid w:val="00FB4E77"/>
    <w:rsid w:val="00FB7DA7"/>
    <w:rsid w:val="00FC14EF"/>
    <w:rsid w:val="00FC1C58"/>
    <w:rsid w:val="00FD4C02"/>
    <w:rsid w:val="00FD50F1"/>
    <w:rsid w:val="00FD79B8"/>
    <w:rsid w:val="00FE1E5D"/>
    <w:rsid w:val="00FE5ED7"/>
    <w:rsid w:val="00FE6325"/>
    <w:rsid w:val="00FE685F"/>
    <w:rsid w:val="00FF0EAC"/>
    <w:rsid w:val="00FF0EB2"/>
    <w:rsid w:val="00FF2CFD"/>
    <w:rsid w:val="00FF45A0"/>
    <w:rsid w:val="00FF4DBB"/>
    <w:rsid w:val="00FF5F46"/>
    <w:rsid w:val="0191910F"/>
    <w:rsid w:val="03ABDC87"/>
    <w:rsid w:val="04267601"/>
    <w:rsid w:val="044F80C2"/>
    <w:rsid w:val="04F8F71F"/>
    <w:rsid w:val="0505555F"/>
    <w:rsid w:val="067ED746"/>
    <w:rsid w:val="06D67B15"/>
    <w:rsid w:val="071231C6"/>
    <w:rsid w:val="078D9963"/>
    <w:rsid w:val="07F0B0DD"/>
    <w:rsid w:val="08A59C9A"/>
    <w:rsid w:val="0CB2A882"/>
    <w:rsid w:val="0E80EE7D"/>
    <w:rsid w:val="0EFE598F"/>
    <w:rsid w:val="10A132E5"/>
    <w:rsid w:val="119DD010"/>
    <w:rsid w:val="12C61613"/>
    <w:rsid w:val="12D76F60"/>
    <w:rsid w:val="13299580"/>
    <w:rsid w:val="144F6A25"/>
    <w:rsid w:val="14E70486"/>
    <w:rsid w:val="15E4BCE1"/>
    <w:rsid w:val="1660AE05"/>
    <w:rsid w:val="1A2F8700"/>
    <w:rsid w:val="1A781D40"/>
    <w:rsid w:val="1C3E8541"/>
    <w:rsid w:val="1CDFC5C0"/>
    <w:rsid w:val="1D180570"/>
    <w:rsid w:val="1D3C9A88"/>
    <w:rsid w:val="20BD5CC7"/>
    <w:rsid w:val="20FB82D5"/>
    <w:rsid w:val="21A94188"/>
    <w:rsid w:val="21AADB8E"/>
    <w:rsid w:val="23B080E3"/>
    <w:rsid w:val="23FCA6DE"/>
    <w:rsid w:val="2642F0D3"/>
    <w:rsid w:val="2823B936"/>
    <w:rsid w:val="287DD68A"/>
    <w:rsid w:val="28CDD8BA"/>
    <w:rsid w:val="292A4528"/>
    <w:rsid w:val="2A1F043A"/>
    <w:rsid w:val="2A64CDD6"/>
    <w:rsid w:val="2BD452D8"/>
    <w:rsid w:val="2DDE51FF"/>
    <w:rsid w:val="2E75F0EF"/>
    <w:rsid w:val="2F378A6E"/>
    <w:rsid w:val="303B3F37"/>
    <w:rsid w:val="32D9E2E5"/>
    <w:rsid w:val="33585B31"/>
    <w:rsid w:val="33A9E812"/>
    <w:rsid w:val="35C8C3EA"/>
    <w:rsid w:val="37B2669B"/>
    <w:rsid w:val="37DF8170"/>
    <w:rsid w:val="3994A960"/>
    <w:rsid w:val="39A55C9E"/>
    <w:rsid w:val="3A2D9C14"/>
    <w:rsid w:val="3AFBBAD6"/>
    <w:rsid w:val="3B662BD4"/>
    <w:rsid w:val="3BD83E67"/>
    <w:rsid w:val="3CF288A3"/>
    <w:rsid w:val="3E1EE551"/>
    <w:rsid w:val="3E9B573C"/>
    <w:rsid w:val="3F6460B2"/>
    <w:rsid w:val="3FF0B884"/>
    <w:rsid w:val="404C28B4"/>
    <w:rsid w:val="40DFB85F"/>
    <w:rsid w:val="416226AC"/>
    <w:rsid w:val="422BC9B0"/>
    <w:rsid w:val="425608FA"/>
    <w:rsid w:val="43516F83"/>
    <w:rsid w:val="44155E6C"/>
    <w:rsid w:val="44A5D290"/>
    <w:rsid w:val="44E6C934"/>
    <w:rsid w:val="459CFB2F"/>
    <w:rsid w:val="45BBE4A7"/>
    <w:rsid w:val="4763CF5D"/>
    <w:rsid w:val="491DF71E"/>
    <w:rsid w:val="49DBCA6D"/>
    <w:rsid w:val="49DD0F89"/>
    <w:rsid w:val="4B57F441"/>
    <w:rsid w:val="4B60AB15"/>
    <w:rsid w:val="4C917D66"/>
    <w:rsid w:val="4D8E4830"/>
    <w:rsid w:val="4EA20545"/>
    <w:rsid w:val="4F04BDF4"/>
    <w:rsid w:val="4F200EA9"/>
    <w:rsid w:val="4F47DD08"/>
    <w:rsid w:val="505CCFE2"/>
    <w:rsid w:val="50F9225B"/>
    <w:rsid w:val="51D51709"/>
    <w:rsid w:val="524CA849"/>
    <w:rsid w:val="54C8A045"/>
    <w:rsid w:val="54EBAAFF"/>
    <w:rsid w:val="56B3BE73"/>
    <w:rsid w:val="57B5CEDE"/>
    <w:rsid w:val="57C720D2"/>
    <w:rsid w:val="580EA4C6"/>
    <w:rsid w:val="5A21FA2F"/>
    <w:rsid w:val="5AAC8DC4"/>
    <w:rsid w:val="5B118839"/>
    <w:rsid w:val="5BE80659"/>
    <w:rsid w:val="5C83CEC0"/>
    <w:rsid w:val="5C8727F6"/>
    <w:rsid w:val="5E75B067"/>
    <w:rsid w:val="5ECC31A4"/>
    <w:rsid w:val="6019EF6C"/>
    <w:rsid w:val="60DC9782"/>
    <w:rsid w:val="6456D20B"/>
    <w:rsid w:val="64B8BF5F"/>
    <w:rsid w:val="65AD3F1D"/>
    <w:rsid w:val="6643EE53"/>
    <w:rsid w:val="689A9417"/>
    <w:rsid w:val="697EC691"/>
    <w:rsid w:val="69F70AB1"/>
    <w:rsid w:val="6A280D52"/>
    <w:rsid w:val="6A44281F"/>
    <w:rsid w:val="6AC1FE03"/>
    <w:rsid w:val="6BB953CA"/>
    <w:rsid w:val="6DBA4BA6"/>
    <w:rsid w:val="6DD42E0F"/>
    <w:rsid w:val="6E7FB4A9"/>
    <w:rsid w:val="6F3A0060"/>
    <w:rsid w:val="6FBA0183"/>
    <w:rsid w:val="70261665"/>
    <w:rsid w:val="71CDEB15"/>
    <w:rsid w:val="71ED4DA5"/>
    <w:rsid w:val="72C52C8B"/>
    <w:rsid w:val="731839C4"/>
    <w:rsid w:val="734FC5AE"/>
    <w:rsid w:val="73D76D9B"/>
    <w:rsid w:val="74E4A484"/>
    <w:rsid w:val="757ABE0C"/>
    <w:rsid w:val="77318905"/>
    <w:rsid w:val="77FBE58C"/>
    <w:rsid w:val="7AD1271E"/>
    <w:rsid w:val="7D3B2114"/>
    <w:rsid w:val="7D4527DE"/>
    <w:rsid w:val="7D79A46B"/>
    <w:rsid w:val="7F8CBF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573A6"/>
  <w15:docId w15:val="{2BF74824-C916-4EC3-B49A-96C9E1D8E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I-EU Boby text 1.5"/>
    <w:qFormat/>
    <w:rsid w:val="0033579B"/>
    <w:pPr>
      <w:spacing w:line="360" w:lineRule="auto"/>
      <w:jc w:val="both"/>
    </w:pPr>
    <w:rPr>
      <w:rFonts w:ascii="Arial" w:eastAsia="Arial" w:hAnsi="Arial" w:cs="Times New Roman"/>
      <w:sz w:val="20"/>
      <w:szCs w:val="20"/>
      <w:lang w:val="en-GB"/>
    </w:rPr>
  </w:style>
  <w:style w:type="paragraph" w:styleId="Heading1">
    <w:name w:val="heading 1"/>
    <w:basedOn w:val="Normal"/>
    <w:next w:val="Normal"/>
    <w:link w:val="Heading1Char"/>
    <w:uiPriority w:val="9"/>
    <w:qFormat/>
    <w:rsid w:val="006B47EA"/>
    <w:pPr>
      <w:keepNext/>
      <w:keepLines/>
      <w:spacing w:before="480" w:after="0"/>
      <w:outlineLvl w:val="0"/>
    </w:pPr>
    <w:rPr>
      <w:rFonts w:asciiTheme="majorHAnsi" w:eastAsiaTheme="majorEastAsia" w:hAnsiTheme="majorHAnsi" w:cstheme="majorBidi"/>
      <w:bCs/>
      <w:color w:val="1F497D" w:themeColor="text2"/>
      <w:sz w:val="32"/>
      <w:szCs w:val="32"/>
    </w:rPr>
  </w:style>
  <w:style w:type="paragraph" w:styleId="Heading2">
    <w:name w:val="heading 2"/>
    <w:basedOn w:val="Normal"/>
    <w:next w:val="Normal"/>
    <w:link w:val="Heading2Char"/>
    <w:uiPriority w:val="9"/>
    <w:unhideWhenUsed/>
    <w:qFormat/>
    <w:rsid w:val="006B47EA"/>
    <w:pPr>
      <w:keepNext/>
      <w:keepLines/>
      <w:spacing w:before="200" w:after="120"/>
      <w:outlineLvl w:val="1"/>
    </w:pPr>
    <w:rPr>
      <w:rFonts w:asciiTheme="majorHAnsi" w:eastAsiaTheme="majorEastAsia" w:hAnsiTheme="majorHAnsi" w:cstheme="majorBidi"/>
      <w:b/>
      <w:bCs/>
      <w:color w:val="1F497D" w:themeColor="text2"/>
      <w:sz w:val="28"/>
      <w:szCs w:val="28"/>
    </w:rPr>
  </w:style>
  <w:style w:type="paragraph" w:styleId="Heading3">
    <w:name w:val="heading 3"/>
    <w:basedOn w:val="Normal"/>
    <w:next w:val="Normal"/>
    <w:link w:val="Heading3Char"/>
    <w:uiPriority w:val="9"/>
    <w:unhideWhenUsed/>
    <w:qFormat/>
    <w:rsid w:val="006B47EA"/>
    <w:pPr>
      <w:keepNext/>
      <w:keepLines/>
      <w:spacing w:before="240" w:after="120"/>
      <w:outlineLvl w:val="2"/>
    </w:pPr>
    <w:rPr>
      <w:rFonts w:asciiTheme="majorHAnsi" w:eastAsiaTheme="majorEastAsia" w:hAnsiTheme="majorHAnsi" w:cstheme="majorBidi"/>
      <w:b/>
      <w:bCs/>
      <w:color w:val="1F497D" w:themeColor="text2"/>
      <w:sz w:val="24"/>
      <w:szCs w:val="24"/>
    </w:rPr>
  </w:style>
  <w:style w:type="paragraph" w:styleId="Heading4">
    <w:name w:val="heading 4"/>
    <w:basedOn w:val="Normal"/>
    <w:next w:val="Normal"/>
    <w:link w:val="Heading4Char"/>
    <w:uiPriority w:val="9"/>
    <w:unhideWhenUsed/>
    <w:qFormat/>
    <w:rsid w:val="00BF25F2"/>
    <w:pPr>
      <w:keepNext/>
      <w:keepLines/>
      <w:spacing w:before="360" w:after="120"/>
      <w:outlineLvl w:val="3"/>
    </w:pPr>
    <w:rPr>
      <w:rFonts w:asciiTheme="majorHAnsi" w:eastAsiaTheme="majorEastAsia" w:hAnsiTheme="majorHAnsi" w:cstheme="majorBidi"/>
      <w:b/>
      <w:bCs/>
      <w:iCs/>
      <w:color w:val="1F497D" w:themeColor="text2"/>
    </w:rPr>
  </w:style>
  <w:style w:type="paragraph" w:styleId="Heading5">
    <w:name w:val="heading 5"/>
    <w:basedOn w:val="Normal"/>
    <w:next w:val="Normal"/>
    <w:link w:val="Heading5Char"/>
    <w:uiPriority w:val="9"/>
    <w:unhideWhenUsed/>
    <w:qFormat/>
    <w:rsid w:val="00BF25F2"/>
    <w:pPr>
      <w:keepNext/>
      <w:keepLines/>
      <w:spacing w:before="240" w:after="120"/>
      <w:outlineLvl w:val="4"/>
    </w:pPr>
    <w:rPr>
      <w:rFonts w:asciiTheme="majorHAnsi" w:eastAsiaTheme="majorEastAsia" w:hAnsiTheme="majorHAnsi" w:cstheme="majorBidi"/>
      <w:b/>
      <w:i/>
      <w:color w:val="1F497D" w:themeColor="text2"/>
    </w:rPr>
  </w:style>
  <w:style w:type="paragraph" w:styleId="Heading6">
    <w:name w:val="heading 6"/>
    <w:basedOn w:val="Normal"/>
    <w:next w:val="Normal"/>
    <w:link w:val="Heading6Char"/>
    <w:uiPriority w:val="9"/>
    <w:unhideWhenUsed/>
    <w:qFormat/>
    <w:rsid w:val="00BD56F5"/>
    <w:pPr>
      <w:keepNext/>
      <w:keepLines/>
      <w:spacing w:before="200" w:after="120"/>
      <w:outlineLvl w:val="5"/>
    </w:pPr>
    <w:rPr>
      <w:rFonts w:asciiTheme="majorHAnsi" w:eastAsiaTheme="majorEastAsia" w:hAnsiTheme="majorHAnsi" w:cstheme="majorBidi"/>
      <w:i/>
      <w:iCs/>
      <w:color w:val="816401" w:themeColor="accent1" w:themeShade="7F"/>
    </w:rPr>
  </w:style>
  <w:style w:type="paragraph" w:styleId="Heading7">
    <w:name w:val="heading 7"/>
    <w:basedOn w:val="Normal"/>
    <w:next w:val="Normal"/>
    <w:link w:val="Heading7Char"/>
    <w:uiPriority w:val="9"/>
    <w:unhideWhenUsed/>
    <w:qFormat/>
    <w:rsid w:val="00BD56F5"/>
    <w:pPr>
      <w:keepNext/>
      <w:keepLines/>
      <w:spacing w:before="200" w:after="12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D56F5"/>
    <w:pPr>
      <w:keepNext/>
      <w:keepLines/>
      <w:spacing w:before="200" w:after="12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7EA"/>
    <w:rPr>
      <w:rFonts w:asciiTheme="majorHAnsi" w:eastAsiaTheme="majorEastAsia" w:hAnsiTheme="majorHAnsi" w:cstheme="majorBidi"/>
      <w:bCs/>
      <w:color w:val="1F497D" w:themeColor="text2"/>
      <w:sz w:val="32"/>
      <w:szCs w:val="32"/>
      <w:lang w:val="en-GB"/>
    </w:rPr>
  </w:style>
  <w:style w:type="character" w:customStyle="1" w:styleId="Heading2Char">
    <w:name w:val="Heading 2 Char"/>
    <w:basedOn w:val="DefaultParagraphFont"/>
    <w:link w:val="Heading2"/>
    <w:uiPriority w:val="9"/>
    <w:rsid w:val="006B47EA"/>
    <w:rPr>
      <w:rFonts w:asciiTheme="majorHAnsi" w:eastAsiaTheme="majorEastAsia" w:hAnsiTheme="majorHAnsi" w:cstheme="majorBidi"/>
      <w:b/>
      <w:bCs/>
      <w:color w:val="1F497D" w:themeColor="text2"/>
      <w:sz w:val="28"/>
      <w:szCs w:val="28"/>
      <w:lang w:val="en-GB"/>
    </w:rPr>
  </w:style>
  <w:style w:type="character" w:customStyle="1" w:styleId="Heading3Char">
    <w:name w:val="Heading 3 Char"/>
    <w:basedOn w:val="DefaultParagraphFont"/>
    <w:link w:val="Heading3"/>
    <w:uiPriority w:val="9"/>
    <w:rsid w:val="006B47EA"/>
    <w:rPr>
      <w:rFonts w:asciiTheme="majorHAnsi" w:eastAsiaTheme="majorEastAsia" w:hAnsiTheme="majorHAnsi" w:cstheme="majorBidi"/>
      <w:b/>
      <w:bCs/>
      <w:color w:val="1F497D" w:themeColor="text2"/>
      <w:sz w:val="24"/>
      <w:szCs w:val="24"/>
      <w:lang w:val="en-GB"/>
    </w:rPr>
  </w:style>
  <w:style w:type="character" w:customStyle="1" w:styleId="Heading4Char">
    <w:name w:val="Heading 4 Char"/>
    <w:basedOn w:val="DefaultParagraphFont"/>
    <w:link w:val="Heading4"/>
    <w:uiPriority w:val="9"/>
    <w:rsid w:val="00BF25F2"/>
    <w:rPr>
      <w:rFonts w:asciiTheme="majorHAnsi" w:eastAsiaTheme="majorEastAsia" w:hAnsiTheme="majorHAnsi" w:cstheme="majorBidi"/>
      <w:b/>
      <w:bCs/>
      <w:iCs/>
      <w:color w:val="1F497D" w:themeColor="text2"/>
      <w:sz w:val="20"/>
      <w:szCs w:val="20"/>
      <w:lang w:val="en-GB"/>
    </w:rPr>
  </w:style>
  <w:style w:type="character" w:customStyle="1" w:styleId="Heading5Char">
    <w:name w:val="Heading 5 Char"/>
    <w:basedOn w:val="DefaultParagraphFont"/>
    <w:link w:val="Heading5"/>
    <w:uiPriority w:val="9"/>
    <w:rsid w:val="00BF25F2"/>
    <w:rPr>
      <w:rFonts w:asciiTheme="majorHAnsi" w:eastAsiaTheme="majorEastAsia" w:hAnsiTheme="majorHAnsi" w:cstheme="majorBidi"/>
      <w:b/>
      <w:i/>
      <w:color w:val="1F497D" w:themeColor="text2"/>
      <w:sz w:val="20"/>
      <w:szCs w:val="20"/>
      <w:lang w:val="en-GB"/>
    </w:rPr>
  </w:style>
  <w:style w:type="character" w:customStyle="1" w:styleId="Heading6Char">
    <w:name w:val="Heading 6 Char"/>
    <w:basedOn w:val="DefaultParagraphFont"/>
    <w:link w:val="Heading6"/>
    <w:uiPriority w:val="9"/>
    <w:rsid w:val="00BD56F5"/>
    <w:rPr>
      <w:rFonts w:asciiTheme="majorHAnsi" w:eastAsiaTheme="majorEastAsia" w:hAnsiTheme="majorHAnsi" w:cstheme="majorBidi"/>
      <w:i/>
      <w:iCs/>
      <w:color w:val="816401" w:themeColor="accent1" w:themeShade="7F"/>
      <w:sz w:val="20"/>
      <w:szCs w:val="20"/>
    </w:rPr>
  </w:style>
  <w:style w:type="paragraph" w:styleId="Header">
    <w:name w:val="header"/>
    <w:basedOn w:val="Normal"/>
    <w:link w:val="HeaderChar"/>
    <w:unhideWhenUsed/>
    <w:rsid w:val="00372A31"/>
    <w:pPr>
      <w:tabs>
        <w:tab w:val="center" w:pos="4536"/>
        <w:tab w:val="right" w:pos="9072"/>
      </w:tabs>
      <w:spacing w:after="0" w:line="240" w:lineRule="auto"/>
    </w:pPr>
  </w:style>
  <w:style w:type="character" w:customStyle="1" w:styleId="HeaderChar">
    <w:name w:val="Header Char"/>
    <w:basedOn w:val="DefaultParagraphFont"/>
    <w:link w:val="Header"/>
    <w:uiPriority w:val="99"/>
    <w:rsid w:val="00372A31"/>
  </w:style>
  <w:style w:type="paragraph" w:styleId="Footer">
    <w:name w:val="footer"/>
    <w:basedOn w:val="Normal"/>
    <w:link w:val="FooterChar"/>
    <w:uiPriority w:val="99"/>
    <w:unhideWhenUsed/>
    <w:rsid w:val="00372A31"/>
    <w:pPr>
      <w:tabs>
        <w:tab w:val="center" w:pos="4536"/>
        <w:tab w:val="right" w:pos="9072"/>
      </w:tabs>
      <w:spacing w:after="0" w:line="240" w:lineRule="auto"/>
    </w:pPr>
  </w:style>
  <w:style w:type="character" w:customStyle="1" w:styleId="FooterChar">
    <w:name w:val="Footer Char"/>
    <w:basedOn w:val="DefaultParagraphFont"/>
    <w:link w:val="Footer"/>
    <w:uiPriority w:val="99"/>
    <w:rsid w:val="00372A31"/>
  </w:style>
  <w:style w:type="paragraph" w:styleId="BalloonText">
    <w:name w:val="Balloon Text"/>
    <w:basedOn w:val="Normal"/>
    <w:link w:val="BalloonTextChar"/>
    <w:uiPriority w:val="99"/>
    <w:semiHidden/>
    <w:unhideWhenUsed/>
    <w:rsid w:val="00372A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A31"/>
    <w:rPr>
      <w:rFonts w:ascii="Tahoma" w:hAnsi="Tahoma" w:cs="Tahoma"/>
      <w:sz w:val="16"/>
      <w:szCs w:val="16"/>
    </w:rPr>
  </w:style>
  <w:style w:type="paragraph" w:customStyle="1" w:styleId="a-I-EU-slogansmall">
    <w:name w:val="a-I-EU-slogan small"/>
    <w:basedOn w:val="Normal"/>
    <w:link w:val="a-I-EU-slogansmallCar"/>
    <w:qFormat/>
    <w:rsid w:val="00BB06C2"/>
    <w:pPr>
      <w:spacing w:line="240" w:lineRule="auto"/>
      <w:jc w:val="left"/>
    </w:pPr>
    <w:rPr>
      <w:i/>
      <w:sz w:val="16"/>
      <w:szCs w:val="16"/>
    </w:rPr>
  </w:style>
  <w:style w:type="character" w:customStyle="1" w:styleId="a-I-EU-slogansmallCar">
    <w:name w:val="a-I-EU-slogan small Car"/>
    <w:basedOn w:val="DefaultParagraphFont"/>
    <w:link w:val="a-I-EU-slogansmall"/>
    <w:rsid w:val="00BB06C2"/>
    <w:rPr>
      <w:rFonts w:ascii="Arial" w:eastAsia="Arial" w:hAnsi="Arial" w:cs="Times New Roman"/>
      <w:i/>
      <w:sz w:val="16"/>
      <w:szCs w:val="16"/>
      <w:lang w:val="en-GB"/>
    </w:rPr>
  </w:style>
  <w:style w:type="paragraph" w:customStyle="1" w:styleId="L-I-EU-dateRE">
    <w:name w:val="L-I-EU-date+RE"/>
    <w:basedOn w:val="Normal"/>
    <w:next w:val="Normal"/>
    <w:link w:val="L-I-EU-dateRECar"/>
    <w:qFormat/>
    <w:rsid w:val="00332B36"/>
    <w:pPr>
      <w:spacing w:after="0"/>
    </w:pPr>
    <w:rPr>
      <w:szCs w:val="18"/>
    </w:rPr>
  </w:style>
  <w:style w:type="character" w:customStyle="1" w:styleId="L-I-EU-dateRECar">
    <w:name w:val="L-I-EU-date+RE Car"/>
    <w:basedOn w:val="DefaultParagraphFont"/>
    <w:link w:val="L-I-EU-dateRE"/>
    <w:rsid w:val="00332B36"/>
    <w:rPr>
      <w:rFonts w:ascii="Arial" w:eastAsia="Arial" w:hAnsi="Arial" w:cs="Times New Roman"/>
      <w:sz w:val="20"/>
      <w:szCs w:val="18"/>
      <w:lang w:val="en-GB"/>
    </w:rPr>
  </w:style>
  <w:style w:type="table" w:customStyle="1" w:styleId="I-EuTABblue">
    <w:name w:val="I-Eu TAB blue"/>
    <w:basedOn w:val="TableNormal"/>
    <w:uiPriority w:val="99"/>
    <w:rsid w:val="0048592F"/>
    <w:pPr>
      <w:spacing w:after="0" w:line="240" w:lineRule="auto"/>
    </w:pPr>
    <w:tblPr/>
  </w:style>
  <w:style w:type="paragraph" w:customStyle="1" w:styleId="c-I-EU-Blockheaderneutral">
    <w:name w:val="c-I-EU-Block header neutral"/>
    <w:link w:val="c-I-EU-BlockheaderneutralCar"/>
    <w:qFormat/>
    <w:rsid w:val="002B6CFE"/>
    <w:rPr>
      <w:rFonts w:asciiTheme="majorHAnsi" w:eastAsiaTheme="majorEastAsia" w:hAnsiTheme="majorHAnsi" w:cstheme="majorBidi"/>
      <w:bCs/>
      <w:sz w:val="28"/>
      <w:szCs w:val="28"/>
    </w:rPr>
  </w:style>
  <w:style w:type="paragraph" w:customStyle="1" w:styleId="c-I-EU-BlockSubtitle">
    <w:name w:val="c-I-EU-Block Subtitle"/>
    <w:link w:val="c-I-EU-BlockSubtitleCar"/>
    <w:qFormat/>
    <w:rsid w:val="002B6CFE"/>
    <w:rPr>
      <w:rFonts w:asciiTheme="majorHAnsi" w:eastAsiaTheme="majorEastAsia" w:hAnsiTheme="majorHAnsi" w:cstheme="majorBidi"/>
      <w:b/>
      <w:bCs/>
      <w:sz w:val="24"/>
      <w:szCs w:val="24"/>
    </w:rPr>
  </w:style>
  <w:style w:type="character" w:customStyle="1" w:styleId="c-I-EU-BlockSubtitleCar">
    <w:name w:val="c-I-EU-Block Subtitle Car"/>
    <w:basedOn w:val="DefaultParagraphFont"/>
    <w:link w:val="c-I-EU-BlockSubtitle"/>
    <w:rsid w:val="002B6CFE"/>
    <w:rPr>
      <w:rFonts w:asciiTheme="majorHAnsi" w:eastAsiaTheme="majorEastAsia" w:hAnsiTheme="majorHAnsi" w:cstheme="majorBidi"/>
      <w:b/>
      <w:bCs/>
      <w:sz w:val="24"/>
      <w:szCs w:val="24"/>
    </w:rPr>
  </w:style>
  <w:style w:type="character" w:customStyle="1" w:styleId="c-I-EU-BlockheaderneutralCar">
    <w:name w:val="c-I-EU-Block header neutral Car"/>
    <w:basedOn w:val="c-I-EU-BlockSubtitleCar"/>
    <w:link w:val="c-I-EU-Blockheaderneutral"/>
    <w:rsid w:val="002B6CFE"/>
    <w:rPr>
      <w:rFonts w:asciiTheme="majorHAnsi" w:eastAsiaTheme="majorEastAsia" w:hAnsiTheme="majorHAnsi" w:cstheme="majorBidi"/>
      <w:b w:val="0"/>
      <w:bCs/>
      <w:sz w:val="28"/>
      <w:szCs w:val="28"/>
    </w:rPr>
  </w:style>
  <w:style w:type="paragraph" w:customStyle="1" w:styleId="L-I-EU-pagenumber">
    <w:name w:val="L-I-EU-page number"/>
    <w:basedOn w:val="Normal"/>
    <w:link w:val="L-I-EU-pagenumberCar"/>
    <w:qFormat/>
    <w:rsid w:val="00DD125D"/>
    <w:pPr>
      <w:jc w:val="right"/>
    </w:pPr>
    <w:rPr>
      <w:sz w:val="18"/>
      <w:szCs w:val="18"/>
    </w:rPr>
  </w:style>
  <w:style w:type="character" w:customStyle="1" w:styleId="L-I-EU-pagenumberCar">
    <w:name w:val="L-I-EU-page number Car"/>
    <w:basedOn w:val="DefaultParagraphFont"/>
    <w:link w:val="L-I-EU-pagenumber"/>
    <w:rsid w:val="00DD125D"/>
    <w:rPr>
      <w:sz w:val="18"/>
      <w:szCs w:val="18"/>
    </w:rPr>
  </w:style>
  <w:style w:type="paragraph" w:styleId="PlainText">
    <w:name w:val="Plain Text"/>
    <w:basedOn w:val="Normal"/>
    <w:link w:val="PlainTextChar"/>
    <w:uiPriority w:val="99"/>
    <w:unhideWhenUsed/>
    <w:rsid w:val="00BA0B6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BA0B60"/>
    <w:rPr>
      <w:rFonts w:ascii="Consolas" w:hAnsi="Consolas"/>
      <w:sz w:val="21"/>
      <w:szCs w:val="21"/>
    </w:rPr>
  </w:style>
  <w:style w:type="paragraph" w:customStyle="1" w:styleId="L-I-EU-footnote">
    <w:name w:val="L-I-EU-footnote"/>
    <w:basedOn w:val="Normal"/>
    <w:link w:val="L-I-EU-footnoteCar"/>
    <w:qFormat/>
    <w:rsid w:val="006549FF"/>
    <w:pPr>
      <w:spacing w:after="0" w:line="240" w:lineRule="auto"/>
    </w:pPr>
    <w:rPr>
      <w:sz w:val="14"/>
      <w:szCs w:val="14"/>
    </w:rPr>
  </w:style>
  <w:style w:type="character" w:customStyle="1" w:styleId="L-I-EU-footnoteCar">
    <w:name w:val="L-I-EU-footnote Car"/>
    <w:basedOn w:val="DefaultParagraphFont"/>
    <w:link w:val="L-I-EU-footnote"/>
    <w:rsid w:val="006549FF"/>
    <w:rPr>
      <w:rFonts w:ascii="Arial" w:eastAsia="Arial" w:hAnsi="Arial" w:cs="Times New Roman"/>
      <w:sz w:val="14"/>
      <w:szCs w:val="14"/>
    </w:rPr>
  </w:style>
  <w:style w:type="paragraph" w:styleId="FootnoteText">
    <w:name w:val="footnote text"/>
    <w:basedOn w:val="Normal"/>
    <w:link w:val="FootnoteTextChar"/>
    <w:uiPriority w:val="99"/>
    <w:unhideWhenUsed/>
    <w:rsid w:val="006549FF"/>
    <w:pPr>
      <w:spacing w:after="0" w:line="240" w:lineRule="auto"/>
    </w:pPr>
  </w:style>
  <w:style w:type="character" w:customStyle="1" w:styleId="FootnoteTextChar">
    <w:name w:val="Footnote Text Char"/>
    <w:basedOn w:val="DefaultParagraphFont"/>
    <w:link w:val="FootnoteText"/>
    <w:uiPriority w:val="99"/>
    <w:rsid w:val="006549FF"/>
    <w:rPr>
      <w:rFonts w:ascii="Arial" w:eastAsia="Arial" w:hAnsi="Arial" w:cs="Times New Roman"/>
      <w:sz w:val="20"/>
      <w:szCs w:val="20"/>
    </w:rPr>
  </w:style>
  <w:style w:type="paragraph" w:styleId="Title">
    <w:name w:val="Title"/>
    <w:basedOn w:val="Normal"/>
    <w:next w:val="Normal"/>
    <w:link w:val="TitleChar"/>
    <w:uiPriority w:val="10"/>
    <w:qFormat/>
    <w:rsid w:val="00D64A25"/>
    <w:pP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64A25"/>
    <w:rPr>
      <w:rFonts w:asciiTheme="majorHAnsi" w:eastAsiaTheme="majorEastAsia" w:hAnsiTheme="majorHAnsi" w:cstheme="majorBidi"/>
      <w:color w:val="17365D" w:themeColor="text2" w:themeShade="BF"/>
      <w:spacing w:val="5"/>
      <w:kern w:val="28"/>
      <w:sz w:val="52"/>
      <w:szCs w:val="52"/>
    </w:rPr>
  </w:style>
  <w:style w:type="character" w:styleId="FootnoteReference">
    <w:name w:val="footnote reference"/>
    <w:basedOn w:val="DefaultParagraphFont"/>
    <w:uiPriority w:val="99"/>
    <w:semiHidden/>
    <w:unhideWhenUsed/>
    <w:rsid w:val="006549FF"/>
    <w:rPr>
      <w:vertAlign w:val="superscript"/>
    </w:rPr>
  </w:style>
  <w:style w:type="paragraph" w:customStyle="1" w:styleId="d-I-EU-Quotesource">
    <w:name w:val="d-I-EU-Quote source"/>
    <w:basedOn w:val="b-I-EU-Tablesource"/>
    <w:qFormat/>
    <w:rsid w:val="00E31770"/>
    <w:pPr>
      <w:ind w:left="851"/>
    </w:pPr>
  </w:style>
  <w:style w:type="paragraph" w:customStyle="1" w:styleId="b-I-EU-Tablesource">
    <w:name w:val="b-I-EU-Table source"/>
    <w:basedOn w:val="Normal"/>
    <w:link w:val="b-I-EU-TablesourceCar"/>
    <w:qFormat/>
    <w:rsid w:val="00063F0E"/>
    <w:pPr>
      <w:spacing w:before="240" w:after="120"/>
    </w:pPr>
    <w:rPr>
      <w:i/>
      <w:sz w:val="16"/>
      <w:szCs w:val="16"/>
    </w:rPr>
  </w:style>
  <w:style w:type="character" w:customStyle="1" w:styleId="b-I-EU-TablesourceCar">
    <w:name w:val="b-I-EU-Table source Car"/>
    <w:basedOn w:val="DefaultParagraphFont"/>
    <w:link w:val="b-I-EU-Tablesource"/>
    <w:rsid w:val="00063F0E"/>
    <w:rPr>
      <w:rFonts w:ascii="Arial" w:eastAsia="Arial" w:hAnsi="Arial" w:cs="Times New Roman"/>
      <w:i/>
      <w:sz w:val="16"/>
      <w:szCs w:val="16"/>
    </w:rPr>
  </w:style>
  <w:style w:type="character" w:styleId="BookTitle">
    <w:name w:val="Book Title"/>
    <w:aliases w:val="H-I-EU-Title"/>
    <w:basedOn w:val="DefaultParagraphFont"/>
    <w:uiPriority w:val="33"/>
    <w:qFormat/>
    <w:rsid w:val="006D41BC"/>
    <w:rPr>
      <w:b/>
      <w:bCs/>
      <w:smallCaps/>
      <w:spacing w:val="5"/>
    </w:rPr>
  </w:style>
  <w:style w:type="paragraph" w:styleId="Subtitle">
    <w:name w:val="Subtitle"/>
    <w:basedOn w:val="Normal"/>
    <w:next w:val="Normal"/>
    <w:link w:val="SubtitleChar"/>
    <w:uiPriority w:val="11"/>
    <w:qFormat/>
    <w:rsid w:val="00056609"/>
    <w:pPr>
      <w:numPr>
        <w:ilvl w:val="1"/>
      </w:numPr>
    </w:pPr>
    <w:rPr>
      <w:rFonts w:asciiTheme="majorHAnsi" w:eastAsiaTheme="majorEastAsia" w:hAnsiTheme="majorHAnsi" w:cstheme="majorBidi"/>
      <w:i/>
      <w:iCs/>
      <w:color w:val="FDC609" w:themeColor="accent1"/>
      <w:spacing w:val="15"/>
      <w:sz w:val="24"/>
      <w:szCs w:val="24"/>
    </w:rPr>
  </w:style>
  <w:style w:type="character" w:styleId="Hyperlink">
    <w:name w:val="Hyperlink"/>
    <w:basedOn w:val="DefaultParagraphFont"/>
    <w:uiPriority w:val="99"/>
    <w:unhideWhenUsed/>
    <w:rsid w:val="00F44247"/>
    <w:rPr>
      <w:color w:val="363438" w:themeColor="hyperlink"/>
      <w:u w:val="single"/>
    </w:rPr>
  </w:style>
  <w:style w:type="paragraph" w:customStyle="1" w:styleId="a-I-EU-Title">
    <w:name w:val="a-I-EU-Title"/>
    <w:link w:val="a-I-EU-TitleCar"/>
    <w:qFormat/>
    <w:rsid w:val="007773E7"/>
    <w:rPr>
      <w:rFonts w:asciiTheme="majorHAnsi" w:eastAsiaTheme="majorEastAsia" w:hAnsiTheme="majorHAnsi" w:cstheme="majorBidi"/>
      <w:b/>
      <w:bCs/>
      <w:color w:val="404040" w:themeColor="text1" w:themeTint="BF"/>
      <w:sz w:val="36"/>
      <w:szCs w:val="36"/>
      <w:lang w:val="en-GB"/>
    </w:rPr>
  </w:style>
  <w:style w:type="character" w:customStyle="1" w:styleId="a-I-EU-TitleCar">
    <w:name w:val="a-I-EU-Title Car"/>
    <w:basedOn w:val="Heading1Char"/>
    <w:link w:val="a-I-EU-Title"/>
    <w:rsid w:val="007773E7"/>
    <w:rPr>
      <w:rFonts w:asciiTheme="majorHAnsi" w:eastAsiaTheme="majorEastAsia" w:hAnsiTheme="majorHAnsi" w:cstheme="majorBidi"/>
      <w:b/>
      <w:bCs/>
      <w:color w:val="404040" w:themeColor="text1" w:themeTint="BF"/>
      <w:sz w:val="36"/>
      <w:szCs w:val="36"/>
      <w:lang w:val="en-GB"/>
    </w:rPr>
  </w:style>
  <w:style w:type="character" w:customStyle="1" w:styleId="SubtitleChar">
    <w:name w:val="Subtitle Char"/>
    <w:basedOn w:val="DefaultParagraphFont"/>
    <w:link w:val="Subtitle"/>
    <w:uiPriority w:val="11"/>
    <w:rsid w:val="00056609"/>
    <w:rPr>
      <w:rFonts w:asciiTheme="majorHAnsi" w:eastAsiaTheme="majorEastAsia" w:hAnsiTheme="majorHAnsi" w:cstheme="majorBidi"/>
      <w:i/>
      <w:iCs/>
      <w:color w:val="FDC609" w:themeColor="accent1"/>
      <w:spacing w:val="15"/>
      <w:sz w:val="24"/>
      <w:szCs w:val="24"/>
    </w:rPr>
  </w:style>
  <w:style w:type="paragraph" w:customStyle="1" w:styleId="a-I-EU-Bodytextsingle">
    <w:name w:val="a-I-EU-Body text single"/>
    <w:basedOn w:val="Normal"/>
    <w:qFormat/>
    <w:rsid w:val="003E7FFE"/>
    <w:pPr>
      <w:spacing w:line="240" w:lineRule="auto"/>
    </w:pPr>
  </w:style>
  <w:style w:type="character" w:styleId="PlaceholderText">
    <w:name w:val="Placeholder Text"/>
    <w:basedOn w:val="DefaultParagraphFont"/>
    <w:uiPriority w:val="99"/>
    <w:semiHidden/>
    <w:rsid w:val="009200FF"/>
    <w:rPr>
      <w:color w:val="808080"/>
    </w:rPr>
  </w:style>
  <w:style w:type="character" w:styleId="IntenseEmphasis">
    <w:name w:val="Intense Emphasis"/>
    <w:basedOn w:val="DefaultParagraphFont"/>
    <w:uiPriority w:val="21"/>
    <w:qFormat/>
    <w:rsid w:val="00D64A25"/>
    <w:rPr>
      <w:b/>
      <w:bCs/>
      <w:i/>
      <w:iCs/>
      <w:color w:val="1F497D" w:themeColor="text2"/>
    </w:rPr>
  </w:style>
  <w:style w:type="paragraph" w:customStyle="1" w:styleId="c-I-EU-Blockheadercolour">
    <w:name w:val="c-I-EU-Block header colour"/>
    <w:link w:val="c-I-EU-BlockheadercolourCar"/>
    <w:qFormat/>
    <w:rsid w:val="002B6CFE"/>
    <w:rPr>
      <w:rFonts w:asciiTheme="majorHAnsi" w:eastAsiaTheme="majorEastAsia" w:hAnsiTheme="majorHAnsi" w:cstheme="majorBidi"/>
      <w:bCs/>
      <w:color w:val="FFFFFF" w:themeColor="background1"/>
      <w:sz w:val="28"/>
      <w:szCs w:val="28"/>
    </w:rPr>
  </w:style>
  <w:style w:type="character" w:customStyle="1" w:styleId="c-I-EU-BlockheadercolourCar">
    <w:name w:val="c-I-EU-Block header colour Car"/>
    <w:basedOn w:val="c-I-EU-BlockheaderneutralCar"/>
    <w:link w:val="c-I-EU-Blockheadercolour"/>
    <w:rsid w:val="002B6CFE"/>
    <w:rPr>
      <w:rFonts w:asciiTheme="majorHAnsi" w:eastAsiaTheme="majorEastAsia" w:hAnsiTheme="majorHAnsi" w:cstheme="majorBidi"/>
      <w:b w:val="0"/>
      <w:bCs/>
      <w:color w:val="FFFFFF" w:themeColor="background1"/>
      <w:sz w:val="28"/>
      <w:szCs w:val="28"/>
    </w:rPr>
  </w:style>
  <w:style w:type="paragraph" w:styleId="IntenseQuote">
    <w:name w:val="Intense Quote"/>
    <w:basedOn w:val="Normal"/>
    <w:next w:val="Normal"/>
    <w:link w:val="IntenseQuoteChar"/>
    <w:uiPriority w:val="30"/>
    <w:qFormat/>
    <w:rsid w:val="00D64A25"/>
    <w:pPr>
      <w:pBdr>
        <w:bottom w:val="single" w:sz="4" w:space="4" w:color="FDC609" w:themeColor="accent1"/>
      </w:pBdr>
      <w:spacing w:before="200" w:after="280"/>
      <w:ind w:left="936" w:right="936"/>
    </w:pPr>
    <w:rPr>
      <w:b/>
      <w:bCs/>
      <w:i/>
      <w:iCs/>
      <w:color w:val="1F497D" w:themeColor="text2"/>
    </w:rPr>
  </w:style>
  <w:style w:type="character" w:customStyle="1" w:styleId="IntenseQuoteChar">
    <w:name w:val="Intense Quote Char"/>
    <w:basedOn w:val="DefaultParagraphFont"/>
    <w:link w:val="IntenseQuote"/>
    <w:uiPriority w:val="30"/>
    <w:rsid w:val="00D64A25"/>
    <w:rPr>
      <w:rFonts w:ascii="Arial" w:eastAsia="Arial" w:hAnsi="Arial" w:cs="Times New Roman"/>
      <w:b/>
      <w:bCs/>
      <w:i/>
      <w:iCs/>
      <w:color w:val="1F497D" w:themeColor="text2"/>
      <w:sz w:val="20"/>
      <w:szCs w:val="20"/>
    </w:rPr>
  </w:style>
  <w:style w:type="paragraph" w:customStyle="1" w:styleId="a-IE-Titleblockwhite">
    <w:name w:val="a-IE-Title block white"/>
    <w:basedOn w:val="c-I-EU-BlockSubtitle"/>
    <w:link w:val="a-IE-TitleblockwhiteCar"/>
    <w:qFormat/>
    <w:rsid w:val="0058024F"/>
    <w:rPr>
      <w:color w:val="FFFFFF" w:themeColor="background1"/>
    </w:rPr>
  </w:style>
  <w:style w:type="character" w:customStyle="1" w:styleId="a-IE-TitleblockwhiteCar">
    <w:name w:val="a-IE-Title block white Car"/>
    <w:basedOn w:val="c-I-EU-BlockSubtitleCar"/>
    <w:link w:val="a-IE-Titleblockwhite"/>
    <w:rsid w:val="0058024F"/>
    <w:rPr>
      <w:rFonts w:asciiTheme="majorHAnsi" w:eastAsiaTheme="majorEastAsia" w:hAnsiTheme="majorHAnsi" w:cstheme="majorBidi"/>
      <w:b/>
      <w:bCs/>
      <w:color w:val="FFFFFF" w:themeColor="background1"/>
      <w:sz w:val="24"/>
      <w:szCs w:val="24"/>
      <w:lang w:val="en-GB"/>
    </w:rPr>
  </w:style>
  <w:style w:type="character" w:styleId="SubtleReference">
    <w:name w:val="Subtle Reference"/>
    <w:basedOn w:val="DefaultParagraphFont"/>
    <w:uiPriority w:val="31"/>
    <w:qFormat/>
    <w:rsid w:val="00D64A25"/>
    <w:rPr>
      <w:smallCaps/>
      <w:color w:val="1F497D" w:themeColor="text2"/>
      <w:u w:val="single"/>
    </w:rPr>
  </w:style>
  <w:style w:type="character" w:styleId="IntenseReference">
    <w:name w:val="Intense Reference"/>
    <w:basedOn w:val="DefaultParagraphFont"/>
    <w:uiPriority w:val="32"/>
    <w:qFormat/>
    <w:rsid w:val="00D64A25"/>
    <w:rPr>
      <w:b/>
      <w:bCs/>
      <w:smallCaps/>
      <w:color w:val="1F497D" w:themeColor="text2"/>
      <w:spacing w:val="5"/>
      <w:u w:val="single"/>
    </w:rPr>
  </w:style>
  <w:style w:type="paragraph" w:customStyle="1" w:styleId="d-I-EU-Quote">
    <w:name w:val="d-I-EU-Quote"/>
    <w:basedOn w:val="Normal"/>
    <w:qFormat/>
    <w:rsid w:val="001278C5"/>
    <w:pPr>
      <w:ind w:left="851"/>
      <w:jc w:val="left"/>
    </w:pPr>
    <w:rPr>
      <w:i/>
      <w:sz w:val="22"/>
      <w:szCs w:val="28"/>
    </w:rPr>
  </w:style>
  <w:style w:type="paragraph" w:customStyle="1" w:styleId="a-I-EU-Intro">
    <w:name w:val="a-I-EU-Intro"/>
    <w:basedOn w:val="Normal"/>
    <w:link w:val="a-I-EU-IntroCar"/>
    <w:qFormat/>
    <w:rsid w:val="00E67BA8"/>
    <w:pPr>
      <w:spacing w:before="240" w:after="360"/>
    </w:pPr>
    <w:rPr>
      <w:b/>
    </w:rPr>
  </w:style>
  <w:style w:type="character" w:customStyle="1" w:styleId="a-I-EU-IntroCar">
    <w:name w:val="a-I-EU-Intro Car"/>
    <w:basedOn w:val="DefaultParagraphFont"/>
    <w:link w:val="a-I-EU-Intro"/>
    <w:rsid w:val="00E67BA8"/>
    <w:rPr>
      <w:rFonts w:ascii="Arial" w:eastAsia="Arial" w:hAnsi="Arial" w:cs="Times New Roman"/>
      <w:b/>
      <w:sz w:val="20"/>
      <w:szCs w:val="20"/>
      <w:lang w:val="en-GB"/>
    </w:rPr>
  </w:style>
  <w:style w:type="paragraph" w:styleId="TOC1">
    <w:name w:val="toc 1"/>
    <w:basedOn w:val="Normal"/>
    <w:next w:val="Normal"/>
    <w:autoRedefine/>
    <w:uiPriority w:val="39"/>
    <w:unhideWhenUsed/>
    <w:rsid w:val="003A7198"/>
    <w:pPr>
      <w:spacing w:after="100"/>
    </w:pPr>
  </w:style>
  <w:style w:type="paragraph" w:styleId="TOC2">
    <w:name w:val="toc 2"/>
    <w:basedOn w:val="Normal"/>
    <w:next w:val="Normal"/>
    <w:autoRedefine/>
    <w:uiPriority w:val="39"/>
    <w:unhideWhenUsed/>
    <w:rsid w:val="003A7198"/>
    <w:pPr>
      <w:spacing w:after="100"/>
      <w:ind w:left="200"/>
    </w:pPr>
  </w:style>
  <w:style w:type="paragraph" w:styleId="TOC3">
    <w:name w:val="toc 3"/>
    <w:basedOn w:val="Normal"/>
    <w:next w:val="Normal"/>
    <w:autoRedefine/>
    <w:uiPriority w:val="39"/>
    <w:unhideWhenUsed/>
    <w:rsid w:val="00737572"/>
    <w:pPr>
      <w:spacing w:after="0"/>
      <w:ind w:left="400"/>
      <w:jc w:val="left"/>
    </w:pPr>
    <w:rPr>
      <w:rFonts w:asciiTheme="minorHAnsi" w:hAnsiTheme="minorHAnsi" w:cstheme="minorHAnsi"/>
    </w:rPr>
  </w:style>
  <w:style w:type="paragraph" w:styleId="TOC4">
    <w:name w:val="toc 4"/>
    <w:basedOn w:val="Normal"/>
    <w:next w:val="Normal"/>
    <w:autoRedefine/>
    <w:uiPriority w:val="39"/>
    <w:unhideWhenUsed/>
    <w:rsid w:val="00737572"/>
    <w:pPr>
      <w:spacing w:after="0"/>
      <w:ind w:left="600"/>
      <w:jc w:val="left"/>
    </w:pPr>
    <w:rPr>
      <w:rFonts w:asciiTheme="minorHAnsi" w:hAnsiTheme="minorHAnsi" w:cstheme="minorHAnsi"/>
    </w:rPr>
  </w:style>
  <w:style w:type="paragraph" w:styleId="TOC5">
    <w:name w:val="toc 5"/>
    <w:basedOn w:val="Normal"/>
    <w:next w:val="Normal"/>
    <w:autoRedefine/>
    <w:uiPriority w:val="39"/>
    <w:unhideWhenUsed/>
    <w:rsid w:val="00737572"/>
    <w:pPr>
      <w:spacing w:after="0"/>
      <w:ind w:left="800"/>
      <w:jc w:val="left"/>
    </w:pPr>
    <w:rPr>
      <w:rFonts w:asciiTheme="minorHAnsi" w:hAnsiTheme="minorHAnsi" w:cstheme="minorHAnsi"/>
    </w:rPr>
  </w:style>
  <w:style w:type="paragraph" w:styleId="TOC6">
    <w:name w:val="toc 6"/>
    <w:basedOn w:val="Normal"/>
    <w:next w:val="Normal"/>
    <w:autoRedefine/>
    <w:uiPriority w:val="39"/>
    <w:unhideWhenUsed/>
    <w:rsid w:val="00737572"/>
    <w:pPr>
      <w:spacing w:after="0"/>
      <w:ind w:left="1000"/>
      <w:jc w:val="left"/>
    </w:pPr>
    <w:rPr>
      <w:rFonts w:asciiTheme="minorHAnsi" w:hAnsiTheme="minorHAnsi" w:cstheme="minorHAnsi"/>
    </w:rPr>
  </w:style>
  <w:style w:type="paragraph" w:styleId="TOC7">
    <w:name w:val="toc 7"/>
    <w:basedOn w:val="Normal"/>
    <w:next w:val="Normal"/>
    <w:autoRedefine/>
    <w:uiPriority w:val="39"/>
    <w:unhideWhenUsed/>
    <w:rsid w:val="00737572"/>
    <w:pPr>
      <w:spacing w:after="0"/>
      <w:ind w:left="1200"/>
      <w:jc w:val="left"/>
    </w:pPr>
    <w:rPr>
      <w:rFonts w:asciiTheme="minorHAnsi" w:hAnsiTheme="minorHAnsi" w:cstheme="minorHAnsi"/>
    </w:rPr>
  </w:style>
  <w:style w:type="paragraph" w:styleId="TOC8">
    <w:name w:val="toc 8"/>
    <w:basedOn w:val="Normal"/>
    <w:next w:val="Normal"/>
    <w:autoRedefine/>
    <w:uiPriority w:val="39"/>
    <w:unhideWhenUsed/>
    <w:rsid w:val="00737572"/>
    <w:pPr>
      <w:spacing w:after="0"/>
      <w:ind w:left="1400"/>
      <w:jc w:val="left"/>
    </w:pPr>
    <w:rPr>
      <w:rFonts w:asciiTheme="minorHAnsi" w:hAnsiTheme="minorHAnsi" w:cstheme="minorHAnsi"/>
    </w:rPr>
  </w:style>
  <w:style w:type="paragraph" w:styleId="TOC9">
    <w:name w:val="toc 9"/>
    <w:basedOn w:val="Normal"/>
    <w:next w:val="Normal"/>
    <w:autoRedefine/>
    <w:uiPriority w:val="39"/>
    <w:unhideWhenUsed/>
    <w:rsid w:val="00737572"/>
    <w:pPr>
      <w:spacing w:after="0"/>
      <w:ind w:left="1600"/>
      <w:jc w:val="left"/>
    </w:pPr>
    <w:rPr>
      <w:rFonts w:asciiTheme="minorHAnsi" w:hAnsiTheme="minorHAnsi" w:cstheme="minorHAnsi"/>
    </w:rPr>
  </w:style>
  <w:style w:type="table" w:styleId="LightList-Accent1">
    <w:name w:val="Light List Accent 1"/>
    <w:basedOn w:val="TableNormal"/>
    <w:uiPriority w:val="61"/>
    <w:rsid w:val="0050389A"/>
    <w:pPr>
      <w:spacing w:after="0" w:line="240" w:lineRule="auto"/>
    </w:pPr>
    <w:tblPr>
      <w:tblStyleRowBandSize w:val="1"/>
      <w:tblStyleColBandSize w:val="1"/>
      <w:tblBorders>
        <w:top w:val="single" w:sz="8" w:space="0" w:color="FDC609" w:themeColor="accent1"/>
        <w:left w:val="single" w:sz="8" w:space="0" w:color="FDC609" w:themeColor="accent1"/>
        <w:bottom w:val="single" w:sz="8" w:space="0" w:color="FDC609" w:themeColor="accent1"/>
        <w:right w:val="single" w:sz="8" w:space="0" w:color="FDC609" w:themeColor="accent1"/>
      </w:tblBorders>
    </w:tblPr>
    <w:tblStylePr w:type="firstRow">
      <w:pPr>
        <w:spacing w:before="0" w:after="0" w:line="240" w:lineRule="auto"/>
      </w:pPr>
      <w:rPr>
        <w:b/>
        <w:bCs/>
        <w:color w:val="FFFFFF" w:themeColor="background1"/>
      </w:rPr>
      <w:tblPr/>
      <w:tcPr>
        <w:shd w:val="clear" w:color="auto" w:fill="FDC609" w:themeFill="accent1"/>
      </w:tcPr>
    </w:tblStylePr>
    <w:tblStylePr w:type="lastRow">
      <w:pPr>
        <w:spacing w:before="0" w:after="0" w:line="240" w:lineRule="auto"/>
      </w:pPr>
      <w:rPr>
        <w:b/>
        <w:bCs/>
      </w:rPr>
      <w:tblPr/>
      <w:tcPr>
        <w:tcBorders>
          <w:top w:val="double" w:sz="6" w:space="0" w:color="FDC609" w:themeColor="accent1"/>
          <w:left w:val="single" w:sz="8" w:space="0" w:color="FDC609" w:themeColor="accent1"/>
          <w:bottom w:val="single" w:sz="8" w:space="0" w:color="FDC609" w:themeColor="accent1"/>
          <w:right w:val="single" w:sz="8" w:space="0" w:color="FDC609" w:themeColor="accent1"/>
        </w:tcBorders>
      </w:tcPr>
    </w:tblStylePr>
    <w:tblStylePr w:type="firstCol">
      <w:rPr>
        <w:b/>
        <w:bCs/>
      </w:rPr>
    </w:tblStylePr>
    <w:tblStylePr w:type="lastCol">
      <w:rPr>
        <w:b/>
        <w:bCs/>
      </w:rPr>
    </w:tblStylePr>
    <w:tblStylePr w:type="band1Vert">
      <w:tblPr/>
      <w:tcPr>
        <w:tcBorders>
          <w:top w:val="single" w:sz="8" w:space="0" w:color="FDC609" w:themeColor="accent1"/>
          <w:left w:val="single" w:sz="8" w:space="0" w:color="FDC609" w:themeColor="accent1"/>
          <w:bottom w:val="single" w:sz="8" w:space="0" w:color="FDC609" w:themeColor="accent1"/>
          <w:right w:val="single" w:sz="8" w:space="0" w:color="FDC609" w:themeColor="accent1"/>
        </w:tcBorders>
      </w:tcPr>
    </w:tblStylePr>
    <w:tblStylePr w:type="band1Horz">
      <w:tblPr/>
      <w:tcPr>
        <w:tcBorders>
          <w:top w:val="single" w:sz="8" w:space="0" w:color="FDC609" w:themeColor="accent1"/>
          <w:left w:val="single" w:sz="8" w:space="0" w:color="FDC609" w:themeColor="accent1"/>
          <w:bottom w:val="single" w:sz="8" w:space="0" w:color="FDC609" w:themeColor="accent1"/>
          <w:right w:val="single" w:sz="8" w:space="0" w:color="FDC609" w:themeColor="accent1"/>
        </w:tcBorders>
      </w:tcPr>
    </w:tblStylePr>
  </w:style>
  <w:style w:type="paragraph" w:customStyle="1" w:styleId="b-I-EU-Tabletitle">
    <w:name w:val="b-I-EU-Table title"/>
    <w:basedOn w:val="Normal"/>
    <w:link w:val="b-I-EU-TabletitleCar"/>
    <w:qFormat/>
    <w:rsid w:val="0050389A"/>
    <w:pPr>
      <w:spacing w:before="240" w:after="120"/>
    </w:pPr>
    <w:rPr>
      <w:b/>
      <w:color w:val="1F497D" w:themeColor="text2"/>
      <w:sz w:val="24"/>
      <w:szCs w:val="24"/>
    </w:rPr>
  </w:style>
  <w:style w:type="character" w:customStyle="1" w:styleId="b-I-EU-TabletitleCar">
    <w:name w:val="b-I-EU-Table title Car"/>
    <w:basedOn w:val="DefaultParagraphFont"/>
    <w:link w:val="b-I-EU-Tabletitle"/>
    <w:rsid w:val="0050389A"/>
    <w:rPr>
      <w:rFonts w:ascii="Arial" w:eastAsia="Arial" w:hAnsi="Arial" w:cs="Times New Roman"/>
      <w:b/>
      <w:color w:val="1F497D" w:themeColor="text2"/>
      <w:sz w:val="24"/>
      <w:szCs w:val="24"/>
    </w:rPr>
  </w:style>
  <w:style w:type="table" w:styleId="LightList">
    <w:name w:val="Light List"/>
    <w:basedOn w:val="TableNormal"/>
    <w:uiPriority w:val="61"/>
    <w:rsid w:val="0050389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2">
    <w:name w:val="Light Shading Accent 2"/>
    <w:basedOn w:val="TableNormal"/>
    <w:uiPriority w:val="60"/>
    <w:rsid w:val="0050389A"/>
    <w:pPr>
      <w:spacing w:after="0" w:line="240" w:lineRule="auto"/>
    </w:pPr>
    <w:rPr>
      <w:color w:val="719119" w:themeColor="accent2" w:themeShade="BF"/>
    </w:rPr>
    <w:tblPr>
      <w:tblStyleRowBandSize w:val="1"/>
      <w:tblStyleColBandSize w:val="1"/>
      <w:tblBorders>
        <w:top w:val="single" w:sz="8" w:space="0" w:color="98C222" w:themeColor="accent2"/>
        <w:bottom w:val="single" w:sz="8" w:space="0" w:color="98C222" w:themeColor="accent2"/>
      </w:tblBorders>
    </w:tblPr>
    <w:tblStylePr w:type="firstRow">
      <w:pPr>
        <w:spacing w:before="0" w:after="0" w:line="240" w:lineRule="auto"/>
      </w:pPr>
      <w:rPr>
        <w:b/>
        <w:bCs/>
      </w:rPr>
      <w:tblPr/>
      <w:tcPr>
        <w:tcBorders>
          <w:top w:val="single" w:sz="8" w:space="0" w:color="98C222" w:themeColor="accent2"/>
          <w:left w:val="nil"/>
          <w:bottom w:val="single" w:sz="8" w:space="0" w:color="98C222" w:themeColor="accent2"/>
          <w:right w:val="nil"/>
          <w:insideH w:val="nil"/>
          <w:insideV w:val="nil"/>
        </w:tcBorders>
      </w:tcPr>
    </w:tblStylePr>
    <w:tblStylePr w:type="lastRow">
      <w:pPr>
        <w:spacing w:before="0" w:after="0" w:line="240" w:lineRule="auto"/>
      </w:pPr>
      <w:rPr>
        <w:b/>
        <w:bCs/>
      </w:rPr>
      <w:tblPr/>
      <w:tcPr>
        <w:tcBorders>
          <w:top w:val="single" w:sz="8" w:space="0" w:color="98C222" w:themeColor="accent2"/>
          <w:left w:val="nil"/>
          <w:bottom w:val="single" w:sz="8" w:space="0" w:color="98C22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4C3" w:themeFill="accent2" w:themeFillTint="3F"/>
      </w:tcPr>
    </w:tblStylePr>
    <w:tblStylePr w:type="band1Horz">
      <w:tblPr/>
      <w:tcPr>
        <w:tcBorders>
          <w:left w:val="nil"/>
          <w:right w:val="nil"/>
          <w:insideH w:val="nil"/>
          <w:insideV w:val="nil"/>
        </w:tcBorders>
        <w:shd w:val="clear" w:color="auto" w:fill="E7F4C3" w:themeFill="accent2" w:themeFillTint="3F"/>
      </w:tcPr>
    </w:tblStylePr>
  </w:style>
  <w:style w:type="table" w:styleId="LightShading">
    <w:name w:val="Light Shading"/>
    <w:aliases w:val="I-Eu grey"/>
    <w:basedOn w:val="TableNormal"/>
    <w:uiPriority w:val="60"/>
    <w:rsid w:val="00CE0D94"/>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b-I-EU-Tablenote">
    <w:name w:val="b-I-EU-Table note"/>
    <w:basedOn w:val="Normal"/>
    <w:link w:val="b-I-EU-TablenoteCar"/>
    <w:qFormat/>
    <w:rsid w:val="00CE0D94"/>
    <w:pPr>
      <w:spacing w:line="276" w:lineRule="auto"/>
    </w:pPr>
    <w:rPr>
      <w:sz w:val="18"/>
      <w:szCs w:val="18"/>
    </w:rPr>
  </w:style>
  <w:style w:type="character" w:customStyle="1" w:styleId="b-I-EU-TablenoteCar">
    <w:name w:val="b-I-EU-Table note Car"/>
    <w:basedOn w:val="DefaultParagraphFont"/>
    <w:link w:val="b-I-EU-Tablenote"/>
    <w:rsid w:val="00CE0D94"/>
    <w:rPr>
      <w:rFonts w:ascii="Arial" w:eastAsia="Arial" w:hAnsi="Arial" w:cs="Times New Roman"/>
      <w:sz w:val="18"/>
      <w:szCs w:val="18"/>
    </w:rPr>
  </w:style>
  <w:style w:type="table" w:styleId="LightShading-Accent1">
    <w:name w:val="Light Shading Accent 1"/>
    <w:basedOn w:val="TableNormal"/>
    <w:uiPriority w:val="60"/>
    <w:rsid w:val="00411EBC"/>
    <w:pPr>
      <w:spacing w:after="0" w:line="240" w:lineRule="auto"/>
    </w:pPr>
    <w:rPr>
      <w:color w:val="C29601" w:themeColor="accent1" w:themeShade="BF"/>
    </w:rPr>
    <w:tblPr>
      <w:tblStyleRowBandSize w:val="1"/>
      <w:tblStyleColBandSize w:val="1"/>
      <w:tblBorders>
        <w:top w:val="single" w:sz="8" w:space="0" w:color="FDC609" w:themeColor="accent1"/>
        <w:bottom w:val="single" w:sz="8" w:space="0" w:color="FDC609" w:themeColor="accent1"/>
      </w:tblBorders>
    </w:tblPr>
    <w:tblStylePr w:type="firstRow">
      <w:pPr>
        <w:spacing w:before="0" w:after="0" w:line="240" w:lineRule="auto"/>
      </w:pPr>
      <w:rPr>
        <w:b/>
        <w:bCs/>
      </w:rPr>
      <w:tblPr/>
      <w:tcPr>
        <w:tcBorders>
          <w:top w:val="single" w:sz="8" w:space="0" w:color="FDC609" w:themeColor="accent1"/>
          <w:left w:val="nil"/>
          <w:bottom w:val="single" w:sz="8" w:space="0" w:color="FDC609" w:themeColor="accent1"/>
          <w:right w:val="nil"/>
          <w:insideH w:val="nil"/>
          <w:insideV w:val="nil"/>
        </w:tcBorders>
      </w:tcPr>
    </w:tblStylePr>
    <w:tblStylePr w:type="lastRow">
      <w:pPr>
        <w:spacing w:before="0" w:after="0" w:line="240" w:lineRule="auto"/>
      </w:pPr>
      <w:rPr>
        <w:b/>
        <w:bCs/>
      </w:rPr>
      <w:tblPr/>
      <w:tcPr>
        <w:tcBorders>
          <w:top w:val="single" w:sz="8" w:space="0" w:color="FDC609" w:themeColor="accent1"/>
          <w:left w:val="nil"/>
          <w:bottom w:val="single" w:sz="8" w:space="0" w:color="FDC60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0C2" w:themeFill="accent1" w:themeFillTint="3F"/>
      </w:tcPr>
    </w:tblStylePr>
    <w:tblStylePr w:type="band1Horz">
      <w:tblPr/>
      <w:tcPr>
        <w:tcBorders>
          <w:left w:val="nil"/>
          <w:right w:val="nil"/>
          <w:insideH w:val="nil"/>
          <w:insideV w:val="nil"/>
        </w:tcBorders>
        <w:shd w:val="clear" w:color="auto" w:fill="FEF0C2" w:themeFill="accent1" w:themeFillTint="3F"/>
      </w:tcPr>
    </w:tblStylePr>
  </w:style>
  <w:style w:type="table" w:styleId="LightShading-Accent5">
    <w:name w:val="Light Shading Accent 5"/>
    <w:basedOn w:val="TableNormal"/>
    <w:uiPriority w:val="60"/>
    <w:rsid w:val="00411EBC"/>
    <w:pPr>
      <w:spacing w:after="0" w:line="240" w:lineRule="auto"/>
    </w:pPr>
    <w:rPr>
      <w:color w:val="000072" w:themeColor="accent5" w:themeShade="BF"/>
    </w:rPr>
    <w:tblPr>
      <w:tblStyleRowBandSize w:val="1"/>
      <w:tblStyleColBandSize w:val="1"/>
      <w:tblBorders>
        <w:top w:val="single" w:sz="8" w:space="0" w:color="000099" w:themeColor="accent5"/>
        <w:bottom w:val="single" w:sz="8" w:space="0" w:color="000099" w:themeColor="accent5"/>
      </w:tblBorders>
    </w:tblPr>
    <w:tblStylePr w:type="firstRow">
      <w:pPr>
        <w:spacing w:before="0" w:after="0" w:line="240" w:lineRule="auto"/>
      </w:pPr>
      <w:rPr>
        <w:b/>
        <w:bCs/>
      </w:rPr>
      <w:tblPr/>
      <w:tcPr>
        <w:tcBorders>
          <w:top w:val="single" w:sz="8" w:space="0" w:color="000099" w:themeColor="accent5"/>
          <w:left w:val="nil"/>
          <w:bottom w:val="single" w:sz="8" w:space="0" w:color="000099" w:themeColor="accent5"/>
          <w:right w:val="nil"/>
          <w:insideH w:val="nil"/>
          <w:insideV w:val="nil"/>
        </w:tcBorders>
      </w:tcPr>
    </w:tblStylePr>
    <w:tblStylePr w:type="lastRow">
      <w:pPr>
        <w:spacing w:before="0" w:after="0" w:line="240" w:lineRule="auto"/>
      </w:pPr>
      <w:rPr>
        <w:b/>
        <w:bCs/>
      </w:rPr>
      <w:tblPr/>
      <w:tcPr>
        <w:tcBorders>
          <w:top w:val="single" w:sz="8" w:space="0" w:color="000099" w:themeColor="accent5"/>
          <w:left w:val="nil"/>
          <w:bottom w:val="single" w:sz="8" w:space="0" w:color="000099"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6A6FF" w:themeFill="accent5" w:themeFillTint="3F"/>
      </w:tcPr>
    </w:tblStylePr>
    <w:tblStylePr w:type="band1Horz">
      <w:tblPr/>
      <w:tcPr>
        <w:tcBorders>
          <w:left w:val="nil"/>
          <w:right w:val="nil"/>
          <w:insideH w:val="nil"/>
          <w:insideV w:val="nil"/>
        </w:tcBorders>
        <w:shd w:val="clear" w:color="auto" w:fill="A6A6FF" w:themeFill="accent5" w:themeFillTint="3F"/>
      </w:tcPr>
    </w:tblStylePr>
  </w:style>
  <w:style w:type="paragraph" w:customStyle="1" w:styleId="i-I-EU-Tableheaderblue">
    <w:name w:val="i-I-EU-Table header blue"/>
    <w:basedOn w:val="Normal"/>
    <w:link w:val="i-I-EU-TableheaderblueCar"/>
    <w:qFormat/>
    <w:rsid w:val="00824432"/>
    <w:pPr>
      <w:framePr w:hSpace="180" w:wrap="around" w:vAnchor="text" w:hAnchor="margin" w:x="108" w:y="6941"/>
      <w:spacing w:after="0"/>
    </w:pPr>
    <w:rPr>
      <w:b/>
      <w:color w:val="1F497D" w:themeColor="text2"/>
    </w:rPr>
  </w:style>
  <w:style w:type="character" w:customStyle="1" w:styleId="i-I-EU-TableheaderblueCar">
    <w:name w:val="i-I-EU-Table header blue Car"/>
    <w:basedOn w:val="DefaultParagraphFont"/>
    <w:link w:val="i-I-EU-Tableheaderblue"/>
    <w:rsid w:val="00824432"/>
    <w:rPr>
      <w:rFonts w:ascii="Arial" w:eastAsia="Arial" w:hAnsi="Arial" w:cs="Times New Roman"/>
      <w:b/>
      <w:color w:val="1F497D" w:themeColor="text2"/>
      <w:sz w:val="20"/>
      <w:szCs w:val="20"/>
    </w:rPr>
  </w:style>
  <w:style w:type="table" w:styleId="ColorfulShading-Accent4">
    <w:name w:val="Colorful Shading Accent 4"/>
    <w:basedOn w:val="TableNormal"/>
    <w:uiPriority w:val="71"/>
    <w:rsid w:val="00824432"/>
    <w:pPr>
      <w:spacing w:after="0" w:line="240" w:lineRule="auto"/>
    </w:pPr>
    <w:rPr>
      <w:color w:val="000000" w:themeColor="text1"/>
    </w:rPr>
    <w:tblPr>
      <w:tblStyleRowBandSize w:val="1"/>
      <w:tblStyleColBandSize w:val="1"/>
      <w:tblBorders>
        <w:top w:val="single" w:sz="24" w:space="0" w:color="159960" w:themeColor="accent3"/>
        <w:left w:val="single" w:sz="4" w:space="0" w:color="21B7CF" w:themeColor="accent4"/>
        <w:bottom w:val="single" w:sz="4" w:space="0" w:color="21B7CF" w:themeColor="accent4"/>
        <w:right w:val="single" w:sz="4" w:space="0" w:color="21B7CF" w:themeColor="accent4"/>
        <w:insideH w:val="single" w:sz="4" w:space="0" w:color="FFFFFF" w:themeColor="background1"/>
        <w:insideV w:val="single" w:sz="4" w:space="0" w:color="FFFFFF" w:themeColor="background1"/>
      </w:tblBorders>
    </w:tblPr>
    <w:tcPr>
      <w:shd w:val="clear" w:color="auto" w:fill="E8F8FB" w:themeFill="accent4" w:themeFillTint="19"/>
    </w:tcPr>
    <w:tblStylePr w:type="firstRow">
      <w:rPr>
        <w:b/>
        <w:bCs/>
      </w:rPr>
      <w:tblPr/>
      <w:tcPr>
        <w:tcBorders>
          <w:top w:val="nil"/>
          <w:left w:val="nil"/>
          <w:bottom w:val="single" w:sz="24" w:space="0" w:color="159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36D7C" w:themeFill="accent4" w:themeFillShade="99"/>
      </w:tcPr>
    </w:tblStylePr>
    <w:tblStylePr w:type="firstCol">
      <w:rPr>
        <w:color w:val="FFFFFF" w:themeColor="background1"/>
      </w:rPr>
      <w:tblPr/>
      <w:tcPr>
        <w:tcBorders>
          <w:top w:val="nil"/>
          <w:left w:val="nil"/>
          <w:bottom w:val="nil"/>
          <w:right w:val="nil"/>
          <w:insideH w:val="single" w:sz="4" w:space="0" w:color="136D7C" w:themeColor="accent4" w:themeShade="99"/>
          <w:insideV w:val="nil"/>
        </w:tcBorders>
        <w:shd w:val="clear" w:color="auto" w:fill="136D7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136D7C" w:themeFill="accent4" w:themeFillShade="99"/>
      </w:tcPr>
    </w:tblStylePr>
    <w:tblStylePr w:type="band1Vert">
      <w:tblPr/>
      <w:tcPr>
        <w:shd w:val="clear" w:color="auto" w:fill="A1E5F0" w:themeFill="accent4" w:themeFillTint="66"/>
      </w:tcPr>
    </w:tblStylePr>
    <w:tblStylePr w:type="band1Horz">
      <w:tblPr/>
      <w:tcPr>
        <w:shd w:val="clear" w:color="auto" w:fill="8ADEEC" w:themeFill="accent4" w:themeFillTint="7F"/>
      </w:tcPr>
    </w:tblStylePr>
    <w:tblStylePr w:type="neCell">
      <w:rPr>
        <w:color w:val="000000" w:themeColor="text1"/>
      </w:rPr>
    </w:tblStylePr>
    <w:tblStylePr w:type="nwCell">
      <w:rPr>
        <w:color w:val="000000" w:themeColor="text1"/>
      </w:rPr>
    </w:tblStylePr>
  </w:style>
  <w:style w:type="paragraph" w:customStyle="1" w:styleId="a-I-EU-Bulletpoints">
    <w:name w:val="a-I-EU-Bullet points"/>
    <w:basedOn w:val="Normal"/>
    <w:link w:val="a-I-EU-BulletpointsCar"/>
    <w:qFormat/>
    <w:rsid w:val="006856BE"/>
    <w:pPr>
      <w:numPr>
        <w:numId w:val="2"/>
      </w:numPr>
      <w:spacing w:line="320" w:lineRule="exact"/>
      <w:contextualSpacing/>
    </w:pPr>
  </w:style>
  <w:style w:type="character" w:customStyle="1" w:styleId="a-I-EU-BulletpointsCar">
    <w:name w:val="a-I-EU-Bullet points Car"/>
    <w:basedOn w:val="DefaultParagraphFont"/>
    <w:link w:val="a-I-EU-Bulletpoints"/>
    <w:rsid w:val="006856BE"/>
    <w:rPr>
      <w:rFonts w:ascii="Arial" w:eastAsia="Arial" w:hAnsi="Arial" w:cs="Times New Roman"/>
      <w:sz w:val="20"/>
      <w:szCs w:val="20"/>
      <w:lang w:val="en-GB"/>
    </w:rPr>
  </w:style>
  <w:style w:type="paragraph" w:customStyle="1" w:styleId="a-I-EU-Numberedlist">
    <w:name w:val="a-I-EU-Numbered list"/>
    <w:basedOn w:val="a-I-EU-Bulletpoints"/>
    <w:link w:val="a-I-EU-NumberedlistCar"/>
    <w:qFormat/>
    <w:rsid w:val="000C7763"/>
    <w:pPr>
      <w:numPr>
        <w:numId w:val="1"/>
      </w:numPr>
      <w:ind w:left="714" w:hanging="357"/>
    </w:pPr>
  </w:style>
  <w:style w:type="character" w:customStyle="1" w:styleId="a-I-EU-NumberedlistCar">
    <w:name w:val="a-I-EU-Numbered list Car"/>
    <w:basedOn w:val="a-I-EU-BulletpointsCar"/>
    <w:link w:val="a-I-EU-Numberedlist"/>
    <w:rsid w:val="000C7763"/>
    <w:rPr>
      <w:rFonts w:ascii="Arial" w:eastAsia="Arial" w:hAnsi="Arial" w:cs="Times New Roman"/>
      <w:sz w:val="20"/>
      <w:szCs w:val="20"/>
      <w:lang w:val="en-GB"/>
    </w:rPr>
  </w:style>
  <w:style w:type="table" w:styleId="TableGrid">
    <w:name w:val="Table Grid"/>
    <w:basedOn w:val="TableNormal"/>
    <w:uiPriority w:val="59"/>
    <w:rsid w:val="00FE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E-TABgrey">
    <w:name w:val="IE-TAB grey"/>
    <w:basedOn w:val="ColorfulList"/>
    <w:uiPriority w:val="99"/>
    <w:rsid w:val="006C00D1"/>
    <w:rPr>
      <w:sz w:val="20"/>
      <w:szCs w:val="20"/>
      <w:lang w:val="en-GB" w:eastAsia="en-GB"/>
    </w:rPr>
    <w:tblPr/>
    <w:tcPr>
      <w:shd w:val="clear" w:color="auto" w:fill="E6E6E6" w:themeFill="text1" w:themeFillTint="19"/>
      <w:tcMar>
        <w:top w:w="113" w:type="dxa"/>
      </w:tcMar>
      <w:vAlign w:val="center"/>
    </w:tcPr>
    <w:tblStylePr w:type="firstRow">
      <w:pPr>
        <w:wordWrap/>
      </w:pPr>
      <w:rPr>
        <w:rFonts w:asciiTheme="majorHAnsi" w:hAnsiTheme="majorHAnsi"/>
        <w:b/>
        <w:bCs/>
        <w:color w:val="FFFFFF" w:themeColor="background1"/>
        <w:sz w:val="20"/>
      </w:rPr>
      <w:tblPr/>
      <w:tcPr>
        <w:tcBorders>
          <w:bottom w:val="single" w:sz="12" w:space="0" w:color="FFFFFF" w:themeColor="background1"/>
        </w:tcBorders>
        <w:shd w:val="clear" w:color="auto" w:fill="7F7F7F" w:themeFill="text1" w:themeFillTint="80"/>
      </w:tcPr>
    </w:tblStylePr>
    <w:tblStylePr w:type="lastRow">
      <w:rPr>
        <w:b/>
        <w:bCs/>
        <w:color w:val="799B1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D9D9D9" w:themeFill="background1" w:themeFillShade="D9"/>
      </w:tcPr>
    </w:tblStylePr>
    <w:tblStylePr w:type="band2Horz">
      <w:tblPr/>
      <w:tcPr>
        <w:shd w:val="clear" w:color="auto" w:fill="F2F2F2" w:themeFill="background1" w:themeFillShade="F2"/>
      </w:tcPr>
    </w:tblStylePr>
  </w:style>
  <w:style w:type="table" w:styleId="ColorfulList">
    <w:name w:val="Colorful List"/>
    <w:basedOn w:val="TableNormal"/>
    <w:uiPriority w:val="72"/>
    <w:rsid w:val="00FE1E5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99B1B" w:themeFill="accent2" w:themeFillShade="CC"/>
      </w:tcPr>
    </w:tblStylePr>
    <w:tblStylePr w:type="lastRow">
      <w:rPr>
        <w:b/>
        <w:bCs/>
        <w:color w:val="799B1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a-IE-TitleBlockgrey">
    <w:name w:val="a-IE-Title Block grey"/>
    <w:basedOn w:val="Heading3"/>
    <w:link w:val="a-IE-TitleBlockgreyCar"/>
    <w:qFormat/>
    <w:rsid w:val="00BF25F2"/>
    <w:pPr>
      <w:outlineLvl w:val="9"/>
    </w:pPr>
  </w:style>
  <w:style w:type="character" w:customStyle="1" w:styleId="a-IE-TitleBlockgreyCar">
    <w:name w:val="a-IE-Title Block grey Car"/>
    <w:basedOn w:val="DefaultParagraphFont"/>
    <w:link w:val="a-IE-TitleBlockgrey"/>
    <w:rsid w:val="00BF25F2"/>
    <w:rPr>
      <w:rFonts w:asciiTheme="majorHAnsi" w:eastAsiaTheme="majorEastAsia" w:hAnsiTheme="majorHAnsi" w:cstheme="majorBidi"/>
      <w:b/>
      <w:bCs/>
      <w:color w:val="1F497D" w:themeColor="text2"/>
      <w:sz w:val="24"/>
      <w:szCs w:val="24"/>
      <w:lang w:val="en-GB"/>
    </w:rPr>
  </w:style>
  <w:style w:type="paragraph" w:customStyle="1" w:styleId="H-I-EU-Title1black">
    <w:name w:val="H-I-EU-Title 1 black"/>
    <w:basedOn w:val="Heading1"/>
    <w:link w:val="H-I-EU-Title1blackCar"/>
    <w:rsid w:val="007773E7"/>
    <w:rPr>
      <w:color w:val="404040" w:themeColor="text1" w:themeTint="BF"/>
    </w:rPr>
  </w:style>
  <w:style w:type="character" w:customStyle="1" w:styleId="H-I-EU-Title1blackCar">
    <w:name w:val="H-I-EU-Title 1 black Car"/>
    <w:basedOn w:val="Heading1Char"/>
    <w:link w:val="H-I-EU-Title1black"/>
    <w:rsid w:val="007773E7"/>
    <w:rPr>
      <w:rFonts w:asciiTheme="majorHAnsi" w:eastAsiaTheme="majorEastAsia" w:hAnsiTheme="majorHAnsi" w:cstheme="majorBidi"/>
      <w:bCs/>
      <w:color w:val="404040" w:themeColor="text1" w:themeTint="BF"/>
      <w:sz w:val="32"/>
      <w:szCs w:val="32"/>
      <w:lang w:val="en-GB"/>
    </w:rPr>
  </w:style>
  <w:style w:type="paragraph" w:customStyle="1" w:styleId="H-I-EU-Title2black">
    <w:name w:val="H-I-EU-Title 2 black"/>
    <w:basedOn w:val="Heading2"/>
    <w:link w:val="H-I-EU-Title2blackCar"/>
    <w:rsid w:val="007773E7"/>
    <w:rPr>
      <w:color w:val="404040" w:themeColor="text1" w:themeTint="BF"/>
    </w:rPr>
  </w:style>
  <w:style w:type="character" w:customStyle="1" w:styleId="H-I-EU-Title2blackCar">
    <w:name w:val="H-I-EU-Title 2 black Car"/>
    <w:basedOn w:val="Heading2Char"/>
    <w:link w:val="H-I-EU-Title2black"/>
    <w:rsid w:val="007773E7"/>
    <w:rPr>
      <w:rFonts w:asciiTheme="majorHAnsi" w:eastAsiaTheme="majorEastAsia" w:hAnsiTheme="majorHAnsi" w:cstheme="majorBidi"/>
      <w:b/>
      <w:bCs/>
      <w:color w:val="404040" w:themeColor="text1" w:themeTint="BF"/>
      <w:sz w:val="28"/>
      <w:szCs w:val="28"/>
      <w:lang w:val="en-GB"/>
    </w:rPr>
  </w:style>
  <w:style w:type="paragraph" w:customStyle="1" w:styleId="a-I-EU-Bold">
    <w:name w:val="a-I-EU-Bold"/>
    <w:basedOn w:val="Heading3"/>
    <w:next w:val="Normal"/>
    <w:link w:val="a-I-EU-BoldCar"/>
    <w:rsid w:val="007773E7"/>
    <w:rPr>
      <w:color w:val="404040" w:themeColor="text1" w:themeTint="BF"/>
    </w:rPr>
  </w:style>
  <w:style w:type="character" w:customStyle="1" w:styleId="a-I-EU-BoldCar">
    <w:name w:val="a-I-EU-Bold Car"/>
    <w:basedOn w:val="Heading3Char"/>
    <w:link w:val="a-I-EU-Bold"/>
    <w:rsid w:val="007773E7"/>
    <w:rPr>
      <w:rFonts w:asciiTheme="majorHAnsi" w:eastAsiaTheme="majorEastAsia" w:hAnsiTheme="majorHAnsi" w:cstheme="majorBidi"/>
      <w:b/>
      <w:bCs/>
      <w:color w:val="404040" w:themeColor="text1" w:themeTint="BF"/>
      <w:sz w:val="24"/>
      <w:szCs w:val="24"/>
      <w:lang w:val="en-GB"/>
    </w:rPr>
  </w:style>
  <w:style w:type="paragraph" w:styleId="NormalWeb">
    <w:name w:val="Normal (Web)"/>
    <w:basedOn w:val="Normal"/>
    <w:uiPriority w:val="99"/>
    <w:semiHidden/>
    <w:unhideWhenUsed/>
    <w:rsid w:val="000C7BD0"/>
    <w:pPr>
      <w:spacing w:before="100" w:beforeAutospacing="1" w:after="100" w:afterAutospacing="1" w:line="240" w:lineRule="auto"/>
      <w:jc w:val="left"/>
    </w:pPr>
    <w:rPr>
      <w:rFonts w:ascii="Times New Roman" w:eastAsiaTheme="minorEastAsia" w:hAnsi="Times New Roman"/>
      <w:sz w:val="24"/>
      <w:szCs w:val="24"/>
      <w:lang w:eastAsia="en-GB"/>
    </w:rPr>
  </w:style>
  <w:style w:type="paragraph" w:customStyle="1" w:styleId="H-I-EU-Title4black">
    <w:name w:val="H-I-EU-Title 4 black"/>
    <w:basedOn w:val="Heading4"/>
    <w:rsid w:val="00C10823"/>
    <w:rPr>
      <w:color w:val="404040" w:themeColor="text1" w:themeTint="BF"/>
    </w:rPr>
  </w:style>
  <w:style w:type="paragraph" w:customStyle="1" w:styleId="H-I-EU-Title5black">
    <w:name w:val="H-I-EU-Title 5 black"/>
    <w:basedOn w:val="Heading5"/>
    <w:qFormat/>
    <w:rsid w:val="00C10823"/>
    <w:rPr>
      <w:color w:val="595959" w:themeColor="text1" w:themeTint="A6"/>
    </w:rPr>
  </w:style>
  <w:style w:type="paragraph" w:customStyle="1" w:styleId="b-I-EU-Tablecolumnheaderwhite">
    <w:name w:val="b-I-EU-Table column header white"/>
    <w:qFormat/>
    <w:rsid w:val="000569C4"/>
    <w:pPr>
      <w:framePr w:wrap="around" w:hAnchor="text"/>
    </w:pPr>
    <w:rPr>
      <w:rFonts w:ascii="Arial" w:eastAsia="Arial" w:hAnsi="Arial" w:cs="Times New Roman"/>
      <w:bCs/>
      <w:color w:val="FFFFFF" w:themeColor="background1"/>
      <w:sz w:val="20"/>
      <w:szCs w:val="20"/>
      <w:lang w:val="en-GB" w:eastAsia="en-GB"/>
    </w:rPr>
  </w:style>
  <w:style w:type="paragraph" w:customStyle="1" w:styleId="b-I-EU-Tablerowbold">
    <w:name w:val="b-I-EU-Table row bold"/>
    <w:qFormat/>
    <w:rsid w:val="000569C4"/>
    <w:pPr>
      <w:framePr w:wrap="around" w:hAnchor="text"/>
    </w:pPr>
    <w:rPr>
      <w:rFonts w:ascii="Arial" w:eastAsia="Arial" w:hAnsi="Arial" w:cs="Times New Roman"/>
      <w:b/>
      <w:bCs/>
      <w:color w:val="404040" w:themeColor="text1" w:themeTint="BF"/>
      <w:sz w:val="20"/>
      <w:szCs w:val="20"/>
      <w:lang w:val="en-GB" w:eastAsia="en-GB"/>
    </w:rPr>
  </w:style>
  <w:style w:type="paragraph" w:customStyle="1" w:styleId="L-I-EU-ERDFreference">
    <w:name w:val="L-I-EU-ERDF reference"/>
    <w:link w:val="L-I-EU-ERDFreferenceCar"/>
    <w:qFormat/>
    <w:rsid w:val="00E01030"/>
    <w:rPr>
      <w:rFonts w:ascii="Arial" w:eastAsia="Arial" w:hAnsi="Arial" w:cs="Times New Roman"/>
      <w:sz w:val="12"/>
      <w:szCs w:val="12"/>
      <w:lang w:val="en-GB"/>
    </w:rPr>
  </w:style>
  <w:style w:type="character" w:customStyle="1" w:styleId="L-I-EU-ERDFreferenceCar">
    <w:name w:val="L-I-EU-ERDF reference Car"/>
    <w:basedOn w:val="DefaultParagraphFont"/>
    <w:link w:val="L-I-EU-ERDFreference"/>
    <w:rsid w:val="00E01030"/>
    <w:rPr>
      <w:rFonts w:ascii="Arial" w:eastAsia="Arial" w:hAnsi="Arial" w:cs="Times New Roman"/>
      <w:sz w:val="12"/>
      <w:szCs w:val="12"/>
      <w:lang w:val="en-GB"/>
    </w:rPr>
  </w:style>
  <w:style w:type="table" w:customStyle="1" w:styleId="IE-TABgrey1">
    <w:name w:val="IE-TAB grey1"/>
    <w:basedOn w:val="ColorfulList"/>
    <w:uiPriority w:val="99"/>
    <w:rsid w:val="00063F0E"/>
    <w:rPr>
      <w:sz w:val="20"/>
      <w:szCs w:val="20"/>
      <w:lang w:val="en-GB" w:eastAsia="en-GB"/>
    </w:rPr>
    <w:tblPr/>
    <w:tcPr>
      <w:shd w:val="clear" w:color="auto" w:fill="E6E6E6" w:themeFill="text1" w:themeFillTint="19"/>
      <w:tcMar>
        <w:top w:w="113" w:type="dxa"/>
      </w:tcMar>
      <w:vAlign w:val="center"/>
    </w:tcPr>
    <w:tblStylePr w:type="firstRow">
      <w:pPr>
        <w:wordWrap/>
      </w:pPr>
      <w:rPr>
        <w:rFonts w:asciiTheme="majorHAnsi" w:hAnsiTheme="majorHAnsi"/>
        <w:b/>
        <w:bCs/>
        <w:color w:val="FFFFFF" w:themeColor="background1"/>
        <w:sz w:val="20"/>
      </w:rPr>
      <w:tblPr/>
      <w:tcPr>
        <w:tcBorders>
          <w:bottom w:val="single" w:sz="12" w:space="0" w:color="FFFFFF" w:themeColor="background1"/>
        </w:tcBorders>
        <w:shd w:val="clear" w:color="auto" w:fill="7F7F7F" w:themeFill="text1" w:themeFillTint="80"/>
      </w:tcPr>
    </w:tblStylePr>
    <w:tblStylePr w:type="lastRow">
      <w:rPr>
        <w:b/>
        <w:bCs/>
        <w:color w:val="799B1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D9D9D9" w:themeFill="background1" w:themeFillShade="D9"/>
      </w:tcPr>
    </w:tblStylePr>
    <w:tblStylePr w:type="band2Horz">
      <w:tblPr/>
      <w:tcPr>
        <w:shd w:val="clear" w:color="auto" w:fill="F2F2F2" w:themeFill="background1" w:themeFillShade="F2"/>
      </w:tcPr>
    </w:tblStylePr>
  </w:style>
  <w:style w:type="character" w:customStyle="1" w:styleId="Heading7Char">
    <w:name w:val="Heading 7 Char"/>
    <w:basedOn w:val="DefaultParagraphFont"/>
    <w:link w:val="Heading7"/>
    <w:uiPriority w:val="9"/>
    <w:rsid w:val="00BD56F5"/>
    <w:rPr>
      <w:rFonts w:asciiTheme="majorHAnsi" w:eastAsiaTheme="majorEastAsia" w:hAnsiTheme="majorHAnsi" w:cstheme="majorBidi"/>
      <w:i/>
      <w:iCs/>
      <w:color w:val="404040" w:themeColor="text1" w:themeTint="BF"/>
      <w:sz w:val="20"/>
      <w:szCs w:val="20"/>
    </w:rPr>
  </w:style>
  <w:style w:type="paragraph" w:customStyle="1" w:styleId="a-I-EUBodytextsingle">
    <w:name w:val="a-I-EU Body text single"/>
    <w:basedOn w:val="Normal"/>
    <w:qFormat/>
    <w:rsid w:val="0033579B"/>
    <w:pPr>
      <w:spacing w:line="240" w:lineRule="auto"/>
    </w:pPr>
  </w:style>
  <w:style w:type="character" w:customStyle="1" w:styleId="Heading8Char">
    <w:name w:val="Heading 8 Char"/>
    <w:basedOn w:val="DefaultParagraphFont"/>
    <w:link w:val="Heading8"/>
    <w:uiPriority w:val="9"/>
    <w:rsid w:val="00BD56F5"/>
    <w:rPr>
      <w:rFonts w:asciiTheme="majorHAnsi" w:eastAsiaTheme="majorEastAsia" w:hAnsiTheme="majorHAnsi" w:cstheme="majorBidi"/>
      <w:color w:val="404040" w:themeColor="text1" w:themeTint="BF"/>
      <w:sz w:val="20"/>
      <w:szCs w:val="20"/>
    </w:rPr>
  </w:style>
  <w:style w:type="paragraph" w:customStyle="1" w:styleId="b-I-EU-Tablecolumnheaderblack">
    <w:name w:val="b-I-EU-Table column header black"/>
    <w:qFormat/>
    <w:rsid w:val="000569C4"/>
    <w:pPr>
      <w:spacing w:after="0" w:line="240" w:lineRule="auto"/>
    </w:pPr>
    <w:rPr>
      <w:rFonts w:ascii="Arial" w:eastAsia="Arial" w:hAnsi="Arial" w:cs="Times New Roman"/>
      <w:bCs/>
      <w:color w:val="000000" w:themeColor="text1"/>
      <w:sz w:val="20"/>
      <w:szCs w:val="20"/>
      <w:lang w:val="en-GB" w:eastAsia="en-GB"/>
    </w:rPr>
  </w:style>
  <w:style w:type="paragraph" w:styleId="BodyText">
    <w:name w:val="Body Text"/>
    <w:basedOn w:val="Normal"/>
    <w:link w:val="BodyTextChar"/>
    <w:rsid w:val="009069BD"/>
    <w:pPr>
      <w:spacing w:after="120" w:line="240" w:lineRule="auto"/>
      <w:jc w:val="left"/>
    </w:pPr>
    <w:rPr>
      <w:rFonts w:ascii="Times New Roman" w:eastAsia="Times New Roman" w:hAnsi="Times New Roman"/>
      <w:sz w:val="24"/>
      <w:szCs w:val="24"/>
      <w:lang w:eastAsia="fr-FR"/>
    </w:rPr>
  </w:style>
  <w:style w:type="character" w:customStyle="1" w:styleId="BodyTextChar">
    <w:name w:val="Body Text Char"/>
    <w:basedOn w:val="DefaultParagraphFont"/>
    <w:link w:val="BodyText"/>
    <w:rsid w:val="009069BD"/>
    <w:rPr>
      <w:rFonts w:ascii="Times New Roman" w:eastAsia="Times New Roman" w:hAnsi="Times New Roman" w:cs="Times New Roman"/>
      <w:sz w:val="24"/>
      <w:szCs w:val="24"/>
      <w:lang w:val="en-GB" w:eastAsia="fr-FR"/>
    </w:rPr>
  </w:style>
  <w:style w:type="paragraph" w:styleId="ListParagraph">
    <w:name w:val="List Paragraph"/>
    <w:basedOn w:val="Normal"/>
    <w:link w:val="ListParagraphChar"/>
    <w:uiPriority w:val="34"/>
    <w:qFormat/>
    <w:rsid w:val="00510857"/>
    <w:pPr>
      <w:spacing w:after="0" w:line="240" w:lineRule="auto"/>
      <w:ind w:left="720"/>
      <w:jc w:val="left"/>
    </w:pPr>
    <w:rPr>
      <w:rFonts w:ascii="Calibri" w:eastAsiaTheme="minorHAnsi" w:hAnsi="Calibri"/>
      <w:sz w:val="22"/>
      <w:szCs w:val="22"/>
    </w:rPr>
  </w:style>
  <w:style w:type="character" w:styleId="CommentReference">
    <w:name w:val="annotation reference"/>
    <w:basedOn w:val="DefaultParagraphFont"/>
    <w:uiPriority w:val="99"/>
    <w:semiHidden/>
    <w:unhideWhenUsed/>
    <w:rsid w:val="003A1E51"/>
    <w:rPr>
      <w:sz w:val="16"/>
      <w:szCs w:val="16"/>
    </w:rPr>
  </w:style>
  <w:style w:type="paragraph" w:styleId="CommentText">
    <w:name w:val="annotation text"/>
    <w:basedOn w:val="Normal"/>
    <w:link w:val="CommentTextChar"/>
    <w:uiPriority w:val="99"/>
    <w:semiHidden/>
    <w:unhideWhenUsed/>
    <w:rsid w:val="003A1E51"/>
    <w:pPr>
      <w:spacing w:line="240" w:lineRule="auto"/>
    </w:pPr>
  </w:style>
  <w:style w:type="character" w:customStyle="1" w:styleId="CommentTextChar">
    <w:name w:val="Comment Text Char"/>
    <w:basedOn w:val="DefaultParagraphFont"/>
    <w:link w:val="CommentText"/>
    <w:uiPriority w:val="99"/>
    <w:semiHidden/>
    <w:rsid w:val="003A1E51"/>
    <w:rPr>
      <w:rFonts w:ascii="Arial" w:eastAsia="Arial" w:hAnsi="Arial" w:cs="Times New Roman"/>
      <w:sz w:val="20"/>
      <w:szCs w:val="20"/>
    </w:rPr>
  </w:style>
  <w:style w:type="paragraph" w:styleId="CommentSubject">
    <w:name w:val="annotation subject"/>
    <w:basedOn w:val="CommentText"/>
    <w:next w:val="CommentText"/>
    <w:link w:val="CommentSubjectChar"/>
    <w:uiPriority w:val="99"/>
    <w:semiHidden/>
    <w:unhideWhenUsed/>
    <w:rsid w:val="003A1E51"/>
    <w:rPr>
      <w:b/>
      <w:bCs/>
    </w:rPr>
  </w:style>
  <w:style w:type="character" w:customStyle="1" w:styleId="CommentSubjectChar">
    <w:name w:val="Comment Subject Char"/>
    <w:basedOn w:val="CommentTextChar"/>
    <w:link w:val="CommentSubject"/>
    <w:uiPriority w:val="99"/>
    <w:semiHidden/>
    <w:rsid w:val="003A1E51"/>
    <w:rPr>
      <w:rFonts w:ascii="Arial" w:eastAsia="Arial" w:hAnsi="Arial" w:cs="Times New Roman"/>
      <w:b/>
      <w:bCs/>
      <w:sz w:val="20"/>
      <w:szCs w:val="20"/>
    </w:rPr>
  </w:style>
  <w:style w:type="paragraph" w:customStyle="1" w:styleId="Default">
    <w:name w:val="Default"/>
    <w:uiPriority w:val="99"/>
    <w:rsid w:val="00921229"/>
    <w:pPr>
      <w:autoSpaceDE w:val="0"/>
      <w:autoSpaceDN w:val="0"/>
      <w:adjustRightInd w:val="0"/>
      <w:spacing w:after="0" w:line="240" w:lineRule="auto"/>
    </w:pPr>
    <w:rPr>
      <w:rFonts w:ascii="Arial" w:hAnsi="Arial" w:cs="Arial"/>
      <w:color w:val="000000"/>
      <w:sz w:val="24"/>
      <w:szCs w:val="24"/>
      <w:lang w:val="en-GB"/>
    </w:rPr>
  </w:style>
  <w:style w:type="character" w:customStyle="1" w:styleId="st">
    <w:name w:val="st"/>
    <w:basedOn w:val="DefaultParagraphFont"/>
    <w:rsid w:val="00D05F3C"/>
  </w:style>
  <w:style w:type="character" w:styleId="Emphasis">
    <w:name w:val="Emphasis"/>
    <w:basedOn w:val="DefaultParagraphFont"/>
    <w:uiPriority w:val="20"/>
    <w:qFormat/>
    <w:rsid w:val="00D05F3C"/>
    <w:rPr>
      <w:i/>
      <w:iCs/>
    </w:rPr>
  </w:style>
  <w:style w:type="paragraph" w:styleId="Revision">
    <w:name w:val="Revision"/>
    <w:hidden/>
    <w:uiPriority w:val="99"/>
    <w:semiHidden/>
    <w:rsid w:val="00AE645F"/>
    <w:pPr>
      <w:spacing w:after="0" w:line="240" w:lineRule="auto"/>
    </w:pPr>
    <w:rPr>
      <w:rFonts w:ascii="Arial" w:eastAsia="Arial" w:hAnsi="Arial" w:cs="Times New Roman"/>
      <w:sz w:val="20"/>
      <w:szCs w:val="20"/>
      <w:lang w:val="en-GB"/>
    </w:rPr>
  </w:style>
  <w:style w:type="character" w:customStyle="1" w:styleId="ListParagraphChar">
    <w:name w:val="List Paragraph Char"/>
    <w:basedOn w:val="DefaultParagraphFont"/>
    <w:link w:val="ListParagraph"/>
    <w:uiPriority w:val="34"/>
    <w:rsid w:val="00555D7C"/>
    <w:rPr>
      <w:rFonts w:ascii="Calibri" w:hAnsi="Calibri" w:cs="Times New Roman"/>
      <w:lang w:val="en-GB"/>
    </w:rPr>
  </w:style>
  <w:style w:type="paragraph" w:customStyle="1" w:styleId="IE-slogansmall">
    <w:name w:val="IE-slogan small"/>
    <w:basedOn w:val="Normal"/>
    <w:link w:val="IE-slogansmallCar"/>
    <w:qFormat/>
    <w:rsid w:val="00060903"/>
    <w:pPr>
      <w:spacing w:line="240" w:lineRule="auto"/>
      <w:jc w:val="left"/>
    </w:pPr>
    <w:rPr>
      <w:i/>
      <w:sz w:val="16"/>
      <w:szCs w:val="16"/>
    </w:rPr>
  </w:style>
  <w:style w:type="character" w:customStyle="1" w:styleId="IE-slogansmallCar">
    <w:name w:val="IE-slogan small Car"/>
    <w:basedOn w:val="DefaultParagraphFont"/>
    <w:link w:val="IE-slogansmall"/>
    <w:rsid w:val="00060903"/>
    <w:rPr>
      <w:rFonts w:ascii="Arial" w:eastAsia="Arial" w:hAnsi="Arial" w:cs="Times New Roman"/>
      <w:i/>
      <w:sz w:val="16"/>
      <w:szCs w:val="16"/>
      <w:lang w:val="en-GB"/>
    </w:rPr>
  </w:style>
  <w:style w:type="paragraph" w:customStyle="1" w:styleId="EUERDF">
    <w:name w:val="EU ERDF"/>
    <w:link w:val="EUERDFCar"/>
    <w:qFormat/>
    <w:rsid w:val="00060903"/>
    <w:rPr>
      <w:rFonts w:ascii="Arial" w:eastAsia="Arial" w:hAnsi="Arial" w:cs="Times New Roman"/>
      <w:sz w:val="12"/>
      <w:szCs w:val="12"/>
      <w:lang w:val="en-GB"/>
    </w:rPr>
  </w:style>
  <w:style w:type="character" w:customStyle="1" w:styleId="EUERDFCar">
    <w:name w:val="EU ERDF Car"/>
    <w:basedOn w:val="DefaultParagraphFont"/>
    <w:link w:val="EUERDF"/>
    <w:rsid w:val="00060903"/>
    <w:rPr>
      <w:rFonts w:ascii="Arial" w:eastAsia="Arial" w:hAnsi="Arial" w:cs="Times New Roman"/>
      <w:sz w:val="12"/>
      <w:szCs w:val="12"/>
      <w:lang w:val="en-GB"/>
    </w:rPr>
  </w:style>
  <w:style w:type="paragraph" w:customStyle="1" w:styleId="Style1">
    <w:name w:val="Style1"/>
    <w:basedOn w:val="Normal"/>
    <w:uiPriority w:val="99"/>
    <w:rsid w:val="001C13CE"/>
    <w:pPr>
      <w:spacing w:after="240" w:line="240" w:lineRule="auto"/>
      <w:jc w:val="left"/>
    </w:pPr>
    <w:rPr>
      <w:rFonts w:ascii="Times New Roman" w:eastAsia="Times New Roman" w:hAnsi="Times New Roman"/>
      <w:sz w:val="24"/>
      <w:lang w:eastAsia="ko-KR"/>
    </w:rPr>
  </w:style>
  <w:style w:type="table" w:styleId="GridTable4-Accent1">
    <w:name w:val="Grid Table 4 Accent 1"/>
    <w:basedOn w:val="TableNormal"/>
    <w:uiPriority w:val="49"/>
    <w:rsid w:val="001C13CE"/>
    <w:pPr>
      <w:spacing w:after="0" w:line="240" w:lineRule="auto"/>
    </w:pPr>
    <w:rPr>
      <w:lang w:val="en-GB"/>
    </w:rPr>
    <w:tblPr>
      <w:tblStyleRowBandSize w:val="1"/>
      <w:tblStyleColBandSize w:val="1"/>
      <w:tblBorders>
        <w:top w:val="single" w:sz="4" w:space="0" w:color="FDDC6B" w:themeColor="accent1" w:themeTint="99"/>
        <w:left w:val="single" w:sz="4" w:space="0" w:color="FDDC6B" w:themeColor="accent1" w:themeTint="99"/>
        <w:bottom w:val="single" w:sz="4" w:space="0" w:color="FDDC6B" w:themeColor="accent1" w:themeTint="99"/>
        <w:right w:val="single" w:sz="4" w:space="0" w:color="FDDC6B" w:themeColor="accent1" w:themeTint="99"/>
        <w:insideH w:val="single" w:sz="4" w:space="0" w:color="FDDC6B" w:themeColor="accent1" w:themeTint="99"/>
        <w:insideV w:val="single" w:sz="4" w:space="0" w:color="FDDC6B" w:themeColor="accent1" w:themeTint="99"/>
      </w:tblBorders>
    </w:tblPr>
    <w:tblStylePr w:type="firstRow">
      <w:rPr>
        <w:b/>
        <w:bCs/>
        <w:color w:val="FFFFFF" w:themeColor="background1"/>
      </w:rPr>
      <w:tblPr/>
      <w:tcPr>
        <w:tcBorders>
          <w:top w:val="single" w:sz="4" w:space="0" w:color="FDC609" w:themeColor="accent1"/>
          <w:left w:val="single" w:sz="4" w:space="0" w:color="FDC609" w:themeColor="accent1"/>
          <w:bottom w:val="single" w:sz="4" w:space="0" w:color="FDC609" w:themeColor="accent1"/>
          <w:right w:val="single" w:sz="4" w:space="0" w:color="FDC609" w:themeColor="accent1"/>
          <w:insideH w:val="nil"/>
          <w:insideV w:val="nil"/>
        </w:tcBorders>
        <w:shd w:val="clear" w:color="auto" w:fill="FDC609" w:themeFill="accent1"/>
      </w:tcPr>
    </w:tblStylePr>
    <w:tblStylePr w:type="lastRow">
      <w:rPr>
        <w:b/>
        <w:bCs/>
      </w:rPr>
      <w:tblPr/>
      <w:tcPr>
        <w:tcBorders>
          <w:top w:val="double" w:sz="4" w:space="0" w:color="FDC609" w:themeColor="accent1"/>
        </w:tcBorders>
      </w:tcPr>
    </w:tblStylePr>
    <w:tblStylePr w:type="firstCol">
      <w:rPr>
        <w:b/>
        <w:bCs/>
      </w:rPr>
    </w:tblStylePr>
    <w:tblStylePr w:type="lastCol">
      <w:rPr>
        <w:b/>
        <w:bCs/>
      </w:rPr>
    </w:tblStylePr>
    <w:tblStylePr w:type="band1Vert">
      <w:tblPr/>
      <w:tcPr>
        <w:shd w:val="clear" w:color="auto" w:fill="FEF3CD" w:themeFill="accent1" w:themeFillTint="33"/>
      </w:tcPr>
    </w:tblStylePr>
    <w:tblStylePr w:type="band1Horz">
      <w:tblPr/>
      <w:tcPr>
        <w:shd w:val="clear" w:color="auto" w:fill="FEF3CD" w:themeFill="accent1" w:themeFillTint="33"/>
      </w:tcPr>
    </w:tblStylePr>
  </w:style>
  <w:style w:type="paragraph" w:customStyle="1" w:styleId="TitleDocument">
    <w:name w:val="Title Document"/>
    <w:link w:val="TitleDocumentCar"/>
    <w:qFormat/>
    <w:rsid w:val="001C13CE"/>
    <w:rPr>
      <w:rFonts w:asciiTheme="majorHAnsi" w:eastAsiaTheme="majorEastAsia" w:hAnsiTheme="majorHAnsi" w:cstheme="majorBidi"/>
      <w:b/>
      <w:bCs/>
      <w:color w:val="404040" w:themeColor="text1" w:themeTint="BF"/>
      <w:sz w:val="36"/>
      <w:szCs w:val="36"/>
      <w:lang w:val="en-GB"/>
    </w:rPr>
  </w:style>
  <w:style w:type="character" w:customStyle="1" w:styleId="TitleDocumentCar">
    <w:name w:val="Title Document Car"/>
    <w:basedOn w:val="Heading1Char"/>
    <w:link w:val="TitleDocument"/>
    <w:rsid w:val="001C13CE"/>
    <w:rPr>
      <w:rFonts w:asciiTheme="majorHAnsi" w:eastAsiaTheme="majorEastAsia" w:hAnsiTheme="majorHAnsi" w:cstheme="majorBidi"/>
      <w:b/>
      <w:bCs/>
      <w:color w:val="404040" w:themeColor="text1" w:themeTint="BF"/>
      <w:sz w:val="36"/>
      <w:szCs w:val="36"/>
      <w:lang w:val="en-GB"/>
    </w:rPr>
  </w:style>
  <w:style w:type="paragraph" w:customStyle="1" w:styleId="xxmsonormal">
    <w:name w:val="x_xmsonormal"/>
    <w:basedOn w:val="Normal"/>
    <w:rsid w:val="00A122A7"/>
    <w:pPr>
      <w:spacing w:before="100" w:beforeAutospacing="1" w:after="100" w:afterAutospacing="1" w:line="240" w:lineRule="auto"/>
      <w:jc w:val="left"/>
    </w:pPr>
    <w:rPr>
      <w:rFonts w:ascii="Times New Roman" w:eastAsia="Times New Roman" w:hAnsi="Times New Roman"/>
      <w:sz w:val="24"/>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4221">
      <w:bodyDiv w:val="1"/>
      <w:marLeft w:val="0"/>
      <w:marRight w:val="0"/>
      <w:marTop w:val="0"/>
      <w:marBottom w:val="0"/>
      <w:divBdr>
        <w:top w:val="none" w:sz="0" w:space="0" w:color="auto"/>
        <w:left w:val="none" w:sz="0" w:space="0" w:color="auto"/>
        <w:bottom w:val="none" w:sz="0" w:space="0" w:color="auto"/>
        <w:right w:val="none" w:sz="0" w:space="0" w:color="auto"/>
      </w:divBdr>
      <w:divsChild>
        <w:div w:id="943800779">
          <w:marLeft w:val="0"/>
          <w:marRight w:val="0"/>
          <w:marTop w:val="0"/>
          <w:marBottom w:val="0"/>
          <w:divBdr>
            <w:top w:val="none" w:sz="0" w:space="0" w:color="auto"/>
            <w:left w:val="none" w:sz="0" w:space="0" w:color="auto"/>
            <w:bottom w:val="none" w:sz="0" w:space="0" w:color="auto"/>
            <w:right w:val="none" w:sz="0" w:space="0" w:color="auto"/>
          </w:divBdr>
        </w:div>
      </w:divsChild>
    </w:div>
    <w:div w:id="90324116">
      <w:bodyDiv w:val="1"/>
      <w:marLeft w:val="0"/>
      <w:marRight w:val="0"/>
      <w:marTop w:val="0"/>
      <w:marBottom w:val="0"/>
      <w:divBdr>
        <w:top w:val="none" w:sz="0" w:space="0" w:color="auto"/>
        <w:left w:val="none" w:sz="0" w:space="0" w:color="auto"/>
        <w:bottom w:val="none" w:sz="0" w:space="0" w:color="auto"/>
        <w:right w:val="none" w:sz="0" w:space="0" w:color="auto"/>
      </w:divBdr>
    </w:div>
    <w:div w:id="98985885">
      <w:bodyDiv w:val="1"/>
      <w:marLeft w:val="0"/>
      <w:marRight w:val="0"/>
      <w:marTop w:val="0"/>
      <w:marBottom w:val="0"/>
      <w:divBdr>
        <w:top w:val="none" w:sz="0" w:space="0" w:color="auto"/>
        <w:left w:val="none" w:sz="0" w:space="0" w:color="auto"/>
        <w:bottom w:val="none" w:sz="0" w:space="0" w:color="auto"/>
        <w:right w:val="none" w:sz="0" w:space="0" w:color="auto"/>
      </w:divBdr>
    </w:div>
    <w:div w:id="173031573">
      <w:bodyDiv w:val="1"/>
      <w:marLeft w:val="0"/>
      <w:marRight w:val="0"/>
      <w:marTop w:val="0"/>
      <w:marBottom w:val="0"/>
      <w:divBdr>
        <w:top w:val="none" w:sz="0" w:space="0" w:color="auto"/>
        <w:left w:val="none" w:sz="0" w:space="0" w:color="auto"/>
        <w:bottom w:val="none" w:sz="0" w:space="0" w:color="auto"/>
        <w:right w:val="none" w:sz="0" w:space="0" w:color="auto"/>
      </w:divBdr>
    </w:div>
    <w:div w:id="173501016">
      <w:bodyDiv w:val="1"/>
      <w:marLeft w:val="0"/>
      <w:marRight w:val="0"/>
      <w:marTop w:val="0"/>
      <w:marBottom w:val="0"/>
      <w:divBdr>
        <w:top w:val="none" w:sz="0" w:space="0" w:color="auto"/>
        <w:left w:val="none" w:sz="0" w:space="0" w:color="auto"/>
        <w:bottom w:val="none" w:sz="0" w:space="0" w:color="auto"/>
        <w:right w:val="none" w:sz="0" w:space="0" w:color="auto"/>
      </w:divBdr>
    </w:div>
    <w:div w:id="201481579">
      <w:bodyDiv w:val="1"/>
      <w:marLeft w:val="0"/>
      <w:marRight w:val="0"/>
      <w:marTop w:val="0"/>
      <w:marBottom w:val="0"/>
      <w:divBdr>
        <w:top w:val="none" w:sz="0" w:space="0" w:color="auto"/>
        <w:left w:val="none" w:sz="0" w:space="0" w:color="auto"/>
        <w:bottom w:val="none" w:sz="0" w:space="0" w:color="auto"/>
        <w:right w:val="none" w:sz="0" w:space="0" w:color="auto"/>
      </w:divBdr>
    </w:div>
    <w:div w:id="247689283">
      <w:bodyDiv w:val="1"/>
      <w:marLeft w:val="0"/>
      <w:marRight w:val="0"/>
      <w:marTop w:val="0"/>
      <w:marBottom w:val="0"/>
      <w:divBdr>
        <w:top w:val="none" w:sz="0" w:space="0" w:color="auto"/>
        <w:left w:val="none" w:sz="0" w:space="0" w:color="auto"/>
        <w:bottom w:val="none" w:sz="0" w:space="0" w:color="auto"/>
        <w:right w:val="none" w:sz="0" w:space="0" w:color="auto"/>
      </w:divBdr>
    </w:div>
    <w:div w:id="251815311">
      <w:bodyDiv w:val="1"/>
      <w:marLeft w:val="0"/>
      <w:marRight w:val="0"/>
      <w:marTop w:val="0"/>
      <w:marBottom w:val="0"/>
      <w:divBdr>
        <w:top w:val="none" w:sz="0" w:space="0" w:color="auto"/>
        <w:left w:val="none" w:sz="0" w:space="0" w:color="auto"/>
        <w:bottom w:val="none" w:sz="0" w:space="0" w:color="auto"/>
        <w:right w:val="none" w:sz="0" w:space="0" w:color="auto"/>
      </w:divBdr>
    </w:div>
    <w:div w:id="259918185">
      <w:bodyDiv w:val="1"/>
      <w:marLeft w:val="0"/>
      <w:marRight w:val="0"/>
      <w:marTop w:val="0"/>
      <w:marBottom w:val="0"/>
      <w:divBdr>
        <w:top w:val="none" w:sz="0" w:space="0" w:color="auto"/>
        <w:left w:val="none" w:sz="0" w:space="0" w:color="auto"/>
        <w:bottom w:val="none" w:sz="0" w:space="0" w:color="auto"/>
        <w:right w:val="none" w:sz="0" w:space="0" w:color="auto"/>
      </w:divBdr>
    </w:div>
    <w:div w:id="276717656">
      <w:bodyDiv w:val="1"/>
      <w:marLeft w:val="0"/>
      <w:marRight w:val="0"/>
      <w:marTop w:val="0"/>
      <w:marBottom w:val="0"/>
      <w:divBdr>
        <w:top w:val="none" w:sz="0" w:space="0" w:color="auto"/>
        <w:left w:val="none" w:sz="0" w:space="0" w:color="auto"/>
        <w:bottom w:val="none" w:sz="0" w:space="0" w:color="auto"/>
        <w:right w:val="none" w:sz="0" w:space="0" w:color="auto"/>
      </w:divBdr>
    </w:div>
    <w:div w:id="36899320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
    <w:div w:id="409889720">
      <w:bodyDiv w:val="1"/>
      <w:marLeft w:val="0"/>
      <w:marRight w:val="0"/>
      <w:marTop w:val="0"/>
      <w:marBottom w:val="0"/>
      <w:divBdr>
        <w:top w:val="none" w:sz="0" w:space="0" w:color="auto"/>
        <w:left w:val="none" w:sz="0" w:space="0" w:color="auto"/>
        <w:bottom w:val="none" w:sz="0" w:space="0" w:color="auto"/>
        <w:right w:val="none" w:sz="0" w:space="0" w:color="auto"/>
      </w:divBdr>
    </w:div>
    <w:div w:id="427164024">
      <w:bodyDiv w:val="1"/>
      <w:marLeft w:val="0"/>
      <w:marRight w:val="0"/>
      <w:marTop w:val="0"/>
      <w:marBottom w:val="0"/>
      <w:divBdr>
        <w:top w:val="none" w:sz="0" w:space="0" w:color="auto"/>
        <w:left w:val="none" w:sz="0" w:space="0" w:color="auto"/>
        <w:bottom w:val="none" w:sz="0" w:space="0" w:color="auto"/>
        <w:right w:val="none" w:sz="0" w:space="0" w:color="auto"/>
      </w:divBdr>
    </w:div>
    <w:div w:id="430398103">
      <w:bodyDiv w:val="1"/>
      <w:marLeft w:val="0"/>
      <w:marRight w:val="0"/>
      <w:marTop w:val="0"/>
      <w:marBottom w:val="0"/>
      <w:divBdr>
        <w:top w:val="none" w:sz="0" w:space="0" w:color="auto"/>
        <w:left w:val="none" w:sz="0" w:space="0" w:color="auto"/>
        <w:bottom w:val="none" w:sz="0" w:space="0" w:color="auto"/>
        <w:right w:val="none" w:sz="0" w:space="0" w:color="auto"/>
      </w:divBdr>
    </w:div>
    <w:div w:id="515507886">
      <w:bodyDiv w:val="1"/>
      <w:marLeft w:val="0"/>
      <w:marRight w:val="0"/>
      <w:marTop w:val="0"/>
      <w:marBottom w:val="0"/>
      <w:divBdr>
        <w:top w:val="none" w:sz="0" w:space="0" w:color="auto"/>
        <w:left w:val="none" w:sz="0" w:space="0" w:color="auto"/>
        <w:bottom w:val="none" w:sz="0" w:space="0" w:color="auto"/>
        <w:right w:val="none" w:sz="0" w:space="0" w:color="auto"/>
      </w:divBdr>
    </w:div>
    <w:div w:id="575820433">
      <w:bodyDiv w:val="1"/>
      <w:marLeft w:val="0"/>
      <w:marRight w:val="0"/>
      <w:marTop w:val="0"/>
      <w:marBottom w:val="0"/>
      <w:divBdr>
        <w:top w:val="none" w:sz="0" w:space="0" w:color="auto"/>
        <w:left w:val="none" w:sz="0" w:space="0" w:color="auto"/>
        <w:bottom w:val="none" w:sz="0" w:space="0" w:color="auto"/>
        <w:right w:val="none" w:sz="0" w:space="0" w:color="auto"/>
      </w:divBdr>
    </w:div>
    <w:div w:id="687026361">
      <w:bodyDiv w:val="1"/>
      <w:marLeft w:val="0"/>
      <w:marRight w:val="0"/>
      <w:marTop w:val="0"/>
      <w:marBottom w:val="0"/>
      <w:divBdr>
        <w:top w:val="none" w:sz="0" w:space="0" w:color="auto"/>
        <w:left w:val="none" w:sz="0" w:space="0" w:color="auto"/>
        <w:bottom w:val="none" w:sz="0" w:space="0" w:color="auto"/>
        <w:right w:val="none" w:sz="0" w:space="0" w:color="auto"/>
      </w:divBdr>
    </w:div>
    <w:div w:id="694769295">
      <w:bodyDiv w:val="1"/>
      <w:marLeft w:val="0"/>
      <w:marRight w:val="0"/>
      <w:marTop w:val="0"/>
      <w:marBottom w:val="0"/>
      <w:divBdr>
        <w:top w:val="none" w:sz="0" w:space="0" w:color="auto"/>
        <w:left w:val="none" w:sz="0" w:space="0" w:color="auto"/>
        <w:bottom w:val="none" w:sz="0" w:space="0" w:color="auto"/>
        <w:right w:val="none" w:sz="0" w:space="0" w:color="auto"/>
      </w:divBdr>
    </w:div>
    <w:div w:id="740517393">
      <w:bodyDiv w:val="1"/>
      <w:marLeft w:val="0"/>
      <w:marRight w:val="0"/>
      <w:marTop w:val="0"/>
      <w:marBottom w:val="0"/>
      <w:divBdr>
        <w:top w:val="none" w:sz="0" w:space="0" w:color="auto"/>
        <w:left w:val="none" w:sz="0" w:space="0" w:color="auto"/>
        <w:bottom w:val="none" w:sz="0" w:space="0" w:color="auto"/>
        <w:right w:val="none" w:sz="0" w:space="0" w:color="auto"/>
      </w:divBdr>
      <w:divsChild>
        <w:div w:id="22900782">
          <w:marLeft w:val="0"/>
          <w:marRight w:val="0"/>
          <w:marTop w:val="0"/>
          <w:marBottom w:val="0"/>
          <w:divBdr>
            <w:top w:val="none" w:sz="0" w:space="0" w:color="auto"/>
            <w:left w:val="none" w:sz="0" w:space="0" w:color="auto"/>
            <w:bottom w:val="none" w:sz="0" w:space="0" w:color="auto"/>
            <w:right w:val="none" w:sz="0" w:space="0" w:color="auto"/>
          </w:divBdr>
        </w:div>
        <w:div w:id="28730603">
          <w:marLeft w:val="0"/>
          <w:marRight w:val="0"/>
          <w:marTop w:val="0"/>
          <w:marBottom w:val="0"/>
          <w:divBdr>
            <w:top w:val="none" w:sz="0" w:space="0" w:color="auto"/>
            <w:left w:val="none" w:sz="0" w:space="0" w:color="auto"/>
            <w:bottom w:val="none" w:sz="0" w:space="0" w:color="auto"/>
            <w:right w:val="none" w:sz="0" w:space="0" w:color="auto"/>
          </w:divBdr>
        </w:div>
        <w:div w:id="118884930">
          <w:marLeft w:val="0"/>
          <w:marRight w:val="0"/>
          <w:marTop w:val="0"/>
          <w:marBottom w:val="0"/>
          <w:divBdr>
            <w:top w:val="none" w:sz="0" w:space="0" w:color="auto"/>
            <w:left w:val="none" w:sz="0" w:space="0" w:color="auto"/>
            <w:bottom w:val="none" w:sz="0" w:space="0" w:color="auto"/>
            <w:right w:val="none" w:sz="0" w:space="0" w:color="auto"/>
          </w:divBdr>
        </w:div>
        <w:div w:id="1035469974">
          <w:marLeft w:val="0"/>
          <w:marRight w:val="0"/>
          <w:marTop w:val="0"/>
          <w:marBottom w:val="0"/>
          <w:divBdr>
            <w:top w:val="none" w:sz="0" w:space="0" w:color="auto"/>
            <w:left w:val="none" w:sz="0" w:space="0" w:color="auto"/>
            <w:bottom w:val="none" w:sz="0" w:space="0" w:color="auto"/>
            <w:right w:val="none" w:sz="0" w:space="0" w:color="auto"/>
          </w:divBdr>
        </w:div>
      </w:divsChild>
    </w:div>
    <w:div w:id="783422439">
      <w:bodyDiv w:val="1"/>
      <w:marLeft w:val="0"/>
      <w:marRight w:val="0"/>
      <w:marTop w:val="0"/>
      <w:marBottom w:val="0"/>
      <w:divBdr>
        <w:top w:val="none" w:sz="0" w:space="0" w:color="auto"/>
        <w:left w:val="none" w:sz="0" w:space="0" w:color="auto"/>
        <w:bottom w:val="none" w:sz="0" w:space="0" w:color="auto"/>
        <w:right w:val="none" w:sz="0" w:space="0" w:color="auto"/>
      </w:divBdr>
    </w:div>
    <w:div w:id="840318128">
      <w:bodyDiv w:val="1"/>
      <w:marLeft w:val="0"/>
      <w:marRight w:val="0"/>
      <w:marTop w:val="0"/>
      <w:marBottom w:val="0"/>
      <w:divBdr>
        <w:top w:val="none" w:sz="0" w:space="0" w:color="auto"/>
        <w:left w:val="none" w:sz="0" w:space="0" w:color="auto"/>
        <w:bottom w:val="none" w:sz="0" w:space="0" w:color="auto"/>
        <w:right w:val="none" w:sz="0" w:space="0" w:color="auto"/>
      </w:divBdr>
      <w:divsChild>
        <w:div w:id="895895758">
          <w:marLeft w:val="0"/>
          <w:marRight w:val="0"/>
          <w:marTop w:val="0"/>
          <w:marBottom w:val="0"/>
          <w:divBdr>
            <w:top w:val="none" w:sz="0" w:space="0" w:color="auto"/>
            <w:left w:val="none" w:sz="0" w:space="0" w:color="auto"/>
            <w:bottom w:val="none" w:sz="0" w:space="0" w:color="auto"/>
            <w:right w:val="none" w:sz="0" w:space="0" w:color="auto"/>
          </w:divBdr>
        </w:div>
      </w:divsChild>
    </w:div>
    <w:div w:id="843201445">
      <w:bodyDiv w:val="1"/>
      <w:marLeft w:val="0"/>
      <w:marRight w:val="0"/>
      <w:marTop w:val="0"/>
      <w:marBottom w:val="0"/>
      <w:divBdr>
        <w:top w:val="none" w:sz="0" w:space="0" w:color="auto"/>
        <w:left w:val="none" w:sz="0" w:space="0" w:color="auto"/>
        <w:bottom w:val="none" w:sz="0" w:space="0" w:color="auto"/>
        <w:right w:val="none" w:sz="0" w:space="0" w:color="auto"/>
      </w:divBdr>
    </w:div>
    <w:div w:id="912936761">
      <w:bodyDiv w:val="1"/>
      <w:marLeft w:val="0"/>
      <w:marRight w:val="0"/>
      <w:marTop w:val="0"/>
      <w:marBottom w:val="0"/>
      <w:divBdr>
        <w:top w:val="none" w:sz="0" w:space="0" w:color="auto"/>
        <w:left w:val="none" w:sz="0" w:space="0" w:color="auto"/>
        <w:bottom w:val="none" w:sz="0" w:space="0" w:color="auto"/>
        <w:right w:val="none" w:sz="0" w:space="0" w:color="auto"/>
      </w:divBdr>
    </w:div>
    <w:div w:id="913244462">
      <w:bodyDiv w:val="1"/>
      <w:marLeft w:val="0"/>
      <w:marRight w:val="0"/>
      <w:marTop w:val="0"/>
      <w:marBottom w:val="0"/>
      <w:divBdr>
        <w:top w:val="none" w:sz="0" w:space="0" w:color="auto"/>
        <w:left w:val="none" w:sz="0" w:space="0" w:color="auto"/>
        <w:bottom w:val="none" w:sz="0" w:space="0" w:color="auto"/>
        <w:right w:val="none" w:sz="0" w:space="0" w:color="auto"/>
      </w:divBdr>
    </w:div>
    <w:div w:id="936524860">
      <w:bodyDiv w:val="1"/>
      <w:marLeft w:val="0"/>
      <w:marRight w:val="0"/>
      <w:marTop w:val="0"/>
      <w:marBottom w:val="0"/>
      <w:divBdr>
        <w:top w:val="none" w:sz="0" w:space="0" w:color="auto"/>
        <w:left w:val="none" w:sz="0" w:space="0" w:color="auto"/>
        <w:bottom w:val="none" w:sz="0" w:space="0" w:color="auto"/>
        <w:right w:val="none" w:sz="0" w:space="0" w:color="auto"/>
      </w:divBdr>
    </w:div>
    <w:div w:id="984628629">
      <w:bodyDiv w:val="1"/>
      <w:marLeft w:val="0"/>
      <w:marRight w:val="0"/>
      <w:marTop w:val="0"/>
      <w:marBottom w:val="0"/>
      <w:divBdr>
        <w:top w:val="none" w:sz="0" w:space="0" w:color="auto"/>
        <w:left w:val="none" w:sz="0" w:space="0" w:color="auto"/>
        <w:bottom w:val="none" w:sz="0" w:space="0" w:color="auto"/>
        <w:right w:val="none" w:sz="0" w:space="0" w:color="auto"/>
      </w:divBdr>
    </w:div>
    <w:div w:id="1010831878">
      <w:bodyDiv w:val="1"/>
      <w:marLeft w:val="0"/>
      <w:marRight w:val="0"/>
      <w:marTop w:val="0"/>
      <w:marBottom w:val="0"/>
      <w:divBdr>
        <w:top w:val="none" w:sz="0" w:space="0" w:color="auto"/>
        <w:left w:val="none" w:sz="0" w:space="0" w:color="auto"/>
        <w:bottom w:val="none" w:sz="0" w:space="0" w:color="auto"/>
        <w:right w:val="none" w:sz="0" w:space="0" w:color="auto"/>
      </w:divBdr>
    </w:div>
    <w:div w:id="1041787204">
      <w:bodyDiv w:val="1"/>
      <w:marLeft w:val="0"/>
      <w:marRight w:val="0"/>
      <w:marTop w:val="0"/>
      <w:marBottom w:val="0"/>
      <w:divBdr>
        <w:top w:val="none" w:sz="0" w:space="0" w:color="auto"/>
        <w:left w:val="none" w:sz="0" w:space="0" w:color="auto"/>
        <w:bottom w:val="none" w:sz="0" w:space="0" w:color="auto"/>
        <w:right w:val="none" w:sz="0" w:space="0" w:color="auto"/>
      </w:divBdr>
    </w:div>
    <w:div w:id="1047680125">
      <w:bodyDiv w:val="1"/>
      <w:marLeft w:val="0"/>
      <w:marRight w:val="0"/>
      <w:marTop w:val="0"/>
      <w:marBottom w:val="0"/>
      <w:divBdr>
        <w:top w:val="none" w:sz="0" w:space="0" w:color="auto"/>
        <w:left w:val="none" w:sz="0" w:space="0" w:color="auto"/>
        <w:bottom w:val="none" w:sz="0" w:space="0" w:color="auto"/>
        <w:right w:val="none" w:sz="0" w:space="0" w:color="auto"/>
      </w:divBdr>
    </w:div>
    <w:div w:id="1079444081">
      <w:bodyDiv w:val="1"/>
      <w:marLeft w:val="0"/>
      <w:marRight w:val="0"/>
      <w:marTop w:val="0"/>
      <w:marBottom w:val="0"/>
      <w:divBdr>
        <w:top w:val="none" w:sz="0" w:space="0" w:color="auto"/>
        <w:left w:val="none" w:sz="0" w:space="0" w:color="auto"/>
        <w:bottom w:val="none" w:sz="0" w:space="0" w:color="auto"/>
        <w:right w:val="none" w:sz="0" w:space="0" w:color="auto"/>
      </w:divBdr>
    </w:div>
    <w:div w:id="1129010405">
      <w:bodyDiv w:val="1"/>
      <w:marLeft w:val="0"/>
      <w:marRight w:val="0"/>
      <w:marTop w:val="0"/>
      <w:marBottom w:val="0"/>
      <w:divBdr>
        <w:top w:val="none" w:sz="0" w:space="0" w:color="auto"/>
        <w:left w:val="none" w:sz="0" w:space="0" w:color="auto"/>
        <w:bottom w:val="none" w:sz="0" w:space="0" w:color="auto"/>
        <w:right w:val="none" w:sz="0" w:space="0" w:color="auto"/>
      </w:divBdr>
    </w:div>
    <w:div w:id="1141270990">
      <w:bodyDiv w:val="1"/>
      <w:marLeft w:val="0"/>
      <w:marRight w:val="0"/>
      <w:marTop w:val="0"/>
      <w:marBottom w:val="0"/>
      <w:divBdr>
        <w:top w:val="none" w:sz="0" w:space="0" w:color="auto"/>
        <w:left w:val="none" w:sz="0" w:space="0" w:color="auto"/>
        <w:bottom w:val="none" w:sz="0" w:space="0" w:color="auto"/>
        <w:right w:val="none" w:sz="0" w:space="0" w:color="auto"/>
      </w:divBdr>
    </w:div>
    <w:div w:id="1151553983">
      <w:bodyDiv w:val="1"/>
      <w:marLeft w:val="0"/>
      <w:marRight w:val="0"/>
      <w:marTop w:val="0"/>
      <w:marBottom w:val="0"/>
      <w:divBdr>
        <w:top w:val="none" w:sz="0" w:space="0" w:color="auto"/>
        <w:left w:val="none" w:sz="0" w:space="0" w:color="auto"/>
        <w:bottom w:val="none" w:sz="0" w:space="0" w:color="auto"/>
        <w:right w:val="none" w:sz="0" w:space="0" w:color="auto"/>
      </w:divBdr>
    </w:div>
    <w:div w:id="1166675312">
      <w:bodyDiv w:val="1"/>
      <w:marLeft w:val="0"/>
      <w:marRight w:val="0"/>
      <w:marTop w:val="0"/>
      <w:marBottom w:val="0"/>
      <w:divBdr>
        <w:top w:val="none" w:sz="0" w:space="0" w:color="auto"/>
        <w:left w:val="none" w:sz="0" w:space="0" w:color="auto"/>
        <w:bottom w:val="none" w:sz="0" w:space="0" w:color="auto"/>
        <w:right w:val="none" w:sz="0" w:space="0" w:color="auto"/>
      </w:divBdr>
    </w:div>
    <w:div w:id="1179277601">
      <w:bodyDiv w:val="1"/>
      <w:marLeft w:val="0"/>
      <w:marRight w:val="0"/>
      <w:marTop w:val="0"/>
      <w:marBottom w:val="0"/>
      <w:divBdr>
        <w:top w:val="none" w:sz="0" w:space="0" w:color="auto"/>
        <w:left w:val="none" w:sz="0" w:space="0" w:color="auto"/>
        <w:bottom w:val="none" w:sz="0" w:space="0" w:color="auto"/>
        <w:right w:val="none" w:sz="0" w:space="0" w:color="auto"/>
      </w:divBdr>
    </w:div>
    <w:div w:id="1179387042">
      <w:bodyDiv w:val="1"/>
      <w:marLeft w:val="0"/>
      <w:marRight w:val="0"/>
      <w:marTop w:val="0"/>
      <w:marBottom w:val="0"/>
      <w:divBdr>
        <w:top w:val="none" w:sz="0" w:space="0" w:color="auto"/>
        <w:left w:val="none" w:sz="0" w:space="0" w:color="auto"/>
        <w:bottom w:val="none" w:sz="0" w:space="0" w:color="auto"/>
        <w:right w:val="none" w:sz="0" w:space="0" w:color="auto"/>
      </w:divBdr>
    </w:div>
    <w:div w:id="1181773579">
      <w:bodyDiv w:val="1"/>
      <w:marLeft w:val="0"/>
      <w:marRight w:val="0"/>
      <w:marTop w:val="0"/>
      <w:marBottom w:val="0"/>
      <w:divBdr>
        <w:top w:val="none" w:sz="0" w:space="0" w:color="auto"/>
        <w:left w:val="none" w:sz="0" w:space="0" w:color="auto"/>
        <w:bottom w:val="none" w:sz="0" w:space="0" w:color="auto"/>
        <w:right w:val="none" w:sz="0" w:space="0" w:color="auto"/>
      </w:divBdr>
    </w:div>
    <w:div w:id="1204636877">
      <w:bodyDiv w:val="1"/>
      <w:marLeft w:val="0"/>
      <w:marRight w:val="0"/>
      <w:marTop w:val="0"/>
      <w:marBottom w:val="0"/>
      <w:divBdr>
        <w:top w:val="none" w:sz="0" w:space="0" w:color="auto"/>
        <w:left w:val="none" w:sz="0" w:space="0" w:color="auto"/>
        <w:bottom w:val="none" w:sz="0" w:space="0" w:color="auto"/>
        <w:right w:val="none" w:sz="0" w:space="0" w:color="auto"/>
      </w:divBdr>
    </w:div>
    <w:div w:id="1221868699">
      <w:bodyDiv w:val="1"/>
      <w:marLeft w:val="0"/>
      <w:marRight w:val="0"/>
      <w:marTop w:val="0"/>
      <w:marBottom w:val="0"/>
      <w:divBdr>
        <w:top w:val="none" w:sz="0" w:space="0" w:color="auto"/>
        <w:left w:val="none" w:sz="0" w:space="0" w:color="auto"/>
        <w:bottom w:val="none" w:sz="0" w:space="0" w:color="auto"/>
        <w:right w:val="none" w:sz="0" w:space="0" w:color="auto"/>
      </w:divBdr>
    </w:div>
    <w:div w:id="1230382676">
      <w:bodyDiv w:val="1"/>
      <w:marLeft w:val="0"/>
      <w:marRight w:val="0"/>
      <w:marTop w:val="0"/>
      <w:marBottom w:val="0"/>
      <w:divBdr>
        <w:top w:val="none" w:sz="0" w:space="0" w:color="auto"/>
        <w:left w:val="none" w:sz="0" w:space="0" w:color="auto"/>
        <w:bottom w:val="none" w:sz="0" w:space="0" w:color="auto"/>
        <w:right w:val="none" w:sz="0" w:space="0" w:color="auto"/>
      </w:divBdr>
    </w:div>
    <w:div w:id="1267270604">
      <w:bodyDiv w:val="1"/>
      <w:marLeft w:val="0"/>
      <w:marRight w:val="0"/>
      <w:marTop w:val="0"/>
      <w:marBottom w:val="0"/>
      <w:divBdr>
        <w:top w:val="none" w:sz="0" w:space="0" w:color="auto"/>
        <w:left w:val="none" w:sz="0" w:space="0" w:color="auto"/>
        <w:bottom w:val="none" w:sz="0" w:space="0" w:color="auto"/>
        <w:right w:val="none" w:sz="0" w:space="0" w:color="auto"/>
      </w:divBdr>
    </w:div>
    <w:div w:id="1299990838">
      <w:bodyDiv w:val="1"/>
      <w:marLeft w:val="0"/>
      <w:marRight w:val="0"/>
      <w:marTop w:val="0"/>
      <w:marBottom w:val="0"/>
      <w:divBdr>
        <w:top w:val="none" w:sz="0" w:space="0" w:color="auto"/>
        <w:left w:val="none" w:sz="0" w:space="0" w:color="auto"/>
        <w:bottom w:val="none" w:sz="0" w:space="0" w:color="auto"/>
        <w:right w:val="none" w:sz="0" w:space="0" w:color="auto"/>
      </w:divBdr>
      <w:divsChild>
        <w:div w:id="1741321940">
          <w:marLeft w:val="0"/>
          <w:marRight w:val="0"/>
          <w:marTop w:val="0"/>
          <w:marBottom w:val="0"/>
          <w:divBdr>
            <w:top w:val="none" w:sz="0" w:space="0" w:color="auto"/>
            <w:left w:val="none" w:sz="0" w:space="0" w:color="auto"/>
            <w:bottom w:val="none" w:sz="0" w:space="0" w:color="auto"/>
            <w:right w:val="none" w:sz="0" w:space="0" w:color="auto"/>
          </w:divBdr>
        </w:div>
      </w:divsChild>
    </w:div>
    <w:div w:id="1300454536">
      <w:bodyDiv w:val="1"/>
      <w:marLeft w:val="0"/>
      <w:marRight w:val="0"/>
      <w:marTop w:val="0"/>
      <w:marBottom w:val="0"/>
      <w:divBdr>
        <w:top w:val="none" w:sz="0" w:space="0" w:color="auto"/>
        <w:left w:val="none" w:sz="0" w:space="0" w:color="auto"/>
        <w:bottom w:val="none" w:sz="0" w:space="0" w:color="auto"/>
        <w:right w:val="none" w:sz="0" w:space="0" w:color="auto"/>
      </w:divBdr>
    </w:div>
    <w:div w:id="1346787561">
      <w:bodyDiv w:val="1"/>
      <w:marLeft w:val="0"/>
      <w:marRight w:val="0"/>
      <w:marTop w:val="0"/>
      <w:marBottom w:val="0"/>
      <w:divBdr>
        <w:top w:val="none" w:sz="0" w:space="0" w:color="auto"/>
        <w:left w:val="none" w:sz="0" w:space="0" w:color="auto"/>
        <w:bottom w:val="none" w:sz="0" w:space="0" w:color="auto"/>
        <w:right w:val="none" w:sz="0" w:space="0" w:color="auto"/>
      </w:divBdr>
    </w:div>
    <w:div w:id="1424571822">
      <w:bodyDiv w:val="1"/>
      <w:marLeft w:val="0"/>
      <w:marRight w:val="0"/>
      <w:marTop w:val="0"/>
      <w:marBottom w:val="0"/>
      <w:divBdr>
        <w:top w:val="none" w:sz="0" w:space="0" w:color="auto"/>
        <w:left w:val="none" w:sz="0" w:space="0" w:color="auto"/>
        <w:bottom w:val="none" w:sz="0" w:space="0" w:color="auto"/>
        <w:right w:val="none" w:sz="0" w:space="0" w:color="auto"/>
      </w:divBdr>
      <w:divsChild>
        <w:div w:id="1594125105">
          <w:marLeft w:val="0"/>
          <w:marRight w:val="0"/>
          <w:marTop w:val="0"/>
          <w:marBottom w:val="0"/>
          <w:divBdr>
            <w:top w:val="none" w:sz="0" w:space="0" w:color="auto"/>
            <w:left w:val="none" w:sz="0" w:space="0" w:color="auto"/>
            <w:bottom w:val="none" w:sz="0" w:space="0" w:color="auto"/>
            <w:right w:val="none" w:sz="0" w:space="0" w:color="auto"/>
          </w:divBdr>
        </w:div>
      </w:divsChild>
    </w:div>
    <w:div w:id="1445418844">
      <w:bodyDiv w:val="1"/>
      <w:marLeft w:val="0"/>
      <w:marRight w:val="0"/>
      <w:marTop w:val="0"/>
      <w:marBottom w:val="0"/>
      <w:divBdr>
        <w:top w:val="none" w:sz="0" w:space="0" w:color="auto"/>
        <w:left w:val="none" w:sz="0" w:space="0" w:color="auto"/>
        <w:bottom w:val="none" w:sz="0" w:space="0" w:color="auto"/>
        <w:right w:val="none" w:sz="0" w:space="0" w:color="auto"/>
      </w:divBdr>
    </w:div>
    <w:div w:id="1488474578">
      <w:bodyDiv w:val="1"/>
      <w:marLeft w:val="0"/>
      <w:marRight w:val="0"/>
      <w:marTop w:val="0"/>
      <w:marBottom w:val="0"/>
      <w:divBdr>
        <w:top w:val="none" w:sz="0" w:space="0" w:color="auto"/>
        <w:left w:val="none" w:sz="0" w:space="0" w:color="auto"/>
        <w:bottom w:val="none" w:sz="0" w:space="0" w:color="auto"/>
        <w:right w:val="none" w:sz="0" w:space="0" w:color="auto"/>
      </w:divBdr>
    </w:div>
    <w:div w:id="1528718592">
      <w:bodyDiv w:val="1"/>
      <w:marLeft w:val="0"/>
      <w:marRight w:val="0"/>
      <w:marTop w:val="0"/>
      <w:marBottom w:val="0"/>
      <w:divBdr>
        <w:top w:val="none" w:sz="0" w:space="0" w:color="auto"/>
        <w:left w:val="none" w:sz="0" w:space="0" w:color="auto"/>
        <w:bottom w:val="none" w:sz="0" w:space="0" w:color="auto"/>
        <w:right w:val="none" w:sz="0" w:space="0" w:color="auto"/>
      </w:divBdr>
    </w:div>
    <w:div w:id="1550720924">
      <w:bodyDiv w:val="1"/>
      <w:marLeft w:val="0"/>
      <w:marRight w:val="0"/>
      <w:marTop w:val="0"/>
      <w:marBottom w:val="0"/>
      <w:divBdr>
        <w:top w:val="none" w:sz="0" w:space="0" w:color="auto"/>
        <w:left w:val="none" w:sz="0" w:space="0" w:color="auto"/>
        <w:bottom w:val="none" w:sz="0" w:space="0" w:color="auto"/>
        <w:right w:val="none" w:sz="0" w:space="0" w:color="auto"/>
      </w:divBdr>
    </w:div>
    <w:div w:id="1553032630">
      <w:bodyDiv w:val="1"/>
      <w:marLeft w:val="0"/>
      <w:marRight w:val="0"/>
      <w:marTop w:val="0"/>
      <w:marBottom w:val="0"/>
      <w:divBdr>
        <w:top w:val="none" w:sz="0" w:space="0" w:color="auto"/>
        <w:left w:val="none" w:sz="0" w:space="0" w:color="auto"/>
        <w:bottom w:val="none" w:sz="0" w:space="0" w:color="auto"/>
        <w:right w:val="none" w:sz="0" w:space="0" w:color="auto"/>
      </w:divBdr>
    </w:div>
    <w:div w:id="1556965906">
      <w:bodyDiv w:val="1"/>
      <w:marLeft w:val="0"/>
      <w:marRight w:val="0"/>
      <w:marTop w:val="0"/>
      <w:marBottom w:val="0"/>
      <w:divBdr>
        <w:top w:val="none" w:sz="0" w:space="0" w:color="auto"/>
        <w:left w:val="none" w:sz="0" w:space="0" w:color="auto"/>
        <w:bottom w:val="none" w:sz="0" w:space="0" w:color="auto"/>
        <w:right w:val="none" w:sz="0" w:space="0" w:color="auto"/>
      </w:divBdr>
    </w:div>
    <w:div w:id="1598438150">
      <w:bodyDiv w:val="1"/>
      <w:marLeft w:val="0"/>
      <w:marRight w:val="0"/>
      <w:marTop w:val="0"/>
      <w:marBottom w:val="0"/>
      <w:divBdr>
        <w:top w:val="none" w:sz="0" w:space="0" w:color="auto"/>
        <w:left w:val="none" w:sz="0" w:space="0" w:color="auto"/>
        <w:bottom w:val="none" w:sz="0" w:space="0" w:color="auto"/>
        <w:right w:val="none" w:sz="0" w:space="0" w:color="auto"/>
      </w:divBdr>
    </w:div>
    <w:div w:id="1599674840">
      <w:bodyDiv w:val="1"/>
      <w:marLeft w:val="0"/>
      <w:marRight w:val="0"/>
      <w:marTop w:val="0"/>
      <w:marBottom w:val="0"/>
      <w:divBdr>
        <w:top w:val="none" w:sz="0" w:space="0" w:color="auto"/>
        <w:left w:val="none" w:sz="0" w:space="0" w:color="auto"/>
        <w:bottom w:val="none" w:sz="0" w:space="0" w:color="auto"/>
        <w:right w:val="none" w:sz="0" w:space="0" w:color="auto"/>
      </w:divBdr>
      <w:divsChild>
        <w:div w:id="1352797544">
          <w:marLeft w:val="0"/>
          <w:marRight w:val="0"/>
          <w:marTop w:val="0"/>
          <w:marBottom w:val="0"/>
          <w:divBdr>
            <w:top w:val="none" w:sz="0" w:space="0" w:color="auto"/>
            <w:left w:val="none" w:sz="0" w:space="0" w:color="auto"/>
            <w:bottom w:val="none" w:sz="0" w:space="0" w:color="auto"/>
            <w:right w:val="none" w:sz="0" w:space="0" w:color="auto"/>
          </w:divBdr>
        </w:div>
      </w:divsChild>
    </w:div>
    <w:div w:id="1834375324">
      <w:bodyDiv w:val="1"/>
      <w:marLeft w:val="0"/>
      <w:marRight w:val="0"/>
      <w:marTop w:val="0"/>
      <w:marBottom w:val="0"/>
      <w:divBdr>
        <w:top w:val="none" w:sz="0" w:space="0" w:color="auto"/>
        <w:left w:val="none" w:sz="0" w:space="0" w:color="auto"/>
        <w:bottom w:val="none" w:sz="0" w:space="0" w:color="auto"/>
        <w:right w:val="none" w:sz="0" w:space="0" w:color="auto"/>
      </w:divBdr>
    </w:div>
    <w:div w:id="1844738787">
      <w:bodyDiv w:val="1"/>
      <w:marLeft w:val="0"/>
      <w:marRight w:val="0"/>
      <w:marTop w:val="0"/>
      <w:marBottom w:val="0"/>
      <w:divBdr>
        <w:top w:val="none" w:sz="0" w:space="0" w:color="auto"/>
        <w:left w:val="none" w:sz="0" w:space="0" w:color="auto"/>
        <w:bottom w:val="none" w:sz="0" w:space="0" w:color="auto"/>
        <w:right w:val="none" w:sz="0" w:space="0" w:color="auto"/>
      </w:divBdr>
    </w:div>
    <w:div w:id="1898005680">
      <w:bodyDiv w:val="1"/>
      <w:marLeft w:val="0"/>
      <w:marRight w:val="0"/>
      <w:marTop w:val="0"/>
      <w:marBottom w:val="0"/>
      <w:divBdr>
        <w:top w:val="none" w:sz="0" w:space="0" w:color="auto"/>
        <w:left w:val="none" w:sz="0" w:space="0" w:color="auto"/>
        <w:bottom w:val="none" w:sz="0" w:space="0" w:color="auto"/>
        <w:right w:val="none" w:sz="0" w:space="0" w:color="auto"/>
      </w:divBdr>
    </w:div>
    <w:div w:id="1925261988">
      <w:bodyDiv w:val="1"/>
      <w:marLeft w:val="0"/>
      <w:marRight w:val="0"/>
      <w:marTop w:val="0"/>
      <w:marBottom w:val="0"/>
      <w:divBdr>
        <w:top w:val="none" w:sz="0" w:space="0" w:color="auto"/>
        <w:left w:val="none" w:sz="0" w:space="0" w:color="auto"/>
        <w:bottom w:val="none" w:sz="0" w:space="0" w:color="auto"/>
        <w:right w:val="none" w:sz="0" w:space="0" w:color="auto"/>
      </w:divBdr>
      <w:divsChild>
        <w:div w:id="1818375104">
          <w:marLeft w:val="0"/>
          <w:marRight w:val="0"/>
          <w:marTop w:val="0"/>
          <w:marBottom w:val="0"/>
          <w:divBdr>
            <w:top w:val="none" w:sz="0" w:space="0" w:color="auto"/>
            <w:left w:val="none" w:sz="0" w:space="0" w:color="auto"/>
            <w:bottom w:val="none" w:sz="0" w:space="0" w:color="auto"/>
            <w:right w:val="none" w:sz="0" w:space="0" w:color="auto"/>
          </w:divBdr>
        </w:div>
      </w:divsChild>
    </w:div>
    <w:div w:id="1929147937">
      <w:bodyDiv w:val="1"/>
      <w:marLeft w:val="0"/>
      <w:marRight w:val="0"/>
      <w:marTop w:val="0"/>
      <w:marBottom w:val="0"/>
      <w:divBdr>
        <w:top w:val="none" w:sz="0" w:space="0" w:color="auto"/>
        <w:left w:val="none" w:sz="0" w:space="0" w:color="auto"/>
        <w:bottom w:val="none" w:sz="0" w:space="0" w:color="auto"/>
        <w:right w:val="none" w:sz="0" w:space="0" w:color="auto"/>
      </w:divBdr>
    </w:div>
    <w:div w:id="1990943511">
      <w:bodyDiv w:val="1"/>
      <w:marLeft w:val="0"/>
      <w:marRight w:val="0"/>
      <w:marTop w:val="0"/>
      <w:marBottom w:val="0"/>
      <w:divBdr>
        <w:top w:val="none" w:sz="0" w:space="0" w:color="auto"/>
        <w:left w:val="none" w:sz="0" w:space="0" w:color="auto"/>
        <w:bottom w:val="none" w:sz="0" w:space="0" w:color="auto"/>
        <w:right w:val="none" w:sz="0" w:space="0" w:color="auto"/>
      </w:divBdr>
    </w:div>
    <w:div w:id="1996109423">
      <w:bodyDiv w:val="1"/>
      <w:marLeft w:val="0"/>
      <w:marRight w:val="0"/>
      <w:marTop w:val="0"/>
      <w:marBottom w:val="0"/>
      <w:divBdr>
        <w:top w:val="none" w:sz="0" w:space="0" w:color="auto"/>
        <w:left w:val="none" w:sz="0" w:space="0" w:color="auto"/>
        <w:bottom w:val="none" w:sz="0" w:space="0" w:color="auto"/>
        <w:right w:val="none" w:sz="0" w:space="0" w:color="auto"/>
      </w:divBdr>
    </w:div>
    <w:div w:id="2040738286">
      <w:bodyDiv w:val="1"/>
      <w:marLeft w:val="0"/>
      <w:marRight w:val="0"/>
      <w:marTop w:val="0"/>
      <w:marBottom w:val="0"/>
      <w:divBdr>
        <w:top w:val="none" w:sz="0" w:space="0" w:color="auto"/>
        <w:left w:val="none" w:sz="0" w:space="0" w:color="auto"/>
        <w:bottom w:val="none" w:sz="0" w:space="0" w:color="auto"/>
        <w:right w:val="none" w:sz="0" w:space="0" w:color="auto"/>
      </w:divBdr>
    </w:div>
    <w:div w:id="2050103788">
      <w:bodyDiv w:val="1"/>
      <w:marLeft w:val="0"/>
      <w:marRight w:val="0"/>
      <w:marTop w:val="0"/>
      <w:marBottom w:val="0"/>
      <w:divBdr>
        <w:top w:val="none" w:sz="0" w:space="0" w:color="auto"/>
        <w:left w:val="none" w:sz="0" w:space="0" w:color="auto"/>
        <w:bottom w:val="none" w:sz="0" w:space="0" w:color="auto"/>
        <w:right w:val="none" w:sz="0" w:space="0" w:color="auto"/>
      </w:divBdr>
    </w:div>
    <w:div w:id="2114397578">
      <w:bodyDiv w:val="1"/>
      <w:marLeft w:val="0"/>
      <w:marRight w:val="0"/>
      <w:marTop w:val="0"/>
      <w:marBottom w:val="0"/>
      <w:divBdr>
        <w:top w:val="none" w:sz="0" w:space="0" w:color="auto"/>
        <w:left w:val="none" w:sz="0" w:space="0" w:color="auto"/>
        <w:bottom w:val="none" w:sz="0" w:space="0" w:color="auto"/>
        <w:right w:val="none" w:sz="0" w:space="0" w:color="auto"/>
      </w:divBdr>
    </w:div>
    <w:div w:id="2138988419">
      <w:bodyDiv w:val="1"/>
      <w:marLeft w:val="0"/>
      <w:marRight w:val="0"/>
      <w:marTop w:val="0"/>
      <w:marBottom w:val="0"/>
      <w:divBdr>
        <w:top w:val="none" w:sz="0" w:space="0" w:color="auto"/>
        <w:left w:val="none" w:sz="0" w:space="0" w:color="auto"/>
        <w:bottom w:val="none" w:sz="0" w:space="0" w:color="auto"/>
        <w:right w:val="none" w:sz="0" w:space="0" w:color="auto"/>
      </w:divBdr>
      <w:divsChild>
        <w:div w:id="1296178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rwin\Desktop\Interreg_Europe_memo_FINAL.dotx" TargetMode="External"/></Relationships>
</file>

<file path=word/theme/theme1.xml><?xml version="1.0" encoding="utf-8"?>
<a:theme xmlns:a="http://schemas.openxmlformats.org/drawingml/2006/main" name="Thème Office">
  <a:themeElements>
    <a:clrScheme name="Interreg Europe">
      <a:dk1>
        <a:sysClr val="windowText" lastClr="000000"/>
      </a:dk1>
      <a:lt1>
        <a:sysClr val="window" lastClr="FFFFFF"/>
      </a:lt1>
      <a:dk2>
        <a:srgbClr val="1F497D"/>
      </a:dk2>
      <a:lt2>
        <a:srgbClr val="EEECE1"/>
      </a:lt2>
      <a:accent1>
        <a:srgbClr val="FDC609"/>
      </a:accent1>
      <a:accent2>
        <a:srgbClr val="98C222"/>
      </a:accent2>
      <a:accent3>
        <a:srgbClr val="159960"/>
      </a:accent3>
      <a:accent4>
        <a:srgbClr val="21B7CF"/>
      </a:accent4>
      <a:accent5>
        <a:srgbClr val="000099"/>
      </a:accent5>
      <a:accent6>
        <a:srgbClr val="FFCC00"/>
      </a:accent6>
      <a:hlink>
        <a:srgbClr val="363438"/>
      </a:hlink>
      <a:folHlink>
        <a:srgbClr val="000099"/>
      </a:folHlink>
    </a:clrScheme>
    <a:fontScheme name="Office Classique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ADD42-A528-48CA-A190-6B37E13B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Interreg_Europe_memo_FINAL</Template>
  <TotalTime>68</TotalTime>
  <Pages>8</Pages>
  <Words>5529</Words>
  <Characters>3152</Characters>
  <Application>Microsoft Office Word</Application>
  <DocSecurity>0</DocSecurity>
  <Lines>26</Lines>
  <Paragraphs>17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Title of Publication</vt:lpstr>
      <vt:lpstr>Title of Publication</vt:lpstr>
    </vt:vector>
  </TitlesOfParts>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Publication</dc:title>
  <dc:subject/>
  <dc:creator>Erwin SIWERIS</dc:creator>
  <cp:keywords/>
  <dc:description/>
  <cp:lastModifiedBy>VK Lietotājs</cp:lastModifiedBy>
  <cp:revision>11</cp:revision>
  <cp:lastPrinted>2021-07-19T13:36:00Z</cp:lastPrinted>
  <dcterms:created xsi:type="dcterms:W3CDTF">2021-11-08T15:12:00Z</dcterms:created>
  <dcterms:modified xsi:type="dcterms:W3CDTF">2022-02-18T08:01:00Z</dcterms:modified>
</cp:coreProperties>
</file>