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9F0AF" w14:textId="4AD03E3D" w:rsidR="009B6F22" w:rsidRPr="00EC2467" w:rsidRDefault="009B6F22" w:rsidP="009B6F22">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3. </w:t>
      </w:r>
      <w:r w:rsidR="00E11CB9">
        <w:rPr>
          <w:rFonts w:ascii="Times New Roman" w:eastAsia="Times New Roman" w:hAnsi="Times New Roman" w:cs="Calibri"/>
          <w:color w:val="333333"/>
          <w:sz w:val="28"/>
          <w:lang w:eastAsia="en-GB"/>
        </w:rPr>
        <w:t>p</w:t>
      </w:r>
      <w:r w:rsidRPr="00EC2467">
        <w:rPr>
          <w:rFonts w:ascii="Times New Roman" w:eastAsia="Times New Roman" w:hAnsi="Times New Roman" w:cs="Calibri"/>
          <w:color w:val="333333"/>
          <w:sz w:val="28"/>
          <w:lang w:eastAsia="en-GB"/>
        </w:rPr>
        <w:t xml:space="preserve">ielikums </w:t>
      </w:r>
    </w:p>
    <w:p w14:paraId="6573316E" w14:textId="77777777" w:rsidR="009B6F22" w:rsidRPr="00EC2467" w:rsidRDefault="009B6F22" w:rsidP="009B6F22">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0F3C2A39" w14:textId="77777777" w:rsidR="009B6F22" w:rsidRPr="00EC2467" w:rsidRDefault="009B6F22" w:rsidP="009B6F22">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122C7758" w14:textId="77777777" w:rsidR="009B6F22" w:rsidRDefault="009B6F22" w:rsidP="009B6F22">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2C7F4C9D" w14:textId="77777777" w:rsidR="007D4781" w:rsidRPr="00D25505" w:rsidRDefault="007D4781" w:rsidP="00780604">
      <w:pPr>
        <w:spacing w:after="0" w:line="240" w:lineRule="auto"/>
        <w:jc w:val="right"/>
        <w:rPr>
          <w:rFonts w:ascii="Times New Roman" w:eastAsia="Times New Roman" w:hAnsi="Times New Roman" w:cs="Times New Roman"/>
          <w:sz w:val="28"/>
          <w:szCs w:val="28"/>
          <w:lang w:eastAsia="lv-LV"/>
        </w:rPr>
      </w:pPr>
    </w:p>
    <w:p w14:paraId="2A536ADE" w14:textId="4EDC458F" w:rsidR="005D2D79" w:rsidRPr="00D25505" w:rsidRDefault="007D4781" w:rsidP="007D4781">
      <w:pPr>
        <w:spacing w:after="0" w:line="240" w:lineRule="auto"/>
        <w:jc w:val="center"/>
        <w:rPr>
          <w:rFonts w:ascii="Times New Roman" w:eastAsia="Times New Roman" w:hAnsi="Times New Roman" w:cs="Times New Roman"/>
          <w:sz w:val="28"/>
          <w:szCs w:val="28"/>
          <w:lang w:eastAsia="lv-LV"/>
        </w:rPr>
      </w:pPr>
      <w:r w:rsidRPr="00642237">
        <w:rPr>
          <w:rFonts w:ascii="Times New Roman" w:hAnsi="Times New Roman"/>
          <w:b/>
          <w:sz w:val="28"/>
        </w:rPr>
        <w:t>Ēkas konstruktīvo elementu tehniskā stāvokļa vizuāl</w:t>
      </w:r>
      <w:r w:rsidR="004369CB">
        <w:rPr>
          <w:rFonts w:ascii="Times New Roman" w:hAnsi="Times New Roman"/>
          <w:b/>
          <w:sz w:val="28"/>
        </w:rPr>
        <w:t>ais</w:t>
      </w:r>
      <w:r w:rsidRPr="00642237">
        <w:rPr>
          <w:rFonts w:ascii="Times New Roman" w:hAnsi="Times New Roman"/>
          <w:b/>
          <w:sz w:val="28"/>
        </w:rPr>
        <w:t xml:space="preserve"> novērtē</w:t>
      </w:r>
      <w:r w:rsidR="004369CB">
        <w:rPr>
          <w:rFonts w:ascii="Times New Roman" w:hAnsi="Times New Roman"/>
          <w:b/>
          <w:sz w:val="28"/>
        </w:rPr>
        <w:t>jums</w:t>
      </w:r>
    </w:p>
    <w:p w14:paraId="7A1BA68B" w14:textId="11D10F4C" w:rsidR="007D4781" w:rsidRPr="00642237" w:rsidRDefault="007D4781" w:rsidP="00780604">
      <w:pPr>
        <w:spacing w:after="0" w:line="240" w:lineRule="auto"/>
        <w:jc w:val="center"/>
        <w:rPr>
          <w:rFonts w:ascii="Times New Roman" w:hAnsi="Times New Roman"/>
          <w:sz w:val="28"/>
        </w:rPr>
      </w:pPr>
    </w:p>
    <w:tbl>
      <w:tblPr>
        <w:tblStyle w:val="TableGrid"/>
        <w:tblW w:w="5000" w:type="pct"/>
        <w:tblLook w:val="04A0" w:firstRow="1" w:lastRow="0" w:firstColumn="1" w:lastColumn="0" w:noHBand="0" w:noVBand="1"/>
      </w:tblPr>
      <w:tblGrid>
        <w:gridCol w:w="846"/>
        <w:gridCol w:w="1702"/>
        <w:gridCol w:w="6513"/>
      </w:tblGrid>
      <w:tr w:rsidR="007D4781" w:rsidRPr="007D4781" w14:paraId="05009AB1" w14:textId="77777777" w:rsidTr="009B6F22">
        <w:tc>
          <w:tcPr>
            <w:tcW w:w="467" w:type="pct"/>
            <w:vAlign w:val="center"/>
          </w:tcPr>
          <w:p w14:paraId="6EB41DFD" w14:textId="77777777" w:rsidR="009B6F22" w:rsidRDefault="007D4781" w:rsidP="009E59D3">
            <w:pPr>
              <w:jc w:val="center"/>
              <w:outlineLvl w:val="3"/>
              <w:rPr>
                <w:rFonts w:ascii="Times New Roman" w:hAnsi="Times New Roman" w:cs="Times New Roman"/>
                <w:sz w:val="28"/>
                <w:szCs w:val="28"/>
              </w:rPr>
            </w:pPr>
            <w:r w:rsidRPr="007D4781">
              <w:rPr>
                <w:rFonts w:ascii="Times New Roman" w:hAnsi="Times New Roman" w:cs="Times New Roman"/>
                <w:sz w:val="28"/>
                <w:szCs w:val="28"/>
              </w:rPr>
              <w:t>Nr.</w:t>
            </w:r>
          </w:p>
          <w:p w14:paraId="081333EC" w14:textId="0EEF5345" w:rsidR="007D4781" w:rsidRPr="007D4781" w:rsidRDefault="007D4781" w:rsidP="009E59D3">
            <w:pPr>
              <w:jc w:val="center"/>
              <w:outlineLvl w:val="3"/>
              <w:rPr>
                <w:rFonts w:ascii="Times New Roman" w:hAnsi="Times New Roman" w:cs="Times New Roman"/>
                <w:b/>
                <w:bCs/>
                <w:sz w:val="28"/>
                <w:szCs w:val="28"/>
              </w:rPr>
            </w:pPr>
            <w:r w:rsidRPr="007D4781">
              <w:rPr>
                <w:rFonts w:ascii="Times New Roman" w:hAnsi="Times New Roman" w:cs="Times New Roman"/>
                <w:sz w:val="28"/>
                <w:szCs w:val="28"/>
              </w:rPr>
              <w:t>p.</w:t>
            </w:r>
            <w:r w:rsidR="009B6F22">
              <w:rPr>
                <w:rFonts w:ascii="Times New Roman" w:hAnsi="Times New Roman" w:cs="Times New Roman"/>
                <w:sz w:val="28"/>
                <w:szCs w:val="28"/>
              </w:rPr>
              <w:t xml:space="preserve"> </w:t>
            </w:r>
            <w:r w:rsidRPr="007D4781">
              <w:rPr>
                <w:rFonts w:ascii="Times New Roman" w:hAnsi="Times New Roman" w:cs="Times New Roman"/>
                <w:sz w:val="28"/>
                <w:szCs w:val="28"/>
              </w:rPr>
              <w:t>k.</w:t>
            </w:r>
          </w:p>
        </w:tc>
        <w:tc>
          <w:tcPr>
            <w:tcW w:w="939" w:type="pct"/>
            <w:vAlign w:val="center"/>
          </w:tcPr>
          <w:p w14:paraId="653756F2" w14:textId="3AFF4AB9" w:rsidR="007D4781" w:rsidRPr="007D4781" w:rsidRDefault="007D4781" w:rsidP="009E59D3">
            <w:pPr>
              <w:jc w:val="center"/>
              <w:outlineLvl w:val="3"/>
              <w:rPr>
                <w:rFonts w:ascii="Times New Roman" w:hAnsi="Times New Roman" w:cs="Times New Roman"/>
                <w:sz w:val="28"/>
                <w:szCs w:val="28"/>
              </w:rPr>
            </w:pPr>
            <w:r w:rsidRPr="007D4781">
              <w:rPr>
                <w:rFonts w:ascii="Times New Roman" w:hAnsi="Times New Roman" w:cs="Times New Roman"/>
                <w:sz w:val="28"/>
                <w:szCs w:val="28"/>
              </w:rPr>
              <w:t>Novērtējums</w:t>
            </w:r>
          </w:p>
        </w:tc>
        <w:tc>
          <w:tcPr>
            <w:tcW w:w="3595" w:type="pct"/>
            <w:vAlign w:val="center"/>
          </w:tcPr>
          <w:p w14:paraId="63BB8DA5" w14:textId="1EA96FEB" w:rsidR="007D4781" w:rsidRPr="007D4781" w:rsidRDefault="007D4781" w:rsidP="009E59D3">
            <w:pPr>
              <w:jc w:val="center"/>
              <w:outlineLvl w:val="3"/>
              <w:rPr>
                <w:rFonts w:ascii="Times New Roman" w:hAnsi="Times New Roman" w:cs="Times New Roman"/>
                <w:b/>
                <w:bCs/>
                <w:sz w:val="28"/>
                <w:szCs w:val="28"/>
              </w:rPr>
            </w:pPr>
            <w:r w:rsidRPr="007D4781">
              <w:rPr>
                <w:rFonts w:ascii="Times New Roman" w:hAnsi="Times New Roman" w:cs="Times New Roman"/>
                <w:sz w:val="28"/>
                <w:szCs w:val="28"/>
              </w:rPr>
              <w:t>Apraksts</w:t>
            </w:r>
          </w:p>
        </w:tc>
      </w:tr>
      <w:tr w:rsidR="007D4781" w:rsidRPr="007D4781" w14:paraId="591C8DF9" w14:textId="77777777" w:rsidTr="009B6F22">
        <w:tc>
          <w:tcPr>
            <w:tcW w:w="467" w:type="pct"/>
          </w:tcPr>
          <w:p w14:paraId="033B3812" w14:textId="7C9B4259" w:rsidR="007D4781" w:rsidRPr="007D4781" w:rsidRDefault="007D4781" w:rsidP="007D4781">
            <w:pPr>
              <w:jc w:val="center"/>
              <w:outlineLvl w:val="3"/>
              <w:rPr>
                <w:rFonts w:ascii="Times New Roman" w:hAnsi="Times New Roman" w:cs="Times New Roman"/>
                <w:b/>
                <w:bCs/>
                <w:sz w:val="28"/>
                <w:szCs w:val="28"/>
              </w:rPr>
            </w:pPr>
            <w:r w:rsidRPr="007D4781">
              <w:rPr>
                <w:rFonts w:ascii="Times New Roman" w:hAnsi="Times New Roman" w:cs="Times New Roman"/>
                <w:sz w:val="28"/>
                <w:szCs w:val="28"/>
              </w:rPr>
              <w:t>1</w:t>
            </w:r>
            <w:r w:rsidR="00B24F6A">
              <w:rPr>
                <w:rFonts w:ascii="Times New Roman" w:hAnsi="Times New Roman" w:cs="Times New Roman"/>
                <w:sz w:val="28"/>
                <w:szCs w:val="28"/>
              </w:rPr>
              <w:t>.</w:t>
            </w:r>
          </w:p>
        </w:tc>
        <w:tc>
          <w:tcPr>
            <w:tcW w:w="939" w:type="pct"/>
          </w:tcPr>
          <w:p w14:paraId="46E8E2A0" w14:textId="19AF5264" w:rsidR="007D4781" w:rsidRPr="007D4781" w:rsidRDefault="007D4781" w:rsidP="007D4781">
            <w:pPr>
              <w:rPr>
                <w:rFonts w:ascii="Times New Roman" w:hAnsi="Times New Roman" w:cs="Times New Roman"/>
                <w:sz w:val="28"/>
                <w:szCs w:val="28"/>
              </w:rPr>
            </w:pPr>
            <w:r w:rsidRPr="007D4781">
              <w:rPr>
                <w:rFonts w:ascii="Times New Roman" w:hAnsi="Times New Roman" w:cs="Times New Roman"/>
                <w:sz w:val="28"/>
                <w:szCs w:val="28"/>
              </w:rPr>
              <w:t>Teicams</w:t>
            </w:r>
          </w:p>
        </w:tc>
        <w:tc>
          <w:tcPr>
            <w:tcW w:w="3595" w:type="pct"/>
          </w:tcPr>
          <w:p w14:paraId="11E2ADC2" w14:textId="45301EDC" w:rsidR="007D4781" w:rsidRPr="007D4781" w:rsidRDefault="007D4781" w:rsidP="00950250">
            <w:pPr>
              <w:jc w:val="both"/>
              <w:rPr>
                <w:rFonts w:ascii="Times New Roman" w:hAnsi="Times New Roman" w:cs="Times New Roman"/>
                <w:sz w:val="28"/>
                <w:szCs w:val="28"/>
              </w:rPr>
            </w:pPr>
            <w:r w:rsidRPr="007D4781">
              <w:rPr>
                <w:rFonts w:ascii="Times New Roman" w:hAnsi="Times New Roman" w:cs="Times New Roman"/>
                <w:sz w:val="28"/>
                <w:szCs w:val="28"/>
              </w:rPr>
              <w:t>Konstruktīvajam elementam nav redzamu bojājumu (piemēram, nav plais</w:t>
            </w:r>
            <w:r w:rsidR="009B6F22">
              <w:rPr>
                <w:rFonts w:ascii="Times New Roman" w:hAnsi="Times New Roman" w:cs="Times New Roman"/>
                <w:sz w:val="28"/>
                <w:szCs w:val="28"/>
              </w:rPr>
              <w:t>u</w:t>
            </w:r>
            <w:r w:rsidRPr="007D4781">
              <w:rPr>
                <w:rFonts w:ascii="Times New Roman" w:hAnsi="Times New Roman" w:cs="Times New Roman"/>
                <w:sz w:val="28"/>
                <w:szCs w:val="28"/>
              </w:rPr>
              <w:t>, atšķēlum</w:t>
            </w:r>
            <w:r w:rsidR="009B6F22">
              <w:rPr>
                <w:rFonts w:ascii="Times New Roman" w:hAnsi="Times New Roman" w:cs="Times New Roman"/>
                <w:sz w:val="28"/>
                <w:szCs w:val="28"/>
              </w:rPr>
              <w:t>u</w:t>
            </w:r>
            <w:r w:rsidRPr="007D4781">
              <w:rPr>
                <w:rFonts w:ascii="Times New Roman" w:hAnsi="Times New Roman" w:cs="Times New Roman"/>
                <w:sz w:val="28"/>
                <w:szCs w:val="28"/>
              </w:rPr>
              <w:t>, trupes, korozijas).</w:t>
            </w:r>
          </w:p>
          <w:p w14:paraId="4030AD31" w14:textId="40D3ED29" w:rsidR="007D4781" w:rsidRPr="007D4781" w:rsidRDefault="007D4781" w:rsidP="00950250">
            <w:pPr>
              <w:jc w:val="both"/>
              <w:outlineLvl w:val="3"/>
              <w:rPr>
                <w:rFonts w:ascii="Times New Roman" w:hAnsi="Times New Roman" w:cs="Times New Roman"/>
                <w:b/>
                <w:bCs/>
                <w:sz w:val="28"/>
                <w:szCs w:val="28"/>
              </w:rPr>
            </w:pPr>
            <w:r w:rsidRPr="007D4781">
              <w:rPr>
                <w:rFonts w:ascii="Times New Roman" w:hAnsi="Times New Roman" w:cs="Times New Roman"/>
                <w:sz w:val="28"/>
                <w:szCs w:val="28"/>
              </w:rPr>
              <w:t>Bojājumi konstruktīvā elementa virsmas laukumā nav redzami nevienā ēkas telpu grupā</w:t>
            </w:r>
          </w:p>
        </w:tc>
      </w:tr>
      <w:tr w:rsidR="007D4781" w:rsidRPr="007D4781" w14:paraId="7C7F4A3A" w14:textId="77777777" w:rsidTr="009B6F22">
        <w:tc>
          <w:tcPr>
            <w:tcW w:w="467" w:type="pct"/>
          </w:tcPr>
          <w:p w14:paraId="377F7953" w14:textId="6B4D4871" w:rsidR="007D4781" w:rsidRPr="007D4781" w:rsidRDefault="007D4781" w:rsidP="007D4781">
            <w:pPr>
              <w:jc w:val="center"/>
              <w:outlineLvl w:val="3"/>
              <w:rPr>
                <w:rFonts w:ascii="Times New Roman" w:hAnsi="Times New Roman" w:cs="Times New Roman"/>
                <w:b/>
                <w:bCs/>
                <w:sz w:val="28"/>
                <w:szCs w:val="28"/>
              </w:rPr>
            </w:pPr>
            <w:r w:rsidRPr="007D4781">
              <w:rPr>
                <w:rFonts w:ascii="Times New Roman" w:hAnsi="Times New Roman" w:cs="Times New Roman"/>
                <w:sz w:val="28"/>
                <w:szCs w:val="28"/>
              </w:rPr>
              <w:t>2</w:t>
            </w:r>
            <w:r w:rsidR="00B24F6A">
              <w:rPr>
                <w:rFonts w:ascii="Times New Roman" w:hAnsi="Times New Roman" w:cs="Times New Roman"/>
                <w:sz w:val="28"/>
                <w:szCs w:val="28"/>
              </w:rPr>
              <w:t>.</w:t>
            </w:r>
          </w:p>
        </w:tc>
        <w:tc>
          <w:tcPr>
            <w:tcW w:w="939" w:type="pct"/>
          </w:tcPr>
          <w:p w14:paraId="2869F079" w14:textId="75F87AA0" w:rsidR="007D4781" w:rsidRPr="007D4781" w:rsidRDefault="007D4781" w:rsidP="007D4781">
            <w:pPr>
              <w:rPr>
                <w:rFonts w:ascii="Times New Roman" w:hAnsi="Times New Roman" w:cs="Times New Roman"/>
                <w:sz w:val="28"/>
                <w:szCs w:val="28"/>
              </w:rPr>
            </w:pPr>
            <w:r w:rsidRPr="007D4781">
              <w:rPr>
                <w:rFonts w:ascii="Times New Roman" w:hAnsi="Times New Roman" w:cs="Times New Roman"/>
                <w:sz w:val="28"/>
                <w:szCs w:val="28"/>
              </w:rPr>
              <w:t>Labs</w:t>
            </w:r>
          </w:p>
        </w:tc>
        <w:tc>
          <w:tcPr>
            <w:tcW w:w="3595" w:type="pct"/>
          </w:tcPr>
          <w:p w14:paraId="305E4643" w14:textId="6F4AECC3" w:rsidR="007D4781" w:rsidRPr="007D4781" w:rsidRDefault="007D4781" w:rsidP="00950250">
            <w:pPr>
              <w:jc w:val="both"/>
              <w:rPr>
                <w:rFonts w:ascii="Times New Roman" w:hAnsi="Times New Roman" w:cs="Times New Roman"/>
                <w:sz w:val="28"/>
                <w:szCs w:val="28"/>
              </w:rPr>
            </w:pPr>
            <w:r w:rsidRPr="007D4781">
              <w:rPr>
                <w:rFonts w:ascii="Times New Roman" w:hAnsi="Times New Roman" w:cs="Times New Roman"/>
                <w:sz w:val="28"/>
                <w:szCs w:val="28"/>
              </w:rPr>
              <w:t>Ir nenozīmīgi bojājumi atsevišķās konstruktīvā elementa daļās (piemēram, ir iedobumi, robi, nenozīmīgas plaisas, daļēji bojāta antikorozijas aizsardzība).</w:t>
            </w:r>
          </w:p>
          <w:p w14:paraId="2BBA3B67" w14:textId="1D3E1A22" w:rsidR="007D4781" w:rsidRPr="007D4781" w:rsidRDefault="007D4781" w:rsidP="00950250">
            <w:pPr>
              <w:jc w:val="both"/>
              <w:outlineLvl w:val="3"/>
              <w:rPr>
                <w:rFonts w:ascii="Times New Roman" w:hAnsi="Times New Roman" w:cs="Times New Roman"/>
                <w:b/>
                <w:bCs/>
                <w:sz w:val="28"/>
                <w:szCs w:val="28"/>
              </w:rPr>
            </w:pPr>
            <w:r w:rsidRPr="007D4781">
              <w:rPr>
                <w:rFonts w:ascii="Times New Roman" w:hAnsi="Times New Roman" w:cs="Times New Roman"/>
                <w:sz w:val="28"/>
                <w:szCs w:val="28"/>
              </w:rPr>
              <w:t>Bojājumi aizņem līdz 10 % no konstruktīvā elementa virsmas laukuma vai ir redzami vismaz 5 % ēkas telpu grupu ārsienās vai pārsegumos</w:t>
            </w:r>
          </w:p>
        </w:tc>
      </w:tr>
      <w:tr w:rsidR="007D4781" w:rsidRPr="007D4781" w14:paraId="41F7C48E" w14:textId="77777777" w:rsidTr="009B6F22">
        <w:tc>
          <w:tcPr>
            <w:tcW w:w="467" w:type="pct"/>
          </w:tcPr>
          <w:p w14:paraId="3A4F88DC" w14:textId="0EE0F77D" w:rsidR="007D4781" w:rsidRPr="007D4781" w:rsidRDefault="007D4781" w:rsidP="007D4781">
            <w:pPr>
              <w:jc w:val="center"/>
              <w:outlineLvl w:val="3"/>
              <w:rPr>
                <w:rFonts w:ascii="Times New Roman" w:hAnsi="Times New Roman" w:cs="Times New Roman"/>
                <w:b/>
                <w:bCs/>
                <w:sz w:val="28"/>
                <w:szCs w:val="28"/>
              </w:rPr>
            </w:pPr>
            <w:r w:rsidRPr="007D4781">
              <w:rPr>
                <w:rFonts w:ascii="Times New Roman" w:hAnsi="Times New Roman" w:cs="Times New Roman"/>
                <w:sz w:val="28"/>
                <w:szCs w:val="28"/>
              </w:rPr>
              <w:t>3</w:t>
            </w:r>
            <w:r w:rsidR="00B24F6A">
              <w:rPr>
                <w:rFonts w:ascii="Times New Roman" w:hAnsi="Times New Roman" w:cs="Times New Roman"/>
                <w:sz w:val="28"/>
                <w:szCs w:val="28"/>
              </w:rPr>
              <w:t>.</w:t>
            </w:r>
          </w:p>
        </w:tc>
        <w:tc>
          <w:tcPr>
            <w:tcW w:w="939" w:type="pct"/>
          </w:tcPr>
          <w:p w14:paraId="0E6295ED" w14:textId="58854416" w:rsidR="007D4781" w:rsidRPr="007D4781" w:rsidRDefault="007D4781" w:rsidP="007D4781">
            <w:pPr>
              <w:rPr>
                <w:rFonts w:ascii="Times New Roman" w:hAnsi="Times New Roman" w:cs="Times New Roman"/>
                <w:sz w:val="28"/>
                <w:szCs w:val="28"/>
              </w:rPr>
            </w:pPr>
            <w:r w:rsidRPr="007D4781">
              <w:rPr>
                <w:rFonts w:ascii="Times New Roman" w:hAnsi="Times New Roman" w:cs="Times New Roman"/>
                <w:sz w:val="28"/>
                <w:szCs w:val="28"/>
              </w:rPr>
              <w:t>Vidējs</w:t>
            </w:r>
          </w:p>
        </w:tc>
        <w:tc>
          <w:tcPr>
            <w:tcW w:w="3595" w:type="pct"/>
          </w:tcPr>
          <w:p w14:paraId="18422815" w14:textId="033B20B6" w:rsidR="007D4781" w:rsidRPr="007D4781" w:rsidRDefault="007D4781" w:rsidP="00950250">
            <w:pPr>
              <w:jc w:val="both"/>
              <w:rPr>
                <w:rFonts w:ascii="Times New Roman" w:hAnsi="Times New Roman" w:cs="Times New Roman"/>
                <w:sz w:val="28"/>
                <w:szCs w:val="28"/>
              </w:rPr>
            </w:pPr>
            <w:r w:rsidRPr="007D4781">
              <w:rPr>
                <w:rFonts w:ascii="Times New Roman" w:hAnsi="Times New Roman" w:cs="Times New Roman"/>
                <w:sz w:val="28"/>
                <w:szCs w:val="28"/>
              </w:rPr>
              <w:t>Ir bojājumi (piemēram, caurumi vai caurejošas plaisas, dzelzsbetona konstrukcijām atsegta armatūra, trupes bojājumi un sīkplaisas koksnes virskārtā, jumta segumā lokšņu fragmentu atšķēlumi, virsmas uzpūtumi, atsevišķu ieseguma elementu iztrūkums). Konstruktīvajam elementam nav atjaunotas bojātās konstrukcijas, bet ieiešana ēkas telpās ir iespējama.</w:t>
            </w:r>
          </w:p>
          <w:p w14:paraId="3D085E08" w14:textId="04BC6EC1" w:rsidR="007D4781" w:rsidRPr="007D4781" w:rsidRDefault="007D4781" w:rsidP="00950250">
            <w:pPr>
              <w:jc w:val="both"/>
              <w:outlineLvl w:val="3"/>
              <w:rPr>
                <w:rFonts w:ascii="Times New Roman" w:hAnsi="Times New Roman" w:cs="Times New Roman"/>
                <w:b/>
                <w:bCs/>
                <w:sz w:val="28"/>
                <w:szCs w:val="28"/>
              </w:rPr>
            </w:pPr>
            <w:r w:rsidRPr="007D4781">
              <w:rPr>
                <w:rFonts w:ascii="Times New Roman" w:hAnsi="Times New Roman" w:cs="Times New Roman"/>
                <w:sz w:val="28"/>
                <w:szCs w:val="28"/>
              </w:rPr>
              <w:t>Bojājumi aizņem 11 %–50 % no konstruktīvā elementa virsmas laukuma vai ir redzami vismaz 10 % ēkas telpu grupu ārsienās vai pārsegumos</w:t>
            </w:r>
          </w:p>
        </w:tc>
      </w:tr>
      <w:tr w:rsidR="007D4781" w:rsidRPr="007D4781" w14:paraId="4C97A7A5" w14:textId="77777777" w:rsidTr="009B6F22">
        <w:trPr>
          <w:trHeight w:val="2797"/>
        </w:trPr>
        <w:tc>
          <w:tcPr>
            <w:tcW w:w="467" w:type="pct"/>
          </w:tcPr>
          <w:p w14:paraId="593C60D0" w14:textId="6B222634" w:rsidR="001D435A" w:rsidRDefault="007D4781" w:rsidP="007D4781">
            <w:pPr>
              <w:jc w:val="center"/>
              <w:outlineLvl w:val="3"/>
              <w:rPr>
                <w:rFonts w:ascii="Times New Roman" w:hAnsi="Times New Roman" w:cs="Times New Roman"/>
                <w:b/>
                <w:bCs/>
                <w:sz w:val="28"/>
                <w:szCs w:val="28"/>
              </w:rPr>
            </w:pPr>
            <w:r w:rsidRPr="007D4781">
              <w:rPr>
                <w:rFonts w:ascii="Times New Roman" w:hAnsi="Times New Roman" w:cs="Times New Roman"/>
                <w:sz w:val="28"/>
                <w:szCs w:val="28"/>
              </w:rPr>
              <w:t>4</w:t>
            </w:r>
            <w:r w:rsidR="00B24F6A">
              <w:rPr>
                <w:rFonts w:ascii="Times New Roman" w:hAnsi="Times New Roman" w:cs="Times New Roman"/>
                <w:sz w:val="28"/>
                <w:szCs w:val="28"/>
              </w:rPr>
              <w:t>.</w:t>
            </w:r>
          </w:p>
          <w:p w14:paraId="70284F54" w14:textId="77777777" w:rsidR="001D435A" w:rsidRPr="001D435A" w:rsidRDefault="001D435A" w:rsidP="001D435A">
            <w:pPr>
              <w:rPr>
                <w:rFonts w:ascii="Times New Roman" w:hAnsi="Times New Roman" w:cs="Times New Roman"/>
                <w:sz w:val="28"/>
                <w:szCs w:val="28"/>
              </w:rPr>
            </w:pPr>
          </w:p>
          <w:p w14:paraId="002746D3" w14:textId="77777777" w:rsidR="001D435A" w:rsidRPr="001D435A" w:rsidRDefault="001D435A" w:rsidP="001D435A">
            <w:pPr>
              <w:rPr>
                <w:rFonts w:ascii="Times New Roman" w:hAnsi="Times New Roman" w:cs="Times New Roman"/>
                <w:sz w:val="28"/>
                <w:szCs w:val="28"/>
              </w:rPr>
            </w:pPr>
          </w:p>
          <w:p w14:paraId="3EB6AC56" w14:textId="77777777" w:rsidR="007D4781" w:rsidRPr="001D435A" w:rsidRDefault="007D4781" w:rsidP="001D435A">
            <w:pPr>
              <w:rPr>
                <w:rFonts w:ascii="Times New Roman" w:hAnsi="Times New Roman" w:cs="Times New Roman"/>
                <w:sz w:val="28"/>
                <w:szCs w:val="28"/>
              </w:rPr>
            </w:pPr>
          </w:p>
        </w:tc>
        <w:tc>
          <w:tcPr>
            <w:tcW w:w="939" w:type="pct"/>
          </w:tcPr>
          <w:p w14:paraId="6CC587BC" w14:textId="414D9093" w:rsidR="007D4781" w:rsidRPr="00A952F6" w:rsidRDefault="007D4781" w:rsidP="001B35DA">
            <w:pPr>
              <w:rPr>
                <w:rFonts w:ascii="Times New Roman" w:hAnsi="Times New Roman" w:cs="Times New Roman"/>
                <w:sz w:val="28"/>
                <w:szCs w:val="28"/>
              </w:rPr>
            </w:pPr>
            <w:r w:rsidRPr="007D4781">
              <w:rPr>
                <w:rFonts w:ascii="Times New Roman" w:hAnsi="Times New Roman" w:cs="Times New Roman"/>
                <w:sz w:val="28"/>
                <w:szCs w:val="28"/>
              </w:rPr>
              <w:t>Slikts</w:t>
            </w:r>
          </w:p>
        </w:tc>
        <w:tc>
          <w:tcPr>
            <w:tcW w:w="3595" w:type="pct"/>
          </w:tcPr>
          <w:p w14:paraId="7C5AF49C" w14:textId="444AB506" w:rsidR="007D4781" w:rsidRPr="007D4781" w:rsidRDefault="007D4781" w:rsidP="00950250">
            <w:pPr>
              <w:jc w:val="both"/>
              <w:rPr>
                <w:rFonts w:ascii="Times New Roman" w:hAnsi="Times New Roman" w:cs="Times New Roman"/>
                <w:sz w:val="28"/>
                <w:szCs w:val="28"/>
              </w:rPr>
            </w:pPr>
            <w:r w:rsidRPr="007D4781">
              <w:rPr>
                <w:rFonts w:ascii="Times New Roman" w:hAnsi="Times New Roman" w:cs="Times New Roman"/>
                <w:sz w:val="28"/>
                <w:szCs w:val="28"/>
              </w:rPr>
              <w:t>Būtiski bojājumi (piemēram, apjomīgi sienu, grīdas izspiedumi un virsmas līniju izliekumi, masveidīgs mūra sienu plaisu tīklojums, būvprojektā neparedzēta mūra sienu novirze no vertikāles pārsniedz 50 % sienas biezuma, ir ierīkoti pagaidu balsti, jumta seguma virsmas plaisas un masveida caurtecējumi).</w:t>
            </w:r>
          </w:p>
          <w:p w14:paraId="4866F7D6" w14:textId="0E7D4E19" w:rsidR="007D4781" w:rsidRPr="007D4781" w:rsidRDefault="007D4781" w:rsidP="00950250">
            <w:pPr>
              <w:jc w:val="both"/>
              <w:outlineLvl w:val="3"/>
              <w:rPr>
                <w:rFonts w:ascii="Times New Roman" w:hAnsi="Times New Roman" w:cs="Times New Roman"/>
                <w:b/>
                <w:bCs/>
                <w:sz w:val="28"/>
                <w:szCs w:val="28"/>
              </w:rPr>
            </w:pPr>
            <w:r w:rsidRPr="007D4781">
              <w:rPr>
                <w:rFonts w:ascii="Times New Roman" w:hAnsi="Times New Roman" w:cs="Times New Roman"/>
                <w:sz w:val="28"/>
                <w:szCs w:val="28"/>
              </w:rPr>
              <w:t>Bojājumi aizņem 51 %–81 % no konstruktīvā elementa virsmas laukuma vai ir redzami vairāk nekā 10 % ēkas telpu grupu telpu ārsienās vai pārsegumos</w:t>
            </w:r>
          </w:p>
        </w:tc>
      </w:tr>
      <w:tr w:rsidR="007D4781" w:rsidRPr="007D4781" w14:paraId="1A89E9E5" w14:textId="77777777" w:rsidTr="009B6F22">
        <w:tc>
          <w:tcPr>
            <w:tcW w:w="467" w:type="pct"/>
          </w:tcPr>
          <w:p w14:paraId="71073A95" w14:textId="2C9D4A24" w:rsidR="007D4781" w:rsidRPr="007D4781" w:rsidRDefault="007D4781" w:rsidP="007D4781">
            <w:pPr>
              <w:jc w:val="center"/>
              <w:outlineLvl w:val="3"/>
              <w:rPr>
                <w:rFonts w:ascii="Times New Roman" w:hAnsi="Times New Roman" w:cs="Times New Roman"/>
                <w:b/>
                <w:bCs/>
                <w:sz w:val="28"/>
                <w:szCs w:val="28"/>
              </w:rPr>
            </w:pPr>
            <w:r w:rsidRPr="007D4781">
              <w:rPr>
                <w:rFonts w:ascii="Times New Roman" w:hAnsi="Times New Roman" w:cs="Times New Roman"/>
                <w:sz w:val="28"/>
                <w:szCs w:val="28"/>
              </w:rPr>
              <w:t>5</w:t>
            </w:r>
            <w:r w:rsidR="00B24F6A">
              <w:rPr>
                <w:rFonts w:ascii="Times New Roman" w:hAnsi="Times New Roman" w:cs="Times New Roman"/>
                <w:sz w:val="28"/>
                <w:szCs w:val="28"/>
              </w:rPr>
              <w:t>.</w:t>
            </w:r>
          </w:p>
        </w:tc>
        <w:tc>
          <w:tcPr>
            <w:tcW w:w="939" w:type="pct"/>
          </w:tcPr>
          <w:p w14:paraId="434A7F04" w14:textId="7444DEB9" w:rsidR="007D4781" w:rsidRPr="007D4781" w:rsidRDefault="007D4781" w:rsidP="007D4781">
            <w:pPr>
              <w:outlineLvl w:val="3"/>
              <w:rPr>
                <w:rFonts w:ascii="Times New Roman" w:hAnsi="Times New Roman" w:cs="Times New Roman"/>
                <w:sz w:val="28"/>
                <w:szCs w:val="28"/>
              </w:rPr>
            </w:pPr>
            <w:r w:rsidRPr="007D4781">
              <w:rPr>
                <w:rFonts w:ascii="Times New Roman" w:hAnsi="Times New Roman" w:cs="Times New Roman"/>
                <w:sz w:val="28"/>
                <w:szCs w:val="28"/>
              </w:rPr>
              <w:t>Ļoti slikts</w:t>
            </w:r>
          </w:p>
        </w:tc>
        <w:tc>
          <w:tcPr>
            <w:tcW w:w="3595" w:type="pct"/>
          </w:tcPr>
          <w:p w14:paraId="3D5F5792" w14:textId="569A23DF" w:rsidR="007D4781" w:rsidRPr="007D4781" w:rsidRDefault="007D4781" w:rsidP="00950250">
            <w:pPr>
              <w:jc w:val="both"/>
              <w:outlineLvl w:val="3"/>
              <w:rPr>
                <w:rFonts w:ascii="Times New Roman" w:hAnsi="Times New Roman" w:cs="Times New Roman"/>
                <w:b/>
                <w:bCs/>
                <w:sz w:val="28"/>
                <w:szCs w:val="28"/>
              </w:rPr>
            </w:pPr>
            <w:r w:rsidRPr="007D4781">
              <w:rPr>
                <w:rFonts w:ascii="Times New Roman" w:hAnsi="Times New Roman" w:cs="Times New Roman"/>
                <w:sz w:val="28"/>
                <w:szCs w:val="28"/>
              </w:rPr>
              <w:t>Konstruktīvais elements daļēji sabrucis vai sagruvis, vai pilnībā satrunējis, bet vēl eksistē</w:t>
            </w:r>
          </w:p>
        </w:tc>
      </w:tr>
    </w:tbl>
    <w:p w14:paraId="352F5C22" w14:textId="77777777" w:rsidR="00A52B96" w:rsidRPr="00E3210F" w:rsidRDefault="00A52B96" w:rsidP="001B35DA">
      <w:pPr>
        <w:spacing w:after="0" w:line="240" w:lineRule="auto"/>
        <w:jc w:val="both"/>
        <w:rPr>
          <w:rFonts w:ascii="Times New Roman" w:eastAsia="Times New Roman" w:hAnsi="Times New Roman" w:cs="Times New Roman"/>
          <w:sz w:val="28"/>
          <w:szCs w:val="28"/>
          <w:lang w:eastAsia="lv-LV"/>
        </w:rPr>
      </w:pPr>
    </w:p>
    <w:p w14:paraId="74EE43D0" w14:textId="77777777" w:rsidR="00A52B96" w:rsidRPr="00E3210F" w:rsidRDefault="00A52B96" w:rsidP="001B35DA">
      <w:pPr>
        <w:spacing w:after="0" w:line="240" w:lineRule="auto"/>
        <w:rPr>
          <w:rFonts w:ascii="Times New Roman" w:eastAsia="Times New Roman" w:hAnsi="Times New Roman" w:cs="Times New Roman"/>
          <w:sz w:val="28"/>
          <w:szCs w:val="28"/>
          <w:lang w:eastAsia="lv-LV"/>
        </w:rPr>
      </w:pPr>
    </w:p>
    <w:sectPr w:rsidR="00A52B96" w:rsidRPr="00E3210F" w:rsidSect="00780604">
      <w:headerReference w:type="even" r:id="rId6"/>
      <w:headerReference w:type="default" r:id="rId7"/>
      <w:footerReference w:type="even" r:id="rId8"/>
      <w:footerReference w:type="default" r:id="rId9"/>
      <w:headerReference w:type="first" r:id="rId10"/>
      <w:footerReference w:type="first" r:id="rId11"/>
      <w:pgSz w:w="11906" w:h="16838"/>
      <w:pgMar w:top="1418" w:right="1134" w:bottom="1134" w:left="1701" w:header="708"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D5B6B" w14:textId="77777777" w:rsidR="004039DC" w:rsidRDefault="004039DC" w:rsidP="00EE1103">
      <w:pPr>
        <w:spacing w:after="0" w:line="240" w:lineRule="auto"/>
      </w:pPr>
      <w:r>
        <w:separator/>
      </w:r>
    </w:p>
  </w:endnote>
  <w:endnote w:type="continuationSeparator" w:id="0">
    <w:p w14:paraId="2747A8FC" w14:textId="77777777" w:rsidR="004039DC" w:rsidRDefault="004039DC" w:rsidP="00EE1103">
      <w:pPr>
        <w:spacing w:after="0" w:line="240" w:lineRule="auto"/>
      </w:pPr>
      <w:r>
        <w:continuationSeparator/>
      </w:r>
    </w:p>
  </w:endnote>
  <w:endnote w:type="continuationNotice" w:id="1">
    <w:p w14:paraId="157C5FA0" w14:textId="77777777" w:rsidR="004039DC" w:rsidRDefault="004039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FA435" w14:textId="77777777" w:rsidR="00827A4C" w:rsidRDefault="00827A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0C44A" w14:textId="428614E9" w:rsidR="00EE1103" w:rsidRDefault="004E175F" w:rsidP="00950250">
    <w:pPr>
      <w:tabs>
        <w:tab w:val="left" w:pos="2925"/>
      </w:tabs>
      <w:spacing w:after="0"/>
    </w:pPr>
    <w:r>
      <w:rPr>
        <w:rFonts w:ascii="Times New Roman" w:eastAsia="Times New Roman" w:hAnsi="Times New Roman" w:cs="Times New Roman"/>
        <w:sz w:val="20"/>
        <w:szCs w:val="20"/>
        <w:lang w:eastAsia="lv-LV"/>
      </w:rPr>
      <w:ptab w:relativeTo="margin" w:alignment="left" w:leader="none"/>
    </w:r>
    <w:r w:rsidR="00EE1103" w:rsidRPr="00765C37">
      <w:rPr>
        <w:rFonts w:ascii="Times New Roman" w:eastAsia="Times New Roman" w:hAnsi="Times New Roman" w:cs="Times New Roman"/>
        <w:sz w:val="20"/>
        <w:szCs w:val="20"/>
        <w:lang w:eastAsia="lv-LV"/>
      </w:rPr>
      <w:fldChar w:fldCharType="begin"/>
    </w:r>
    <w:r w:rsidR="00EE1103" w:rsidRPr="00765C37">
      <w:rPr>
        <w:rFonts w:ascii="Times New Roman" w:eastAsia="Times New Roman" w:hAnsi="Times New Roman" w:cs="Times New Roman"/>
        <w:sz w:val="20"/>
        <w:szCs w:val="20"/>
        <w:lang w:eastAsia="lv-LV"/>
      </w:rPr>
      <w:instrText xml:space="preserve"> FILENAME   \* MERGEFORMAT </w:instrText>
    </w:r>
    <w:r w:rsidR="00EE1103" w:rsidRPr="00765C37">
      <w:rPr>
        <w:rFonts w:ascii="Times New Roman" w:eastAsia="Times New Roman" w:hAnsi="Times New Roman" w:cs="Times New Roman"/>
        <w:sz w:val="20"/>
        <w:szCs w:val="20"/>
        <w:lang w:eastAsia="lv-LV"/>
      </w:rPr>
      <w:fldChar w:fldCharType="separate"/>
    </w:r>
    <w:r w:rsidR="00E9781F">
      <w:rPr>
        <w:rFonts w:ascii="Times New Roman" w:eastAsia="Times New Roman" w:hAnsi="Times New Roman" w:cs="Times New Roman"/>
        <w:noProof/>
        <w:sz w:val="20"/>
        <w:szCs w:val="20"/>
        <w:lang w:eastAsia="lv-LV"/>
      </w:rPr>
      <w:t>TMnotp</w:t>
    </w:r>
    <w:r w:rsidR="001D435A">
      <w:rPr>
        <w:rFonts w:ascii="Times New Roman" w:eastAsia="Times New Roman" w:hAnsi="Times New Roman" w:cs="Times New Roman"/>
        <w:noProof/>
        <w:sz w:val="20"/>
        <w:szCs w:val="20"/>
        <w:lang w:eastAsia="lv-LV"/>
      </w:rPr>
      <w:t>3</w:t>
    </w:r>
    <w:r w:rsidR="00E9781F">
      <w:rPr>
        <w:rFonts w:ascii="Times New Roman" w:eastAsia="Times New Roman" w:hAnsi="Times New Roman" w:cs="Times New Roman"/>
        <w:noProof/>
        <w:sz w:val="20"/>
        <w:szCs w:val="20"/>
        <w:lang w:eastAsia="lv-LV"/>
      </w:rPr>
      <w:t>_160921_BKU</w:t>
    </w:r>
    <w:r w:rsidR="00EE1103" w:rsidRPr="00765C37">
      <w:rPr>
        <w:rFonts w:ascii="Times New Roman" w:eastAsia="Times New Roman" w:hAnsi="Times New Roman" w:cs="Times New Roman"/>
        <w:sz w:val="20"/>
        <w:szCs w:val="20"/>
        <w:lang w:eastAsia="lv-LV"/>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BB4AB" w14:textId="4BF64C44" w:rsidR="004E175F" w:rsidRPr="00827A4C" w:rsidRDefault="00827A4C" w:rsidP="00827A4C">
    <w:pPr>
      <w:pStyle w:val="Footer"/>
      <w:rPr>
        <w:sz w:val="16"/>
        <w:szCs w:val="16"/>
      </w:rPr>
    </w:pPr>
    <w:r w:rsidRPr="00827A4C">
      <w:rPr>
        <w:rFonts w:ascii="Times New Roman" w:eastAsia="Times New Roman" w:hAnsi="Times New Roman" w:cs="Times New Roman"/>
        <w:sz w:val="16"/>
        <w:szCs w:val="16"/>
        <w:lang w:eastAsia="lv-LV"/>
      </w:rPr>
      <w:t>N_998_p3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C8C56" w14:textId="77777777" w:rsidR="004039DC" w:rsidRDefault="004039DC" w:rsidP="00EE1103">
      <w:pPr>
        <w:spacing w:after="0" w:line="240" w:lineRule="auto"/>
      </w:pPr>
      <w:r>
        <w:separator/>
      </w:r>
    </w:p>
  </w:footnote>
  <w:footnote w:type="continuationSeparator" w:id="0">
    <w:p w14:paraId="19643EA7" w14:textId="77777777" w:rsidR="004039DC" w:rsidRDefault="004039DC" w:rsidP="00EE1103">
      <w:pPr>
        <w:spacing w:after="0" w:line="240" w:lineRule="auto"/>
      </w:pPr>
      <w:r>
        <w:continuationSeparator/>
      </w:r>
    </w:p>
  </w:footnote>
  <w:footnote w:type="continuationNotice" w:id="1">
    <w:p w14:paraId="45423896" w14:textId="77777777" w:rsidR="004039DC" w:rsidRDefault="004039D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7502" w14:textId="77777777" w:rsidR="00827A4C" w:rsidRDefault="00827A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9537537"/>
      <w:docPartObj>
        <w:docPartGallery w:val="Page Numbers (Top of Page)"/>
        <w:docPartUnique/>
      </w:docPartObj>
    </w:sdtPr>
    <w:sdtEndPr/>
    <w:sdtContent>
      <w:p w14:paraId="33278111" w14:textId="0F954FD4" w:rsidR="004E175F" w:rsidRDefault="004E175F">
        <w:pPr>
          <w:pStyle w:val="Header"/>
          <w:jc w:val="center"/>
        </w:pPr>
        <w:r>
          <w:fldChar w:fldCharType="begin"/>
        </w:r>
        <w:r>
          <w:instrText>PAGE   \* MERGEFORMAT</w:instrText>
        </w:r>
        <w:r>
          <w:fldChar w:fldCharType="separate"/>
        </w:r>
        <w:r w:rsidR="00BF2D48">
          <w:rPr>
            <w:noProof/>
          </w:rPr>
          <w:t>2</w:t>
        </w:r>
        <w:r>
          <w:fldChar w:fldCharType="end"/>
        </w:r>
      </w:p>
    </w:sdtContent>
  </w:sdt>
  <w:p w14:paraId="0D8F372E" w14:textId="77777777" w:rsidR="004E175F" w:rsidRDefault="004E17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02771" w14:textId="77777777" w:rsidR="00827A4C" w:rsidRDefault="00827A4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925"/>
    <w:rsid w:val="0001187B"/>
    <w:rsid w:val="00053B6A"/>
    <w:rsid w:val="00055288"/>
    <w:rsid w:val="0007323F"/>
    <w:rsid w:val="0007627E"/>
    <w:rsid w:val="000B0966"/>
    <w:rsid w:val="000B2068"/>
    <w:rsid w:val="000B3BBD"/>
    <w:rsid w:val="00120CE6"/>
    <w:rsid w:val="001237E6"/>
    <w:rsid w:val="00156913"/>
    <w:rsid w:val="0016130F"/>
    <w:rsid w:val="00170615"/>
    <w:rsid w:val="00193C2D"/>
    <w:rsid w:val="001B35DA"/>
    <w:rsid w:val="001D435A"/>
    <w:rsid w:val="00242432"/>
    <w:rsid w:val="0033305C"/>
    <w:rsid w:val="003B4EE3"/>
    <w:rsid w:val="003C0CA1"/>
    <w:rsid w:val="004039DC"/>
    <w:rsid w:val="0042218A"/>
    <w:rsid w:val="004369CB"/>
    <w:rsid w:val="004605A2"/>
    <w:rsid w:val="004967FA"/>
    <w:rsid w:val="004A754B"/>
    <w:rsid w:val="004E175F"/>
    <w:rsid w:val="0059046F"/>
    <w:rsid w:val="0059554A"/>
    <w:rsid w:val="005D2D79"/>
    <w:rsid w:val="006065B1"/>
    <w:rsid w:val="0062348D"/>
    <w:rsid w:val="00642237"/>
    <w:rsid w:val="0066338A"/>
    <w:rsid w:val="00692925"/>
    <w:rsid w:val="006946E9"/>
    <w:rsid w:val="0069790A"/>
    <w:rsid w:val="00727352"/>
    <w:rsid w:val="00737AC0"/>
    <w:rsid w:val="00750997"/>
    <w:rsid w:val="007517D2"/>
    <w:rsid w:val="00780604"/>
    <w:rsid w:val="007D4781"/>
    <w:rsid w:val="00822A90"/>
    <w:rsid w:val="00827A4C"/>
    <w:rsid w:val="00876512"/>
    <w:rsid w:val="00950250"/>
    <w:rsid w:val="009720BE"/>
    <w:rsid w:val="00976FC5"/>
    <w:rsid w:val="00983FEE"/>
    <w:rsid w:val="009B6F22"/>
    <w:rsid w:val="00A22F10"/>
    <w:rsid w:val="00A42A74"/>
    <w:rsid w:val="00A52B96"/>
    <w:rsid w:val="00A66F74"/>
    <w:rsid w:val="00A76514"/>
    <w:rsid w:val="00A952F6"/>
    <w:rsid w:val="00AE67BA"/>
    <w:rsid w:val="00B1542D"/>
    <w:rsid w:val="00B24F6A"/>
    <w:rsid w:val="00B543F1"/>
    <w:rsid w:val="00BC5BEC"/>
    <w:rsid w:val="00BE1E9B"/>
    <w:rsid w:val="00BF2D48"/>
    <w:rsid w:val="00C77B80"/>
    <w:rsid w:val="00C83943"/>
    <w:rsid w:val="00D0411A"/>
    <w:rsid w:val="00D05BB2"/>
    <w:rsid w:val="00D25505"/>
    <w:rsid w:val="00D271CF"/>
    <w:rsid w:val="00D53F08"/>
    <w:rsid w:val="00D63DFD"/>
    <w:rsid w:val="00D76DAC"/>
    <w:rsid w:val="00DF3D55"/>
    <w:rsid w:val="00E11CB9"/>
    <w:rsid w:val="00E318EB"/>
    <w:rsid w:val="00E368A9"/>
    <w:rsid w:val="00E44933"/>
    <w:rsid w:val="00E84B49"/>
    <w:rsid w:val="00E9781F"/>
    <w:rsid w:val="00EA11F6"/>
    <w:rsid w:val="00EA4A49"/>
    <w:rsid w:val="00EB0989"/>
    <w:rsid w:val="00EB7342"/>
    <w:rsid w:val="00EC702E"/>
    <w:rsid w:val="00EE1103"/>
    <w:rsid w:val="00EF3C11"/>
    <w:rsid w:val="00F06D79"/>
    <w:rsid w:val="00FA1ED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78FB3AC"/>
  <w15:docId w15:val="{46E6D8CC-8923-4B67-8F30-82A45D105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1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92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E1103"/>
    <w:pPr>
      <w:tabs>
        <w:tab w:val="center" w:pos="4153"/>
        <w:tab w:val="right" w:pos="8306"/>
      </w:tabs>
      <w:spacing w:after="0" w:line="240" w:lineRule="auto"/>
    </w:pPr>
  </w:style>
  <w:style w:type="character" w:customStyle="1" w:styleId="HeaderChar">
    <w:name w:val="Header Char"/>
    <w:basedOn w:val="DefaultParagraphFont"/>
    <w:link w:val="Header"/>
    <w:uiPriority w:val="99"/>
    <w:rsid w:val="00EE1103"/>
  </w:style>
  <w:style w:type="paragraph" w:styleId="Footer">
    <w:name w:val="footer"/>
    <w:basedOn w:val="Normal"/>
    <w:link w:val="FooterChar"/>
    <w:uiPriority w:val="99"/>
    <w:unhideWhenUsed/>
    <w:rsid w:val="00EE1103"/>
    <w:pPr>
      <w:tabs>
        <w:tab w:val="center" w:pos="4153"/>
        <w:tab w:val="right" w:pos="8306"/>
      </w:tabs>
      <w:spacing w:after="0" w:line="240" w:lineRule="auto"/>
    </w:pPr>
  </w:style>
  <w:style w:type="character" w:customStyle="1" w:styleId="FooterChar">
    <w:name w:val="Footer Char"/>
    <w:basedOn w:val="DefaultParagraphFont"/>
    <w:link w:val="Footer"/>
    <w:uiPriority w:val="99"/>
    <w:rsid w:val="00EE1103"/>
  </w:style>
  <w:style w:type="paragraph" w:styleId="BalloonText">
    <w:name w:val="Balloon Text"/>
    <w:basedOn w:val="Normal"/>
    <w:link w:val="BalloonTextChar"/>
    <w:uiPriority w:val="99"/>
    <w:semiHidden/>
    <w:unhideWhenUsed/>
    <w:rsid w:val="00EE11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110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910735">
      <w:bodyDiv w:val="1"/>
      <w:marLeft w:val="0"/>
      <w:marRight w:val="0"/>
      <w:marTop w:val="0"/>
      <w:marBottom w:val="0"/>
      <w:divBdr>
        <w:top w:val="none" w:sz="0" w:space="0" w:color="auto"/>
        <w:left w:val="none" w:sz="0" w:space="0" w:color="auto"/>
        <w:bottom w:val="none" w:sz="0" w:space="0" w:color="auto"/>
        <w:right w:val="none" w:sz="0" w:space="0" w:color="auto"/>
      </w:divBdr>
    </w:div>
    <w:div w:id="625114152">
      <w:bodyDiv w:val="1"/>
      <w:marLeft w:val="0"/>
      <w:marRight w:val="0"/>
      <w:marTop w:val="0"/>
      <w:marBottom w:val="0"/>
      <w:divBdr>
        <w:top w:val="none" w:sz="0" w:space="0" w:color="auto"/>
        <w:left w:val="none" w:sz="0" w:space="0" w:color="auto"/>
        <w:bottom w:val="none" w:sz="0" w:space="0" w:color="auto"/>
        <w:right w:val="none" w:sz="0" w:space="0" w:color="auto"/>
      </w:divBdr>
    </w:div>
    <w:div w:id="1005286309">
      <w:bodyDiv w:val="1"/>
      <w:marLeft w:val="0"/>
      <w:marRight w:val="0"/>
      <w:marTop w:val="0"/>
      <w:marBottom w:val="0"/>
      <w:divBdr>
        <w:top w:val="none" w:sz="0" w:space="0" w:color="auto"/>
        <w:left w:val="none" w:sz="0" w:space="0" w:color="auto"/>
        <w:bottom w:val="none" w:sz="0" w:space="0" w:color="auto"/>
        <w:right w:val="none" w:sz="0" w:space="0" w:color="auto"/>
      </w:divBdr>
    </w:div>
    <w:div w:id="205684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ēma">
  <a:themeElements>
    <a:clrScheme name="Iestād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Iestād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estād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1180</Words>
  <Characters>673</Characters>
  <Application>Microsoft Office Word</Application>
  <DocSecurity>0</DocSecurity>
  <Lines>5</Lines>
  <Paragraphs>3</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Būvju kadastrālās uzmērīšanas noteikumi</vt:lpstr>
      <vt:lpstr/>
    </vt:vector>
  </TitlesOfParts>
  <Company>Tieslietu ministrija</Company>
  <LinksUpToDate>false</LinksUpToDate>
  <CharactersWithSpaces>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Būvju kadastrālās uzmērīšanas noteikumi</dc:title>
  <dc:subject>Ministru kabineta noteikumu projekta 3.pielikums</dc:subject>
  <dc:creator>Ieva Balčuna</dc:creator>
  <dc:description>67038658,_x000d_
Ieva.Balcuna@vzd.gov.lv</dc:description>
  <cp:lastModifiedBy>Inese Snickovska</cp:lastModifiedBy>
  <cp:revision>4</cp:revision>
  <cp:lastPrinted>2019-07-09T13:26:00Z</cp:lastPrinted>
  <dcterms:created xsi:type="dcterms:W3CDTF">2023-03-03T09:22:00Z</dcterms:created>
  <dcterms:modified xsi:type="dcterms:W3CDTF">2023-03-14T09:55:00Z</dcterms:modified>
</cp:coreProperties>
</file>