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23.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apliecinājumi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iesnieguma veidlapā un citos dokumentos sniegtā informācija ir patiesa;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atmaksāšu saņemto atbalsta summu, ja netiks ievēroti apdrošināšanas polises samaksas nosacījumi vai pārtraukta apdrošināšanas polises darbība pirms tās termiņa beigām;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apdrošināšanas polises finansēšanai neesmu saņēmis citu Latvijas Republikas vai Eiropas Savienības fondu finansējumu vai cita veida valsts līdzekļus;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par konkrēto atbalstu neesmu iesniedzis iesniegumu finansējuma saņemšanai no citiem Eiropas Savienības fondiem vai valsts atbalsta programmām;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privātā finansējuma daļai neesmu saņēmis publisko fondu finansējumu un visa publisko fondu finansējuma daļa (ja tāda ir) ir norādīta un atskaitīta no projekta iesnieguma publiskā finansējuma summas;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apņemos glabāt un uzrādīt Lauku atbalsta dienesta amatpersonām visu ar attiecīgo apdrošināšanas polisi saistīto dokumentāciju un informāciju līdz 2037. gada 31. decembrim, kā arī piekrītu Lauku atbalsta dienesta, Eiropas Komisijas pārstāvju un citām nepieciešamajām kontrolēm pirms atbalsta apstiprināšanas un piecus gadus pēc pēdējā maksājuma saņemšanas;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neesmu pasludināts par maksātnespējīgu un neesmu iesniedzis pieteikumu par tiesiskās aizsardzības procesa ierosināšanu, neatrodos likvidācijas procesā, mana saimnieciskā darbība nav apturēta vai pārtraukta (ja atbalsta pretendents ir Maksātnespējas likuma subjekts);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manā darbībā nav konstatēti profesionālās darbības pārkāpumi un nepastāv spēkā esošs spriedums, ar kuru esmu atzīts par vainīgu nodarījumā saistībā ar savu profesionālo darbību;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iepriekš saņemot valsts vai Eiropas Savienības finansējumu, neesmu pārkāpis prasības ar projekta īstenošanu saistītajos normatīvajos aktos par valsts un Eiropas Savienības atbalsta piešķiršanu un par mani kā atbalsta pretendentu nav pieņemts lēmums par izslēgšanu no atbalsta saņēmēju loka;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neesmu centies prettiesiskā ceļā iegūt savā rīcībā ierobežotas pieejamības (konfidenciālu) informāciju vai ar krimināli vai administratīvi sodāmām darbībām ietekmēt Lauku atbalsta dienestu;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piekrītu, ka mani dati tiks publiskoti saskaņā ar regulas 2021/2115 123. panta 2. punkta "j" apakšpunktu;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apdrošināšanas polises darbības laikā ievērošu normatīvajos aktos noteiktos vides aizsardzības noteikumus un prasības atbilstošajos Eiropas Savienības un Latvijas Republikas normatīvajos aktos par ietekmi uz vidi;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man kā atbalsta pretendentam, tā patiesajam labuma guvējam nav noteiktas starptautiskās vai nacionālās sankcijas vai būtiskas finanšu un kapitāla tirgus intereses ietekmējošas Eiropas Savienības vai Ziemeļatlantijas līguma organizācijas dalībvalsts noteiktās sankcijas.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22-TA-3189</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22-TA-3189</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noteikumu_projekts_p2_22-TA-3189.docx</dc:title>
</cp:coreProperties>
</file>

<file path=docProps/custom.xml><?xml version="1.0" encoding="utf-8"?>
<Properties xmlns="http://schemas.openxmlformats.org/officeDocument/2006/custom-properties" xmlns:vt="http://schemas.openxmlformats.org/officeDocument/2006/docPropsVTypes"/>
</file>