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projekts,sniedzot rakstiskus apsvērumus prejudiciālā nolēmuma lūguma procesā Eiropas Savienības Tiesas lietā C-119/22 </w:t>
      </w:r>
      <w:r w:rsidR="00000000" w:rsidRPr="00000000" w:rsidDel="00000000">
        <w:rPr>
          <w:rStyle w:val="paragraph_header"/>
          <w:b w:val="1"/>
          <w:i w:val="1"/>
          <w:rtl w:val="0"/>
        </w:rPr>
        <w:t xml:space="preserve">Teva un Teva Finland</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sniedzot rakstiskus apsvērumus prejudiciālā nolēmuma lūguma procesā Eiropas Savienības Tiesas lietā C-119/22 </w:t>
      </w:r>
      <w:r w:rsidR="00000000" w:rsidRPr="00000000" w:rsidDel="00000000">
        <w:rPr>
          <w:i w:val="1"/>
          <w:rtl w:val="0"/>
        </w:rPr>
        <w:t xml:space="preserve">Teva un Teva Finland</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Patentu valdei sniegt nepieciešamo atbalstu Tieslietu ministrijai prejudiciālā nolēmuma lūguma procesā Eiropas Savienības Tiesas lietā C‑119/22 </w:t>
      </w:r>
      <w:r w:rsidR="00000000" w:rsidRPr="00000000" w:rsidDel="00000000">
        <w:rPr>
          <w:i w:val="1"/>
          <w:rtl w:val="0"/>
        </w:rPr>
        <w:t xml:space="preserve">Teva un Teva Finland</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un Tieslietu ministrijas Eiropas Savienības Tiesas departamenta direktori Jekaterinu Davidoviču pārstāvēt Latvijas Republiku Eiropas Savienības Tiesas lietā C-119/22 </w:t>
      </w:r>
      <w:r w:rsidR="00000000" w:rsidRPr="00000000" w:rsidDel="00000000">
        <w:rPr>
          <w:i w:val="1"/>
          <w:rtl w:val="0"/>
        </w:rPr>
        <w:t xml:space="preserve">Teva un Teva Finland</w:t>
      </w:r>
      <w:r w:rsidR="00000000" w:rsidRPr="00000000" w:rsidDel="00000000">
        <w:rPr>
          <w:rtl w:val="0"/>
        </w:rPr>
        <w:t xml:space="preserve">. Ministru prezidentam Arturam Krišjānim Kariņam parakstīt pilnvaru.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22-TA-1702</w:t>
    </w:r>
    <w:r>
      <w:br/>
    </w:r>
    <w:r w:rsidR="00000000" w:rsidRPr="00000000" w:rsidDel="00000000">
      <w:rPr>
        <w:rtl w:val="0"/>
      </w:rPr>
      <w:t xml:space="preserve">Izdrukāts 29.07.2026. 21.51 - 1.0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mk_sēdes_protokollēmuma_projekts_22-TA-1702.docx</dc:title>
</cp:coreProperties>
</file>

<file path=docProps/custom.xml><?xml version="1.0" encoding="utf-8"?>
<Properties xmlns="http://schemas.openxmlformats.org/officeDocument/2006/custom-properties" xmlns:vt="http://schemas.openxmlformats.org/officeDocument/2006/docPropsVTypes"/>
</file>