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valsts sociālo apdrošināšanu</w:t>
      </w:r>
      <w:r w:rsidR="00000000" w:rsidRPr="00000000" w:rsidDel="00000000">
        <w:rPr>
          <w:rStyle w:val="paragraph"/>
          <w:i w:val="1"/>
          <w:rtl w:val="0"/>
        </w:rPr>
        <w:t xml:space="preserve">" 23. panta trešo daļu un</w:t>
      </w:r>
      <w:r>
        <w:br/>
      </w:r>
      <w:r w:rsidR="00000000" w:rsidRPr="00000000" w:rsidDel="00000000">
        <w:rPr>
          <w:rStyle w:val="paragraph"/>
          <w:i w:val="1"/>
          <w:rtl w:val="0"/>
        </w:rPr>
        <w:t xml:space="preserve">27.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 un </w:t>
      </w:r>
      <w:r w:rsidR="00000000" w:rsidRPr="00000000" w:rsidDel="00000000">
        <w:rPr>
          <w:rStyle w:val="paragraph"/>
          <w:i w:val="1"/>
          <w:rtl w:val="0"/>
        </w:rPr>
        <w:t xml:space="preserve">Mikrouzņēmumu nodokļa likuma</w:t>
      </w:r>
      <w:r w:rsidR="00000000" w:rsidRPr="00000000" w:rsidDel="00000000">
        <w:rPr>
          <w:rStyle w:val="paragraph"/>
          <w:i w:val="1"/>
          <w:rtl w:val="0"/>
        </w:rPr>
        <w:t xml:space="preserve"> 9.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 (Latvijas Vēstnesis, 2010, 162. nr.; 2011, 56. nr.; 2012, 32. nr.; 2013, 179. nr.; 2014, 99. nr.; 2015, 61. nr.; 2016, 67. nr.; 2017, 51., 254. nr.; 2021, 106. nr.; 2022, 174. nr.; 2025, 194.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Tiesu administrācijas veiktās valsts sociālās apdrošināšanas obligātās iemaksas no darbinieku prasījumu garantiju fonda līdzekļiem Valsts ieņēmumu dienests attiecina uz darba devēju ziņojumiem Tiesu administrācijas norādītajā periodā (bet ne agrāk kā no 2021. gada 1. janvāra). Aģentūra tās par norādīto periodu reģistrē personām, kuru prasījumus Tiesu administrācija apmierina."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26-TA-1261</w:t>
    </w:r>
    <w:r>
      <w:br/>
    </w:r>
    <w:r w:rsidR="00000000" w:rsidRPr="00000000" w:rsidDel="00000000">
      <w:rPr>
        <w:rtl w:val="0"/>
      </w:rPr>
      <w:t xml:space="preserve">Izdrukāts 25.09.2026. 09.47 - 1.0.VK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26-TA-1261</w:t>
    </w:r>
    <w:r>
      <w:br/>
    </w:r>
    <w:r w:rsidR="00000000" w:rsidRPr="00000000" w:rsidDel="00000000">
      <w:rPr>
        <w:rtl w:val="0"/>
      </w:rPr>
      <w:t xml:space="preserve">Izdrukāts 25.09.2026. 09.47 - 1.0.VK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noteikumu_(grozījumu)_projekts_26-TA-1261.docx</dc:title>
</cp:coreProperties>
</file>

<file path=docProps/custom.xml><?xml version="1.0" encoding="utf-8"?>
<Properties xmlns="http://schemas.openxmlformats.org/officeDocument/2006/custom-properties" xmlns:vt="http://schemas.openxmlformats.org/officeDocument/2006/docPropsVTypes"/>
</file>