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 "Par valsts budžetu 2022. gadam" 49. pantam</w:t>
      </w:r>
      <w:r w:rsidR="00000000" w:rsidRPr="00000000" w:rsidDel="00000000">
        <w:rPr>
          <w:rtl w:val="0"/>
        </w:rPr>
        <w:t xml:space="preserve"> atbalstīt apropriācijas pārdali no budžeta resora ''74. Gadskārtējā valsts budžeta izpildes procesā pārdalāmais finansējums'' programmas 12.00.00 ''Finansējums veselības jomas pasākumiem Covid-19 infekcijas izplatības ierobežošanai'' 11 548 412 </w:t>
      </w:r>
      <w:r w:rsidR="00000000" w:rsidRPr="00000000" w:rsidDel="00000000">
        <w:rPr>
          <w:i w:val="1"/>
          <w:rtl w:val="0"/>
        </w:rPr>
        <w:t xml:space="preserve">euro </w:t>
      </w:r>
      <w:r w:rsidR="00000000" w:rsidRPr="00000000" w:rsidDel="00000000">
        <w:rPr>
          <w:rtl w:val="0"/>
        </w:rPr>
        <w:t xml:space="preserve">apmērā uz šādām Veselības ministrijas budžeta apakšprogrammām,  lai segtu izdevumus, kas radušies saistībā ar Covid-19 infekcijas uzliesmojumu un tā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11 505 820 </w:t>
      </w:r>
      <w:r w:rsidR="00000000" w:rsidRPr="00000000" w:rsidDel="00000000">
        <w:rPr>
          <w:i w:val="1"/>
          <w:rtl w:val="0"/>
        </w:rPr>
        <w:t xml:space="preserve">euro </w:t>
      </w:r>
      <w:r w:rsidR="00000000" w:rsidRPr="00000000" w:rsidDel="00000000">
        <w:rPr>
          <w:rtl w:val="0"/>
        </w:rPr>
        <w:t xml:space="preserve">apmērā  – Nacionālajam veselības dienestam,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11 305 402 </w:t>
      </w:r>
      <w:r w:rsidR="00000000" w:rsidRPr="00000000" w:rsidDel="00000000">
        <w:rPr>
          <w:i w:val="1"/>
          <w:rtl w:val="0"/>
        </w:rPr>
        <w:t xml:space="preserve">euro</w:t>
      </w:r>
      <w:r w:rsidR="00000000" w:rsidRPr="00000000" w:rsidDel="00000000">
        <w:rPr>
          <w:rtl w:val="0"/>
        </w:rPr>
        <w:t xml:space="preserve">  apmērā vakcīnu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58 150 </w:t>
      </w:r>
      <w:r w:rsidR="00000000" w:rsidRPr="00000000" w:rsidDel="00000000">
        <w:rPr>
          <w:i w:val="1"/>
          <w:rtl w:val="0"/>
        </w:rPr>
        <w:t xml:space="preserve">euro</w:t>
      </w:r>
      <w:r w:rsidR="00000000" w:rsidRPr="00000000" w:rsidDel="00000000">
        <w:rPr>
          <w:rtl w:val="0"/>
        </w:rPr>
        <w:t xml:space="preserve"> apmērā šļirču un injekciju šķīdumu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142 268 </w:t>
      </w:r>
      <w:r w:rsidR="00000000" w:rsidRPr="00000000" w:rsidDel="00000000">
        <w:rPr>
          <w:i w:val="1"/>
          <w:rtl w:val="0"/>
        </w:rPr>
        <w:t xml:space="preserve">euro</w:t>
      </w:r>
      <w:r w:rsidR="00000000" w:rsidRPr="00000000" w:rsidDel="00000000">
        <w:rPr>
          <w:rtl w:val="0"/>
        </w:rPr>
        <w:t xml:space="preserve"> apmērā vakcīnu uzglabāšanai un loģistikai;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39.03.00 ''Asins un asins komponentu nodrošināšana''  42 592 </w:t>
      </w:r>
      <w:r w:rsidR="00000000" w:rsidRPr="00000000" w:rsidDel="00000000">
        <w:rPr>
          <w:i w:val="1"/>
          <w:rtl w:val="0"/>
        </w:rPr>
        <w:t xml:space="preserve">euro </w:t>
      </w:r>
      <w:r w:rsidR="00000000" w:rsidRPr="00000000" w:rsidDel="00000000">
        <w:rPr>
          <w:rtl w:val="0"/>
        </w:rPr>
        <w:t xml:space="preserve">apmērā  – Valsts asinsdonoru centram medicīnas dziļsaldētavu iegādei.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22-TA-765</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22-TA-765</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rīkojuma_projekts_22-TA-765.docx</dc:title>
</cp:coreProperties>
</file>

<file path=docProps/custom.xml><?xml version="1.0" encoding="utf-8"?>
<Properties xmlns="http://schemas.openxmlformats.org/officeDocument/2006/custom-properties" xmlns:vt="http://schemas.openxmlformats.org/officeDocument/2006/docPropsVTypes"/>
</file>