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5B7" w:rsidRPr="00DF7A02" w:rsidRDefault="001475B7" w:rsidP="001475B7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DF7A02">
        <w:rPr>
          <w:rFonts w:ascii="Cambria" w:hAnsi="Cambria"/>
          <w:sz w:val="19"/>
          <w:szCs w:val="28"/>
        </w:rPr>
        <w:t xml:space="preserve">4. pielikums </w:t>
      </w:r>
      <w:r>
        <w:rPr>
          <w:rFonts w:ascii="Cambria" w:hAnsi="Cambria"/>
          <w:sz w:val="19"/>
          <w:szCs w:val="28"/>
        </w:rPr>
        <w:br/>
      </w:r>
      <w:r w:rsidRPr="00DF7A02">
        <w:rPr>
          <w:rFonts w:ascii="Cambria" w:hAnsi="Cambria"/>
          <w:sz w:val="19"/>
          <w:szCs w:val="28"/>
        </w:rPr>
        <w:t xml:space="preserve">Ministru kabineta </w:t>
      </w:r>
      <w:r>
        <w:rPr>
          <w:rFonts w:ascii="Cambria" w:hAnsi="Cambria"/>
          <w:sz w:val="19"/>
          <w:szCs w:val="28"/>
        </w:rPr>
        <w:br/>
      </w:r>
      <w:r w:rsidRPr="00DF7A02">
        <w:rPr>
          <w:rFonts w:ascii="Cambria" w:hAnsi="Cambria"/>
          <w:sz w:val="19"/>
          <w:szCs w:val="28"/>
        </w:rPr>
        <w:t>2021. gada 4. februāra</w:t>
      </w:r>
      <w:r>
        <w:rPr>
          <w:rFonts w:ascii="Cambria" w:hAnsi="Cambria"/>
          <w:sz w:val="19"/>
          <w:szCs w:val="28"/>
        </w:rPr>
        <w:br/>
      </w:r>
      <w:r w:rsidRPr="00DF7A02">
        <w:rPr>
          <w:rFonts w:ascii="Cambria" w:hAnsi="Cambria"/>
          <w:sz w:val="19"/>
          <w:szCs w:val="28"/>
        </w:rPr>
        <w:t>noteikumiem Nr. 78</w:t>
      </w:r>
    </w:p>
    <w:p w:rsidR="001475B7" w:rsidRPr="001475B7" w:rsidRDefault="001475B7" w:rsidP="001475B7">
      <w:pPr>
        <w:spacing w:before="360" w:after="0" w:line="240" w:lineRule="auto"/>
        <w:ind w:left="567" w:right="567"/>
        <w:jc w:val="center"/>
        <w:rPr>
          <w:rFonts w:ascii="Cambria" w:hAnsi="Cambria"/>
          <w:b/>
          <w:sz w:val="24"/>
          <w:szCs w:val="24"/>
        </w:rPr>
      </w:pPr>
      <w:r w:rsidRPr="001475B7">
        <w:rPr>
          <w:rFonts w:ascii="Cambria" w:hAnsi="Cambria"/>
          <w:b/>
          <w:bCs/>
          <w:sz w:val="24"/>
          <w:szCs w:val="24"/>
        </w:rPr>
        <w:t xml:space="preserve">Pārskats par </w:t>
      </w:r>
      <w:r w:rsidRPr="001475B7">
        <w:rPr>
          <w:rFonts w:ascii="Cambria" w:hAnsi="Cambria"/>
          <w:b/>
          <w:sz w:val="24"/>
          <w:szCs w:val="24"/>
        </w:rPr>
        <w:t xml:space="preserve">piešķirtā valsts budžeta finansējuma izlietojumu programmas </w:t>
      </w:r>
      <w:r w:rsidRPr="001475B7">
        <w:rPr>
          <w:rFonts w:ascii="Cambria" w:hAnsi="Cambria"/>
          <w:b/>
          <w:color w:val="000000"/>
          <w:sz w:val="24"/>
          <w:szCs w:val="24"/>
        </w:rPr>
        <w:t>"</w:t>
      </w:r>
      <w:r w:rsidRPr="001475B7">
        <w:rPr>
          <w:rFonts w:ascii="Cambria" w:hAnsi="Cambria"/>
          <w:b/>
          <w:sz w:val="24"/>
          <w:szCs w:val="24"/>
        </w:rPr>
        <w:t>Latvijas skolas soma</w:t>
      </w:r>
      <w:r w:rsidRPr="001475B7">
        <w:rPr>
          <w:rFonts w:ascii="Cambria" w:hAnsi="Cambria"/>
          <w:b/>
          <w:color w:val="000000"/>
          <w:sz w:val="24"/>
          <w:szCs w:val="24"/>
        </w:rPr>
        <w:t>"</w:t>
      </w:r>
      <w:r w:rsidRPr="001475B7">
        <w:rPr>
          <w:rFonts w:ascii="Cambria" w:hAnsi="Cambria"/>
          <w:b/>
          <w:sz w:val="24"/>
          <w:szCs w:val="24"/>
        </w:rPr>
        <w:t xml:space="preserve"> īstenošanai</w:t>
      </w:r>
    </w:p>
    <w:p w:rsidR="001475B7" w:rsidRPr="00DF7A02" w:rsidRDefault="001475B7" w:rsidP="001475B7">
      <w:pPr>
        <w:spacing w:before="130" w:after="0" w:line="260" w:lineRule="exact"/>
        <w:ind w:firstLine="539"/>
        <w:jc w:val="right"/>
        <w:rPr>
          <w:rFonts w:ascii="Cambria" w:hAnsi="Cambria"/>
          <w:sz w:val="19"/>
        </w:rPr>
      </w:pP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95"/>
        <w:gridCol w:w="3319"/>
      </w:tblGrid>
      <w:tr w:rsidR="001475B7" w:rsidRPr="00A80D91" w:rsidTr="00165F91">
        <w:tc>
          <w:tcPr>
            <w:tcW w:w="10597" w:type="dxa"/>
            <w:vMerge w:val="restart"/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 xml:space="preserve">Sagatavo saskaņā ar Ministru kabineta 2021. gada 4.februāra noteikumiem Nr. 78 </w:t>
            </w:r>
            <w:r w:rsidRPr="00A80D91">
              <w:rPr>
                <w:rFonts w:ascii="Cambria" w:hAnsi="Cambria"/>
                <w:bCs/>
                <w:color w:val="000000"/>
                <w:sz w:val="19"/>
              </w:rPr>
              <w:t>"</w:t>
            </w:r>
            <w:r w:rsidRPr="00A80D91">
              <w:rPr>
                <w:rFonts w:ascii="Cambria" w:hAnsi="Cambria"/>
                <w:sz w:val="19"/>
              </w:rPr>
              <w:t xml:space="preserve">Kārtība, kādā aprēķina un piešķir valsts budžeta finansējumu programmas </w:t>
            </w:r>
            <w:r w:rsidRPr="00A80D91">
              <w:rPr>
                <w:rFonts w:ascii="Cambria" w:hAnsi="Cambria"/>
                <w:bCs/>
                <w:color w:val="000000"/>
                <w:sz w:val="19"/>
              </w:rPr>
              <w:t>"</w:t>
            </w:r>
            <w:r w:rsidRPr="00A80D91">
              <w:rPr>
                <w:rFonts w:ascii="Cambria" w:hAnsi="Cambria"/>
                <w:sz w:val="19"/>
              </w:rPr>
              <w:t>Latvijas skolas soma" īstenošanai no 2021. gada 1. janvāra līdz 2021. gada 31. decembrim</w:t>
            </w:r>
            <w:r w:rsidRPr="00A80D91">
              <w:rPr>
                <w:rFonts w:ascii="Cambria" w:hAnsi="Cambria"/>
                <w:bCs/>
                <w:color w:val="000000"/>
                <w:sz w:val="19"/>
              </w:rPr>
              <w:t>"</w:t>
            </w:r>
          </w:p>
        </w:tc>
        <w:tc>
          <w:tcPr>
            <w:tcW w:w="3289" w:type="dxa"/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Veidlapa Nr. 22_LSS</w:t>
            </w:r>
          </w:p>
        </w:tc>
      </w:tr>
      <w:tr w:rsidR="001475B7" w:rsidRPr="00A80D91" w:rsidTr="00165F91">
        <w:tc>
          <w:tcPr>
            <w:tcW w:w="10597" w:type="dxa"/>
            <w:vMerge/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3289" w:type="dxa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b/>
                <w:bCs/>
                <w:sz w:val="19"/>
              </w:rPr>
              <w:t xml:space="preserve">Pārskats par </w:t>
            </w:r>
            <w:r w:rsidRPr="00A80D91">
              <w:rPr>
                <w:rFonts w:ascii="Cambria" w:hAnsi="Cambria"/>
                <w:b/>
                <w:sz w:val="19"/>
              </w:rPr>
              <w:t xml:space="preserve">piešķirtā valsts budžeta finansējuma izlietojumu programmas </w:t>
            </w:r>
            <w:r w:rsidRPr="00A80D91">
              <w:rPr>
                <w:rFonts w:ascii="Cambria" w:hAnsi="Cambria"/>
                <w:b/>
                <w:color w:val="000000"/>
                <w:sz w:val="19"/>
              </w:rPr>
              <w:t>"</w:t>
            </w:r>
            <w:r w:rsidRPr="00A80D91">
              <w:rPr>
                <w:rFonts w:ascii="Cambria" w:hAnsi="Cambria"/>
                <w:b/>
                <w:sz w:val="19"/>
              </w:rPr>
              <w:t>Latvijas skolas soma</w:t>
            </w:r>
            <w:r w:rsidRPr="00A80D91">
              <w:rPr>
                <w:rFonts w:ascii="Cambria" w:hAnsi="Cambria"/>
                <w:b/>
                <w:color w:val="000000"/>
                <w:sz w:val="19"/>
              </w:rPr>
              <w:t>"</w:t>
            </w:r>
            <w:r w:rsidRPr="00A80D91">
              <w:rPr>
                <w:rFonts w:ascii="Cambria" w:hAnsi="Cambria"/>
                <w:b/>
                <w:sz w:val="19"/>
              </w:rPr>
              <w:t xml:space="preserve"> īstenošanai </w:t>
            </w:r>
          </w:p>
        </w:tc>
      </w:tr>
    </w:tbl>
    <w:p w:rsidR="001475B7" w:rsidRPr="00DF7A02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525"/>
        <w:gridCol w:w="3489"/>
      </w:tblGrid>
      <w:tr w:rsidR="001475B7" w:rsidRPr="00A80D91" w:rsidTr="00165F91">
        <w:tc>
          <w:tcPr>
            <w:tcW w:w="10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B7" w:rsidRPr="00A80D91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DF7A02">
              <w:rPr>
                <w:rFonts w:ascii="Cambria" w:hAnsi="Cambria"/>
                <w:sz w:val="19"/>
              </w:rPr>
              <w:t>KODI</w:t>
            </w:r>
          </w:p>
        </w:tc>
      </w:tr>
      <w:tr w:rsidR="001475B7" w:rsidRPr="00A80D91" w:rsidTr="00165F91">
        <w:tc>
          <w:tcPr>
            <w:tcW w:w="10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b/>
                <w:bCs/>
                <w:sz w:val="19"/>
              </w:rPr>
              <w:t>Pašvaldības nosaukums (novads, pilsēta)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10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10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Izglītības iestādes dibinātāja vai izglītības iestādes nosaukums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10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Pārskata periods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1475B7" w:rsidRPr="00DF7A02" w:rsidRDefault="001475B7" w:rsidP="001475B7">
      <w:pPr>
        <w:spacing w:before="130" w:after="0" w:line="260" w:lineRule="exact"/>
        <w:ind w:firstLine="539"/>
        <w:jc w:val="right"/>
        <w:rPr>
          <w:rFonts w:ascii="Cambria" w:hAnsi="Cambria"/>
          <w:sz w:val="19"/>
        </w:rPr>
      </w:pPr>
    </w:p>
    <w:p w:rsidR="001475B7" w:rsidRPr="00DF7A02" w:rsidRDefault="001475B7" w:rsidP="001475B7">
      <w:pPr>
        <w:spacing w:after="120" w:line="260" w:lineRule="exact"/>
        <w:ind w:firstLine="539"/>
        <w:jc w:val="right"/>
        <w:rPr>
          <w:rFonts w:ascii="Cambria" w:hAnsi="Cambria"/>
          <w:i/>
          <w:sz w:val="19"/>
        </w:rPr>
      </w:pPr>
      <w:r w:rsidRPr="00DF7A02">
        <w:rPr>
          <w:rFonts w:ascii="Cambria" w:hAnsi="Cambria"/>
          <w:i/>
          <w:sz w:val="19"/>
        </w:rPr>
        <w:t>(euro)</w:t>
      </w:r>
      <w:r w:rsidRPr="00DF7A02">
        <w:rPr>
          <w:rFonts w:ascii="Cambria" w:hAnsi="Cambria"/>
          <w:iCs/>
          <w:sz w:val="19"/>
          <w:vertAlign w:val="superscript"/>
        </w:rP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39"/>
        <w:gridCol w:w="3540"/>
        <w:gridCol w:w="3448"/>
        <w:gridCol w:w="3487"/>
      </w:tblGrid>
      <w:tr w:rsidR="001475B7" w:rsidRPr="00A80D91" w:rsidTr="00165F91">
        <w:tc>
          <w:tcPr>
            <w:tcW w:w="3507" w:type="dxa"/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Kods</w:t>
            </w:r>
          </w:p>
        </w:tc>
        <w:tc>
          <w:tcPr>
            <w:tcW w:w="3508" w:type="dxa"/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Koda nosaukums</w:t>
            </w:r>
          </w:p>
        </w:tc>
        <w:tc>
          <w:tcPr>
            <w:tcW w:w="3417" w:type="dxa"/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Naudas plūsmas izpilde</w:t>
            </w:r>
          </w:p>
          <w:p w:rsidR="001475B7" w:rsidRPr="00A80D91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no perioda sākuma</w:t>
            </w:r>
          </w:p>
        </w:tc>
        <w:tc>
          <w:tcPr>
            <w:tcW w:w="3455" w:type="dxa"/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Izpilde pēc uzkrāšanas principa</w:t>
            </w:r>
          </w:p>
          <w:p w:rsidR="001475B7" w:rsidRPr="00A80D91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no perioda sākuma</w:t>
            </w:r>
          </w:p>
        </w:tc>
      </w:tr>
      <w:tr w:rsidR="001475B7" w:rsidRPr="00A80D91" w:rsidTr="00165F91">
        <w:tc>
          <w:tcPr>
            <w:tcW w:w="3507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A</w:t>
            </w:r>
          </w:p>
        </w:tc>
        <w:tc>
          <w:tcPr>
            <w:tcW w:w="3508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B</w:t>
            </w:r>
          </w:p>
        </w:tc>
        <w:tc>
          <w:tcPr>
            <w:tcW w:w="3417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1</w:t>
            </w:r>
          </w:p>
        </w:tc>
        <w:tc>
          <w:tcPr>
            <w:tcW w:w="3455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2</w:t>
            </w:r>
          </w:p>
        </w:tc>
      </w:tr>
      <w:tr w:rsidR="001475B7" w:rsidRPr="00A80D91" w:rsidTr="00165F91">
        <w:tc>
          <w:tcPr>
            <w:tcW w:w="3507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ATL_SAK</w:t>
            </w:r>
          </w:p>
        </w:tc>
        <w:tc>
          <w:tcPr>
            <w:tcW w:w="3508" w:type="dxa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Atlikums perioda sākumā</w:t>
            </w:r>
          </w:p>
        </w:tc>
        <w:tc>
          <w:tcPr>
            <w:tcW w:w="3417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455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3507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I.</w:t>
            </w:r>
          </w:p>
        </w:tc>
        <w:tc>
          <w:tcPr>
            <w:tcW w:w="3508" w:type="dxa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Ieņēmumi</w:t>
            </w:r>
          </w:p>
        </w:tc>
        <w:tc>
          <w:tcPr>
            <w:tcW w:w="3417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455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3507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MERK_DOT</w:t>
            </w:r>
          </w:p>
        </w:tc>
        <w:tc>
          <w:tcPr>
            <w:tcW w:w="3508" w:type="dxa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Saņemts pārskata periodā (no Kultūras ministrijas)</w:t>
            </w:r>
          </w:p>
        </w:tc>
        <w:tc>
          <w:tcPr>
            <w:tcW w:w="3417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455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3507" w:type="dxa"/>
            <w:hideMark/>
          </w:tcPr>
          <w:p w:rsidR="001475B7" w:rsidRPr="00A80D91" w:rsidRDefault="001475B7" w:rsidP="00165F91">
            <w:pPr>
              <w:pageBreakBefore/>
              <w:spacing w:after="0" w:line="240" w:lineRule="auto"/>
              <w:jc w:val="both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lastRenderedPageBreak/>
              <w:t>II.</w:t>
            </w:r>
          </w:p>
        </w:tc>
        <w:tc>
          <w:tcPr>
            <w:tcW w:w="3508" w:type="dxa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Izdevumi</w:t>
            </w:r>
          </w:p>
        </w:tc>
        <w:tc>
          <w:tcPr>
            <w:tcW w:w="3417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455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3507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1000</w:t>
            </w:r>
          </w:p>
        </w:tc>
        <w:tc>
          <w:tcPr>
            <w:tcW w:w="3508" w:type="dxa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Atlīdzība</w:t>
            </w:r>
          </w:p>
        </w:tc>
        <w:tc>
          <w:tcPr>
            <w:tcW w:w="3417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455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3507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ATR</w:t>
            </w:r>
          </w:p>
        </w:tc>
        <w:tc>
          <w:tcPr>
            <w:tcW w:w="3508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t. sk. autoratlīdzība (honorārs)</w:t>
            </w:r>
          </w:p>
        </w:tc>
        <w:tc>
          <w:tcPr>
            <w:tcW w:w="3417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455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3507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2000</w:t>
            </w:r>
          </w:p>
        </w:tc>
        <w:tc>
          <w:tcPr>
            <w:tcW w:w="3508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Preces un pakalpojumi</w:t>
            </w:r>
          </w:p>
        </w:tc>
        <w:tc>
          <w:tcPr>
            <w:tcW w:w="3417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455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3507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 xml:space="preserve">BIL </w:t>
            </w:r>
          </w:p>
        </w:tc>
        <w:tc>
          <w:tcPr>
            <w:tcW w:w="3508" w:type="dxa"/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t. sk. biļešu izdevumi, ieejas maksa</w:t>
            </w:r>
          </w:p>
        </w:tc>
        <w:tc>
          <w:tcPr>
            <w:tcW w:w="3417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455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3507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 xml:space="preserve">TRA </w:t>
            </w:r>
          </w:p>
        </w:tc>
        <w:tc>
          <w:tcPr>
            <w:tcW w:w="3508" w:type="dxa"/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t. sk. transporta izdevumi</w:t>
            </w:r>
          </w:p>
        </w:tc>
        <w:tc>
          <w:tcPr>
            <w:tcW w:w="3417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455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3507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 xml:space="preserve">TEH </w:t>
            </w:r>
          </w:p>
        </w:tc>
        <w:tc>
          <w:tcPr>
            <w:tcW w:w="3508" w:type="dxa"/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t. sk. pasākuma tehniskās izmaksas</w:t>
            </w:r>
          </w:p>
        </w:tc>
        <w:tc>
          <w:tcPr>
            <w:tcW w:w="3417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455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3507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 xml:space="preserve">ATL </w:t>
            </w:r>
          </w:p>
        </w:tc>
        <w:tc>
          <w:tcPr>
            <w:tcW w:w="3508" w:type="dxa"/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t. sk. pasākuma nodrošinātāja personāla atlīdzība</w:t>
            </w:r>
          </w:p>
        </w:tc>
        <w:tc>
          <w:tcPr>
            <w:tcW w:w="3417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455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A80D91" w:rsidTr="00165F91">
        <w:tc>
          <w:tcPr>
            <w:tcW w:w="3507" w:type="dxa"/>
            <w:hideMark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ATL_BEI</w:t>
            </w:r>
          </w:p>
        </w:tc>
        <w:tc>
          <w:tcPr>
            <w:tcW w:w="3508" w:type="dxa"/>
            <w:vAlign w:val="center"/>
            <w:hideMark/>
          </w:tcPr>
          <w:p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Atlikums perioda beigās</w:t>
            </w:r>
          </w:p>
        </w:tc>
        <w:tc>
          <w:tcPr>
            <w:tcW w:w="3417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455" w:type="dxa"/>
          </w:tcPr>
          <w:p w:rsidR="001475B7" w:rsidRPr="00A80D91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</w:tbl>
    <w:p w:rsidR="001475B7" w:rsidRPr="0079705D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9705D">
        <w:rPr>
          <w:rFonts w:ascii="Cambria" w:hAnsi="Cambria"/>
          <w:sz w:val="17"/>
          <w:szCs w:val="17"/>
        </w:rPr>
        <w:t xml:space="preserve">Piezīme. </w:t>
      </w:r>
    </w:p>
    <w:p w:rsidR="001475B7" w:rsidRPr="0079705D" w:rsidRDefault="001475B7" w:rsidP="001475B7">
      <w:pPr>
        <w:spacing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9705D">
        <w:rPr>
          <w:rFonts w:ascii="Cambria" w:hAnsi="Cambria"/>
          <w:sz w:val="17"/>
          <w:szCs w:val="17"/>
        </w:rPr>
        <w:t xml:space="preserve">1. </w:t>
      </w:r>
      <w:r w:rsidRPr="0079705D">
        <w:rPr>
          <w:rFonts w:ascii="Cambria" w:hAnsi="Cambria"/>
          <w:sz w:val="17"/>
          <w:szCs w:val="17"/>
          <w:vertAlign w:val="superscript"/>
        </w:rPr>
        <w:t>1</w:t>
      </w:r>
      <w:r w:rsidRPr="0079705D">
        <w:rPr>
          <w:rFonts w:ascii="Cambria" w:hAnsi="Cambria"/>
          <w:sz w:val="17"/>
          <w:szCs w:val="17"/>
        </w:rPr>
        <w:t xml:space="preserve"> Norāda ar precizitāti līdz divām zīmēm aiz komata.</w:t>
      </w:r>
    </w:p>
    <w:p w:rsidR="001475B7" w:rsidRPr="00DF7A02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sz w:val="19"/>
        </w:rPr>
      </w:pPr>
    </w:p>
    <w:p w:rsidR="001475B7" w:rsidRPr="00DF7A02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b/>
          <w:sz w:val="19"/>
        </w:rPr>
      </w:pPr>
      <w:r>
        <w:rPr>
          <w:rFonts w:ascii="Cambria" w:hAnsi="Cambria"/>
          <w:b/>
          <w:sz w:val="19"/>
        </w:rPr>
        <w:br w:type="page"/>
      </w:r>
      <w:r w:rsidRPr="00DF7A02">
        <w:rPr>
          <w:rFonts w:ascii="Cambria" w:hAnsi="Cambria"/>
          <w:b/>
          <w:sz w:val="19"/>
        </w:rPr>
        <w:lastRenderedPageBreak/>
        <w:t>Pārskats par sasniegtajiem kvantitatīvajiem rādītājiem</w:t>
      </w:r>
      <w:r w:rsidRPr="00DF7A02">
        <w:rPr>
          <w:rFonts w:ascii="Cambria" w:hAnsi="Cambria"/>
          <w:bCs/>
          <w:sz w:val="19"/>
          <w:vertAlign w:val="superscript"/>
        </w:rPr>
        <w:t>2</w:t>
      </w:r>
      <w:r w:rsidRPr="00DF7A02">
        <w:rPr>
          <w:rFonts w:ascii="Cambria" w:hAnsi="Cambria"/>
          <w:b/>
          <w:sz w:val="19"/>
        </w:rPr>
        <w:t xml:space="preserve"> </w:t>
      </w:r>
    </w:p>
    <w:p w:rsidR="001475B7" w:rsidRPr="00DF7A02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b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5"/>
        <w:gridCol w:w="1426"/>
        <w:gridCol w:w="700"/>
        <w:gridCol w:w="709"/>
        <w:gridCol w:w="519"/>
        <w:gridCol w:w="520"/>
        <w:gridCol w:w="520"/>
        <w:gridCol w:w="520"/>
        <w:gridCol w:w="520"/>
        <w:gridCol w:w="520"/>
        <w:gridCol w:w="520"/>
        <w:gridCol w:w="520"/>
        <w:gridCol w:w="868"/>
        <w:gridCol w:w="520"/>
        <w:gridCol w:w="605"/>
        <w:gridCol w:w="579"/>
        <w:gridCol w:w="520"/>
        <w:gridCol w:w="520"/>
        <w:gridCol w:w="520"/>
        <w:gridCol w:w="636"/>
        <w:gridCol w:w="570"/>
        <w:gridCol w:w="570"/>
        <w:gridCol w:w="537"/>
      </w:tblGrid>
      <w:tr w:rsidR="001475B7" w:rsidRPr="0079705D" w:rsidTr="00165F91">
        <w:trPr>
          <w:cantSplit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Nr. p. k.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vertAlign w:val="superscript"/>
              </w:rPr>
            </w:pPr>
            <w:r w:rsidRPr="0079705D">
              <w:rPr>
                <w:rFonts w:ascii="Cambria" w:hAnsi="Cambria"/>
                <w:sz w:val="19"/>
              </w:rPr>
              <w:t>Pasākuma nosaukums un saturiskā pakalpojuma nodro</w:t>
            </w:r>
            <w:r w:rsidRPr="0079705D">
              <w:rPr>
                <w:rFonts w:ascii="Cambria" w:hAnsi="Cambria"/>
                <w:sz w:val="19"/>
              </w:rPr>
              <w:softHyphen/>
              <w:t>šinātājs</w:t>
            </w:r>
            <w:r w:rsidRPr="0079705D">
              <w:rPr>
                <w:rFonts w:ascii="Cambria" w:hAnsi="Cambria"/>
                <w:sz w:val="19"/>
                <w:vertAlign w:val="superscript"/>
              </w:rPr>
              <w:t>3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Pasākuma norises laiks un vieta</w:t>
            </w:r>
          </w:p>
        </w:tc>
        <w:tc>
          <w:tcPr>
            <w:tcW w:w="48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 xml:space="preserve">Norises atbilstība kultūras nozarei (atzīmēt ar </w:t>
            </w:r>
            <w:r w:rsidRPr="0079705D">
              <w:rPr>
                <w:rFonts w:ascii="Cambria" w:hAnsi="Cambria"/>
                <w:bCs/>
                <w:color w:val="000000"/>
                <w:sz w:val="19"/>
              </w:rPr>
              <w:t>"</w:t>
            </w:r>
            <w:r w:rsidRPr="0079705D">
              <w:rPr>
                <w:rFonts w:ascii="Cambria" w:hAnsi="Cambria"/>
                <w:sz w:val="19"/>
              </w:rPr>
              <w:t>1</w:t>
            </w:r>
            <w:r w:rsidRPr="0079705D">
              <w:rPr>
                <w:rFonts w:ascii="Cambria" w:hAnsi="Cambria"/>
                <w:bCs/>
                <w:color w:val="000000"/>
                <w:sz w:val="19"/>
              </w:rPr>
              <w:t>"</w:t>
            </w:r>
            <w:r w:rsidRPr="0079705D">
              <w:rPr>
                <w:rFonts w:ascii="Cambria" w:hAnsi="Cambria"/>
                <w:sz w:val="19"/>
              </w:rPr>
              <w:t>; viens pasākums var atbilst vairākām nozarēm)</w:t>
            </w:r>
          </w:p>
        </w:tc>
        <w:tc>
          <w:tcPr>
            <w:tcW w:w="2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Pasākuma publicitāte (attiecīgajā ailē norādīt publikāciju skaitu)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Iesaistīto izglītojamo skaits (attiecīgajā pasākumā attiecīgajā klašu grupā)</w:t>
            </w:r>
          </w:p>
        </w:tc>
      </w:tr>
      <w:tr w:rsidR="001475B7" w:rsidRPr="0079705D" w:rsidTr="00165F91">
        <w:trPr>
          <w:cantSplit/>
          <w:trHeight w:val="226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laiks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vieta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mūzika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teātris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deja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cirks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vizuālā māksla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kino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arhitektūra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dizains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materiālais un nemateriālais kultūras mantojums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literatūra un grāmatniecība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internets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televīzija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radio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drukātā prese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cits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1.–4. klase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5.–6. klase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7.–9. klase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  <w:vertAlign w:val="superscript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10.–12. klase</w:t>
            </w:r>
            <w:r w:rsidRPr="0079705D">
              <w:rPr>
                <w:rFonts w:ascii="Cambria" w:hAnsi="Cambria"/>
                <w:sz w:val="19"/>
                <w:szCs w:val="20"/>
                <w:vertAlign w:val="superscript"/>
              </w:rPr>
              <w:t>4</w:t>
            </w:r>
          </w:p>
        </w:tc>
      </w:tr>
      <w:tr w:rsidR="001475B7" w:rsidRPr="0079705D" w:rsidTr="00165F91">
        <w:trPr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A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B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C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D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E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F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G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H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I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K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L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M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3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4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6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7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8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9</w:t>
            </w:r>
          </w:p>
        </w:tc>
      </w:tr>
      <w:tr w:rsidR="001475B7" w:rsidRPr="0079705D" w:rsidTr="00165F91">
        <w:trPr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79705D" w:rsidTr="00165F91">
        <w:trPr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79705D" w:rsidTr="00165F91">
        <w:trPr>
          <w:trHeight w:val="227"/>
        </w:trPr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KOPĀ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79705D" w:rsidTr="00165F91">
        <w:trPr>
          <w:trHeight w:val="227"/>
        </w:trPr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VISI PASĀKUMI  KOPĀ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1475B7" w:rsidRPr="00DF7A02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21"/>
        <w:gridCol w:w="1793"/>
      </w:tblGrid>
      <w:tr w:rsidR="001475B7" w:rsidRPr="0079705D" w:rsidTr="00165F91">
        <w:tc>
          <w:tcPr>
            <w:tcW w:w="10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Izglītojamo skaits</w:t>
            </w:r>
          </w:p>
        </w:tc>
      </w:tr>
      <w:tr w:rsidR="001475B7" w:rsidRPr="0079705D" w:rsidTr="00165F91">
        <w:tc>
          <w:tcPr>
            <w:tcW w:w="10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 xml:space="preserve">Unikālo apmeklētāju skaits atskaites periodā – izglītojamie, kuriem nodrošināta iespēja piedalīties vismaz vienā no programmas </w:t>
            </w:r>
            <w:r w:rsidRPr="0079705D">
              <w:rPr>
                <w:rFonts w:ascii="Cambria" w:hAnsi="Cambria"/>
                <w:bCs/>
                <w:color w:val="000000"/>
                <w:sz w:val="19"/>
              </w:rPr>
              <w:t>"</w:t>
            </w:r>
            <w:r w:rsidRPr="0079705D">
              <w:rPr>
                <w:rFonts w:ascii="Cambria" w:hAnsi="Cambria"/>
                <w:sz w:val="19"/>
                <w:szCs w:val="20"/>
              </w:rPr>
              <w:t>Latvijas skolas soma</w:t>
            </w:r>
            <w:r w:rsidRPr="0079705D">
              <w:rPr>
                <w:rFonts w:ascii="Cambria" w:hAnsi="Cambria"/>
                <w:bCs/>
                <w:color w:val="000000"/>
                <w:sz w:val="19"/>
              </w:rPr>
              <w:t>"</w:t>
            </w:r>
            <w:r w:rsidRPr="0079705D">
              <w:rPr>
                <w:rFonts w:ascii="Cambria" w:hAnsi="Cambria"/>
                <w:sz w:val="19"/>
                <w:szCs w:val="20"/>
              </w:rPr>
              <w:t xml:space="preserve"> norisēm semestra laikā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  <w:p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</w:tr>
    </w:tbl>
    <w:p w:rsidR="001475B7" w:rsidRPr="0079705D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9705D">
        <w:rPr>
          <w:rFonts w:ascii="Cambria" w:hAnsi="Cambria"/>
          <w:sz w:val="17"/>
          <w:szCs w:val="17"/>
        </w:rPr>
        <w:t>Piezīmes.</w:t>
      </w:r>
    </w:p>
    <w:p w:rsidR="001475B7" w:rsidRPr="0079705D" w:rsidRDefault="001475B7" w:rsidP="001475B7">
      <w:pPr>
        <w:pStyle w:val="Parasts1"/>
        <w:spacing w:line="260" w:lineRule="exact"/>
        <w:ind w:firstLine="539"/>
        <w:jc w:val="both"/>
        <w:rPr>
          <w:rFonts w:ascii="Cambria" w:hAnsi="Cambria"/>
          <w:bCs/>
          <w:sz w:val="17"/>
          <w:szCs w:val="17"/>
        </w:rPr>
      </w:pPr>
      <w:r w:rsidRPr="0079705D">
        <w:rPr>
          <w:rFonts w:ascii="Cambria" w:hAnsi="Cambria"/>
          <w:sz w:val="17"/>
          <w:szCs w:val="17"/>
        </w:rPr>
        <w:t xml:space="preserve">2. </w:t>
      </w:r>
      <w:r w:rsidRPr="0079705D">
        <w:rPr>
          <w:rFonts w:ascii="Cambria" w:hAnsi="Cambria"/>
          <w:sz w:val="17"/>
          <w:szCs w:val="17"/>
          <w:vertAlign w:val="superscript"/>
        </w:rPr>
        <w:t>2</w:t>
      </w:r>
      <w:r w:rsidRPr="0079705D">
        <w:rPr>
          <w:rFonts w:ascii="Cambria" w:hAnsi="Cambria"/>
          <w:sz w:val="17"/>
          <w:szCs w:val="17"/>
        </w:rPr>
        <w:t xml:space="preserve"> </w:t>
      </w:r>
      <w:r w:rsidRPr="0079705D">
        <w:rPr>
          <w:rFonts w:ascii="Cambria" w:hAnsi="Cambria"/>
          <w:bCs/>
          <w:sz w:val="17"/>
          <w:szCs w:val="17"/>
        </w:rPr>
        <w:t xml:space="preserve">Ja vienā dienā vai viena brauciena laikā notikušas vairākas saturiskās norises, piemēram, izstādes un teātra izrādes apmeklējums, katra no tām jānorāda atsevišķā rindā. </w:t>
      </w:r>
    </w:p>
    <w:p w:rsidR="001475B7" w:rsidRPr="0079705D" w:rsidRDefault="001475B7" w:rsidP="001475B7">
      <w:pPr>
        <w:pStyle w:val="Parasts1"/>
        <w:tabs>
          <w:tab w:val="left" w:pos="6663"/>
        </w:tabs>
        <w:spacing w:line="260" w:lineRule="exact"/>
        <w:ind w:firstLine="539"/>
        <w:jc w:val="both"/>
        <w:rPr>
          <w:rFonts w:ascii="Cambria" w:hAnsi="Cambria"/>
          <w:bCs/>
          <w:sz w:val="17"/>
          <w:szCs w:val="17"/>
        </w:rPr>
      </w:pPr>
      <w:r w:rsidRPr="0079705D">
        <w:rPr>
          <w:rFonts w:ascii="Cambria" w:hAnsi="Cambria"/>
          <w:bCs/>
          <w:sz w:val="17"/>
          <w:szCs w:val="17"/>
        </w:rPr>
        <w:t xml:space="preserve">3. </w:t>
      </w:r>
      <w:r w:rsidRPr="0079705D">
        <w:rPr>
          <w:rFonts w:ascii="Cambria" w:hAnsi="Cambria"/>
          <w:bCs/>
          <w:sz w:val="17"/>
          <w:szCs w:val="17"/>
          <w:vertAlign w:val="superscript"/>
        </w:rPr>
        <w:t>3</w:t>
      </w:r>
      <w:r w:rsidRPr="0079705D">
        <w:rPr>
          <w:rFonts w:ascii="Cambria" w:hAnsi="Cambria"/>
          <w:bCs/>
          <w:sz w:val="17"/>
          <w:szCs w:val="17"/>
        </w:rPr>
        <w:t xml:space="preserve"> Norāda pakalpojuma sniedzēju, kas nodrošina saturisko pakalpojumu un pasākuma nosaukumu, piemēram, Dailes teātris, izrāde </w:t>
      </w:r>
      <w:r w:rsidRPr="0079705D">
        <w:rPr>
          <w:rFonts w:ascii="Cambria" w:hAnsi="Cambria"/>
          <w:bCs/>
          <w:color w:val="000000"/>
          <w:sz w:val="17"/>
          <w:szCs w:val="17"/>
        </w:rPr>
        <w:t>"</w:t>
      </w:r>
      <w:r w:rsidRPr="0079705D">
        <w:rPr>
          <w:rFonts w:ascii="Cambria" w:hAnsi="Cambria"/>
          <w:bCs/>
          <w:sz w:val="17"/>
          <w:szCs w:val="17"/>
        </w:rPr>
        <w:t>Sprīdītis</w:t>
      </w:r>
      <w:r w:rsidRPr="0079705D">
        <w:rPr>
          <w:rFonts w:ascii="Cambria" w:hAnsi="Cambria"/>
          <w:bCs/>
          <w:color w:val="000000"/>
          <w:sz w:val="17"/>
          <w:szCs w:val="17"/>
        </w:rPr>
        <w:t>"</w:t>
      </w:r>
      <w:r w:rsidRPr="0079705D">
        <w:rPr>
          <w:rFonts w:ascii="Cambria" w:hAnsi="Cambria"/>
          <w:bCs/>
          <w:sz w:val="17"/>
          <w:szCs w:val="17"/>
        </w:rPr>
        <w:t xml:space="preserve">. Biļešu tirdzniecības operatoru nenorāda. </w:t>
      </w:r>
    </w:p>
    <w:p w:rsidR="001475B7" w:rsidRPr="0079705D" w:rsidRDefault="001475B7" w:rsidP="001475B7">
      <w:pPr>
        <w:pStyle w:val="Parasts1"/>
        <w:tabs>
          <w:tab w:val="left" w:pos="6663"/>
        </w:tabs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9705D">
        <w:rPr>
          <w:rFonts w:ascii="Cambria" w:hAnsi="Cambria"/>
          <w:sz w:val="17"/>
          <w:szCs w:val="17"/>
        </w:rPr>
        <w:t xml:space="preserve">4. </w:t>
      </w:r>
      <w:r w:rsidRPr="0079705D">
        <w:rPr>
          <w:rFonts w:ascii="Cambria" w:hAnsi="Cambria"/>
          <w:sz w:val="17"/>
          <w:szCs w:val="17"/>
          <w:vertAlign w:val="superscript"/>
        </w:rPr>
        <w:t>4 </w:t>
      </w:r>
      <w:r w:rsidRPr="0079705D">
        <w:rPr>
          <w:rFonts w:ascii="Cambria" w:hAnsi="Cambria"/>
          <w:sz w:val="17"/>
          <w:szCs w:val="17"/>
        </w:rPr>
        <w:t>Izglītojamie profesionālās vidējās izglītības programmās.</w:t>
      </w:r>
    </w:p>
    <w:p w:rsidR="001475B7" w:rsidRPr="00DF7A02" w:rsidRDefault="001475B7" w:rsidP="001475B7">
      <w:pPr>
        <w:pStyle w:val="Parasts1"/>
        <w:tabs>
          <w:tab w:val="left" w:pos="6663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14"/>
      </w:tblGrid>
      <w:tr w:rsidR="001475B7" w:rsidRPr="0079705D" w:rsidTr="00165F91">
        <w:tc>
          <w:tcPr>
            <w:tcW w:w="1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w w:val="130"/>
                <w:sz w:val="19"/>
              </w:rPr>
              <w:lastRenderedPageBreak/>
              <w:t>⎕</w:t>
            </w:r>
            <w:r w:rsidRPr="0079705D">
              <w:rPr>
                <w:rFonts w:ascii="Cambria" w:hAnsi="Cambria"/>
                <w:sz w:val="19"/>
              </w:rPr>
              <w:t xml:space="preserve"> Apliecinu, ka esmu sniedzis patiesas un pilnīgas nepieciešamās ziņas, un apzinos, ka par nepatiesu ziņu sniegšanu mani var saukt pie normatīvajos aktos noteiktās atbildības.</w:t>
            </w:r>
          </w:p>
        </w:tc>
      </w:tr>
    </w:tbl>
    <w:p w:rsidR="001475B7" w:rsidRPr="00DF7A02" w:rsidRDefault="001475B7" w:rsidP="001475B7">
      <w:pPr>
        <w:pStyle w:val="Parasts1"/>
        <w:tabs>
          <w:tab w:val="left" w:pos="6663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0"/>
        </w:rPr>
      </w:pPr>
    </w:p>
    <w:p w:rsidR="001475B7" w:rsidRPr="00DF7A02" w:rsidRDefault="001475B7" w:rsidP="001475B7">
      <w:pPr>
        <w:pStyle w:val="Parasts1"/>
        <w:tabs>
          <w:tab w:val="left" w:pos="6663"/>
        </w:tabs>
        <w:spacing w:before="130" w:line="260" w:lineRule="exact"/>
        <w:jc w:val="center"/>
        <w:rPr>
          <w:rFonts w:ascii="Cambria" w:hAnsi="Cambria"/>
          <w:sz w:val="19"/>
          <w:szCs w:val="20"/>
        </w:rPr>
      </w:pPr>
      <w:r w:rsidRPr="00DF7A02">
        <w:rPr>
          <w:rFonts w:ascii="Cambria" w:hAnsi="Cambria"/>
          <w:sz w:val="19"/>
          <w:szCs w:val="20"/>
        </w:rPr>
        <w:t>ŠIS DOKUMENTS IR SAGATAVOTS UN ELEKTRONISKI PARAKSTĪTS EPĀRSKATOS, IZMANTOJOT EPĀRSKATU AUTENTIFIKĀCIJAS RĪKUS</w:t>
      </w:r>
    </w:p>
    <w:p w:rsidR="001475B7" w:rsidRPr="00DF7A02" w:rsidRDefault="001475B7" w:rsidP="001475B7">
      <w:pPr>
        <w:pStyle w:val="Body"/>
        <w:spacing w:before="130" w:after="0" w:line="260" w:lineRule="exact"/>
        <w:ind w:firstLine="539"/>
        <w:jc w:val="both"/>
        <w:rPr>
          <w:rFonts w:ascii="Cambria" w:hAnsi="Cambria"/>
          <w:color w:val="auto"/>
          <w:sz w:val="19"/>
          <w:lang w:val="de-DE"/>
        </w:rPr>
      </w:pPr>
    </w:p>
    <w:p w:rsidR="00FA0337" w:rsidRDefault="001475B7"/>
    <w:sectPr w:rsidR="00FA0337" w:rsidSect="001475B7">
      <w:pgSz w:w="16838" w:h="11906" w:orient="landscape"/>
      <w:pgMar w:top="1418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5B7"/>
    <w:rsid w:val="00106713"/>
    <w:rsid w:val="001475B7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5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1475B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customStyle="1" w:styleId="Parasts1">
    <w:name w:val="Parasts1"/>
    <w:qFormat/>
    <w:rsid w:val="00147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5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1475B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customStyle="1" w:styleId="Parasts1">
    <w:name w:val="Parasts1"/>
    <w:qFormat/>
    <w:rsid w:val="00147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1966</Words>
  <Characters>1121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2021-02-09T07:24:00Z</dcterms:created>
  <dcterms:modified xsi:type="dcterms:W3CDTF">2021-02-09T07:29:00Z</dcterms:modified>
</cp:coreProperties>
</file>