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"Tāšu Padures parks"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