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iegūt izšķirošo ietekmi nacionālajai drošībai nozīmīgā komercsabiedrībā"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 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parakstīto rīkojumu nosūtīt adresātam.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26-TA-1217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