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231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16. aprīlī (prot. Nr. 16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2010. gada 17. augusta noteikumos Nr. 775 "Noteikumi par karavīru un zemessargu augstāko virsnieku dienesta pakāpēm atbilstošajiem amatiem"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Militārā dienesta likuma</w:t>
      </w:r>
      <w:r w:rsidR="00000000" w:rsidRPr="00000000" w:rsidDel="00000000">
        <w:rPr>
          <w:rStyle w:val="paragraph"/>
          <w:i w:val="1"/>
          <w:rtl w:val="0"/>
        </w:rPr>
        <w:t xml:space="preserve"> 22. panta pirmo daļu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Latvijas Republikas Zemessardzes likuma</w:t>
      </w:r>
      <w:r w:rsidR="00000000" w:rsidRPr="00000000" w:rsidDel="00000000">
        <w:rPr>
          <w:rStyle w:val="paragraph"/>
          <w:i w:val="1"/>
          <w:rtl w:val="0"/>
        </w:rPr>
        <w:t xml:space="preserve"> 15. 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2010. gada 17. augusta noteikumos Nr. 775 "Noteikumi par karavīru un zemessargu augstāko virsnieku dienesta pakāpēm atbilstošajiem amatiem" (Latvijas Vēstnesis, 2010, 131., 206. nr.; 2013, 149. nr.; 2014, 35. nr.; 2016, 29. nr.; 2018, 112. nr.; 2019, 102. nr.; 2020, 119. nr.; 2021, 117. nr.; 2022, 30. nr.; 2023, 136., 192.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"3.5. 1. ranga aizsardzības atašejs ASV;".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 gada 1. augustā.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ārlietu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24-TA-227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24-TA-227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