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Upes ielā 2, Rīgā, nodošanu Rīgas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un Valsts un pašvaldību dzīvojamo māju privatizācijas pabeigšanas likuma 9. panta otro daļu atļaut Finanšu ministrijai nodot bez atlīdzības Rīgas valstspilsētas pašvaldības īpašumā valsts nekustamo īpašumu (nekustamā īpašuma kadastra Nr. 0100 025 0170) – zemes vienību (zemes vienības kadastra apzīmējums 0100 025 0054) 1500 m</w:t>
      </w:r>
      <w:r w:rsidR="00000000" w:rsidRPr="00000000" w:rsidDel="00000000">
        <w:rPr>
          <w:vertAlign w:val="superscript"/>
          <w:rtl w:val="0"/>
        </w:rPr>
        <w:t xml:space="preserve">2</w:t>
      </w:r>
      <w:r w:rsidR="00000000" w:rsidRPr="00000000" w:rsidDel="00000000">
        <w:rPr>
          <w:rtl w:val="0"/>
        </w:rPr>
        <w:t xml:space="preserve"> platībā – Upes ielā 2, Rīgā (turpmāk – nekustamais īpašums),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daļu aptuveni 30 m</w:t>
      </w:r>
      <w:r w:rsidR="00000000" w:rsidRPr="00000000" w:rsidDel="00000000">
        <w:rPr>
          <w:vertAlign w:val="superscript"/>
          <w:rtl w:val="0"/>
        </w:rPr>
        <w:t xml:space="preserve">2</w:t>
      </w:r>
      <w:r w:rsidR="00000000" w:rsidRPr="00000000" w:rsidDel="00000000">
        <w:rPr>
          <w:rtl w:val="0"/>
        </w:rPr>
        <w:t xml:space="preserve"> platībā, kas atrodas ielu teritorijā (Upes ielas sarkanās līnijas), izmantot pašvaldības autonomo funkciju īstenošanai atbilstoši Pašvaldību likuma 4. panta pirmajai daļai;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daļu aptuveni 1470 m</w:t>
      </w:r>
      <w:r w:rsidR="00000000" w:rsidRPr="00000000" w:rsidDel="00000000">
        <w:rPr>
          <w:vertAlign w:val="superscript"/>
          <w:rtl w:val="0"/>
        </w:rPr>
        <w:t xml:space="preserve">2</w:t>
      </w:r>
      <w:r w:rsidR="00000000" w:rsidRPr="00000000" w:rsidDel="00000000">
        <w:rPr>
          <w:rtl w:val="0"/>
        </w:rPr>
        <w:t xml:space="preserve"> platībā, kas atrodas ārpus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platības, izmantot, lai risinātu jautājumu par zemes vienības nodošanu privatizācijai nekustamā īpašuma (nekustamā īpašuma kadastra Nr. 0100 525 0028) sastāvā esošās daudzdzīvokļu mājas (būves kadastra apzīmējums 0100 025 0168 001) Upes ielā 2, Rīgā, privatizēto objektu privatizācijas procesa pabeigšanai.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valstspilsētas pašvaldībai veikt nepieciešamās darbības, lai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nekustamā īpašuma daļu nodalītu atsevišķā nekustamajā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valsts nekustamā īpašuma daļu bez atlīdzības nodot valstij, ja tā vairs netiek izmantota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nekustamā īpašuma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nekustamā īpašuma daļu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26-TA-844</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26-TA-844</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rīkojuma_projekts_26-TA-844.docx</dc:title>
</cp:coreProperties>
</file>

<file path=docProps/custom.xml><?xml version="1.0" encoding="utf-8"?>
<Properties xmlns="http://schemas.openxmlformats.org/officeDocument/2006/custom-properties" xmlns:vt="http://schemas.openxmlformats.org/officeDocument/2006/docPropsVTypes"/>
</file>