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2000. gada 26.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Atteikums no vakcinācijas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Atteikums no vakcinācijas</w:t>
      </w:r>
      <w:r>
        <w:tab/>
      </w:r>
      <w:r>
        <w:br/>
      </w:r>
      <w:r w:rsidR="00000000" w:rsidRPr="00000000" w:rsidDel="00000000">
        <w:rPr>
          <w:b w:val="1"/>
          <w:rtl w:val="0"/>
        </w:rPr>
        <w:t xml:space="preserve">bērnam/pieaugušajam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Obligāti aizpildāmie lauki ir atzīmēti ar zvaigznīti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19"/>
        <w:gridCol w:w="3321"/>
        <w:tblGridChange w:id="0">
          <w:tblGrid>
            <w:gridCol w:w="6019"/>
            <w:gridCol w:w="332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 vārds, uzvārds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 dzimšanas datums/personas kods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Likumiskā pārstāvja/pilnvarotās personas vārds, uzvārds, personas kods, likumiskās pārstāvniecības pamatojums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36"/>
        <w:gridCol w:w="4304"/>
        <w:tblGridChange w:id="0">
          <w:tblGrid>
            <w:gridCol w:w="5036"/>
            <w:gridCol w:w="430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personas vārds, uzvārds/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inspekcijas piešķirtais identifikators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iestādes nosaukums, kods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vizītes laikā izskaidroja, ka pacientam jāsaņem šāda(-as) vakcīna(-as) (*) (atzīmēt atbilstošo):</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7"/>
        <w:gridCol w:w="2809"/>
        <w:gridCol w:w="4332"/>
        <w:gridCol w:w="1281"/>
        <w:tblGridChange w:id="0">
          <w:tblGrid>
            <w:gridCol w:w="617"/>
            <w:gridCol w:w="2809"/>
            <w:gridCol w:w="4332"/>
            <w:gridCol w:w="128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Rekomendēts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 pret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 novērš šādas nopietnas slimību komplikācijas un sekas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Atsakos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hepatītu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hepatīts – hroniska aknu infekcija, aknu mazspēja, aknu audu rētošanās (ciroze), aknu audzējs (aknu šūnu karcinoma),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tuberkulozi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tuberkuloze – neatgriezeniski plaušu bojājumi, </w:t>
            </w:r>
            <w:r w:rsidR="00000000" w:rsidRPr="00000000" w:rsidDel="00000000">
              <w:rPr>
                <w:rtl w:val="0"/>
              </w:rPr>
              <w:t xml:space="preserve">daudzu orgānu bojājumi, kad infekcija ir izplatījusies organismā (</w:t>
            </w:r>
            <w:r w:rsidR="00000000" w:rsidRPr="00000000" w:rsidDel="00000000">
              <w:rPr>
                <w:rtl w:val="0"/>
              </w:rPr>
              <w:t xml:space="preserve">miliāra</w:t>
            </w:r>
            <w:r w:rsidR="00000000" w:rsidRPr="00000000" w:rsidDel="00000000">
              <w:rPr>
                <w:rtl w:val="0"/>
              </w:rPr>
              <w:t xml:space="preserve"> tuberkuloze),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rotavīrusu infekciju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rotavīrusu ierosināta slimība – smaga caureja, organisma atūdeņošanās (dehidratācija),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 poliomielītu, b tipa </w:t>
            </w:r>
            <w:r w:rsidR="00000000" w:rsidRPr="00000000" w:rsidDel="00000000">
              <w:rPr>
                <w:i w:val="1"/>
                <w:rtl w:val="0"/>
              </w:rPr>
              <w:t xml:space="preserve">Haemophilus influenzae</w:t>
            </w:r>
            <w:r w:rsidR="00000000" w:rsidRPr="00000000" w:rsidDel="00000000">
              <w:rPr>
                <w:rtl w:val="0"/>
              </w:rPr>
              <w:t xml:space="preserve"> infekciju, B hepatītu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difterija – sirdsdarbības traucējumi, sirds muskuļa iekaisums (miokardīts), sirds mazspēja, koma, paralīze,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stingumkrampji – nespēja uzturēt elpošanu, elpceļu nosprostošanās (obstrukcija), sirds mazspēja, smadzeņu bojājumi, pneimonija, muskuļu bojājumi, kaulu lūzumi,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garais klepus – plaušu infekcija un iekaisums (pneimonija), īslaicīga nespēja elpot, smadzeņu darbības traucējumi (encefalopātija), lēkmes, salauztas ribas, taisnās zarnas izslīdēšana (prolapss) un trūces,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poliomielīts – paralīze,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 tipa </w:t>
            </w:r>
            <w:r w:rsidR="00000000" w:rsidRPr="00000000" w:rsidDel="00000000">
              <w:rPr>
                <w:i w:val="1"/>
                <w:rtl w:val="0"/>
              </w:rPr>
              <w:t xml:space="preserve">Haemophilus</w:t>
            </w:r>
            <w:r w:rsidR="00000000" w:rsidRPr="00000000" w:rsidDel="00000000">
              <w:rPr>
                <w:i w:val="1"/>
                <w:rtl w:val="0"/>
              </w:rPr>
              <w:t xml:space="preserve"> influenzae</w:t>
            </w:r>
            <w:r w:rsidR="00000000" w:rsidRPr="00000000" w:rsidDel="00000000">
              <w:rPr>
                <w:rtl w:val="0"/>
              </w:rPr>
              <w:t xml:space="preserve"> infekcija – smadzeņu apvalku iekaisums (meningīts), asins infekcija (sepse), uzbalseņa iekaisums (epiglotīts), plaušu infekcija un iekaisums (pneimonija),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 hepatīts – hroniska aknu infekcija, aknu mazspēja, aknu audu </w:t>
            </w:r>
            <w:r w:rsidR="00000000" w:rsidRPr="00000000" w:rsidDel="00000000">
              <w:rPr>
                <w:rtl w:val="0"/>
              </w:rPr>
              <w:t xml:space="preserve">rētošanās</w:t>
            </w:r>
            <w:r w:rsidR="00000000" w:rsidRPr="00000000" w:rsidDel="00000000">
              <w:rPr>
                <w:rtl w:val="0"/>
              </w:rPr>
              <w:t xml:space="preserve"> (ciroze), aknu audzējs (aknu šūnu karcinoma),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 poliomielītu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difterija – sirdsdarbības traucējumi, sirds muskuļa iekaisums (miokardīts), sirds mazspēja, koma, paralīze,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stingumkrampji – nespēja uzturēt elpošanu, elpceļu nosprostošanās (obstrukcija), sirds mazspēja, smadzeņu bojājumi, pneimonija, muskuļu bojājumi, kaulu lūzumi,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garais klepus – plaušu infekcija un iekaisums (pneimonija), īslaicīga nespēja elpot, smadzeņu darbības traucējumi (encefalopātija), lēkmes, salauztas ribas, taisnās zarnas izslīdēšana (prolapss) un trūces,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poliomielīts – paralīze,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difterija – sirdsdarbības traucējumi, sirds muskuļa iekaisums (miokardīts), sirds mazspēja, koma, paralīze,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stingumkrampji – nespēja uzturēt elpošanu, elpceļu nosprostošanās (obstrukcija), sirds mazspēja, smadzeņu bojājumi, pneimonija, muskuļu bojājumi, kaulu lūzumi,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garais klepus – plaušu infekcija un iekaisums (pneimonija), īslaicīga nespēja elpot, smadzeņu darbības traucējumi (encefalopātija), lēkmes, salauztas ribas, taisnās zarnas izslīdēšana (</w:t>
            </w:r>
            <w:r w:rsidR="00000000" w:rsidRPr="00000000" w:rsidDel="00000000">
              <w:rPr>
                <w:rtl w:val="0"/>
              </w:rPr>
              <w:t xml:space="preserve">prolapss</w:t>
            </w:r>
            <w:r w:rsidR="00000000" w:rsidRPr="00000000" w:rsidDel="00000000">
              <w:rPr>
                <w:rtl w:val="0"/>
              </w:rPr>
              <w:t xml:space="preserve">) un trūces,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difterija – sirdsdarbības traucējumi, sirds muskuļa iekaisums (miokardīts), sirds mazspēja, koma, paralīze,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stingumkrampji – nespēja uzturēt elpošanu, elpceļu nosprostošanās (obstrukcija), sirds mazspēja, smadzeņu bojājumi, pneimonija, muskuļu bojājumi, kaulu lūzumi,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pneimokoku infekciju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pneimokoku ierosināta slimība – smadzeņu apvalku iekaisums (meningīts), asins infekcija (sepse), plaušu infekcija un iekaisums (pneimonija), kaulu iekaisums (osteomielīts), kurlums,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masalām, masaliņām, epidēmisko parotītu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masalas – ausu infekcijas, caureja, plaušu infekcija un iekaisums (pneimonija), galvas smadzeņu iekaisums (encefalīts), smadzeņu audu pakāpeniska deģenerācija,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masaliņas – sekas nevakcinētām grūtniecēm: spontānais aborts, priekšlaicīgas dzemdības, iedzimti defekti, nedzīvi dzimuši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epidēmiskais parotīts – smadzeņu apvalku iekaisums (meningīts), smadzeņu iekaisums (encefalīts), neauglība, kurlums, akūts aizkuņģa dziedzera iekaisums (pankreatīts), paaugstināts spontānā aborta risks grūtniecei,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vējbakām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vējbakas – bakteriāla ādas vai asins infekcija, plaušu infekcija un iekaisums (pneimonija), problēmas ar asins recēšanu, aknu problēmas, </w:t>
            </w:r>
            <w:r w:rsidR="00000000" w:rsidRPr="00000000" w:rsidDel="00000000">
              <w:rPr>
                <w:rtl w:val="0"/>
              </w:rPr>
              <w:t xml:space="preserve">smadzeņu pietūkums un iekaisums (encefalīts),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papilomas vīrusa infekciju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papilomas vīrusa infekcija – dzemdes kakla, maksts, vulvas, dzimumlocekļa, tūpļa, mutes un rīkles audzējs,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ārsta rekomendēta vakcīna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Vizītes laikā ārsts informēja par pacientam rekomendēto vakcīnu, vakcīnnovēršamām infekcijas slimībām un to profilaksi. Man bija iespēja uzdot interesējošos jautājumus par rekomendēto vakcīnu, un ārsts sniedza uz tiem atbildes.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saprotu, 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ar vakcīnnovēršamām slimībām var inficēties ikviens nevakcinēts cilvēks Latvijā un tās var izraisīt smagu saslimšanu, hospitalizāciju, komplikācijas un pat nāvi;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lai gan atsevišķas vakcīnnovēršamas slimības Latvijā pašreiz ir reti sastopamas, tās joprojām ir izplatītas pasaulē;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nevakcinēts cilvēks var inficēties ceļojuma laikā, tiešā vai netiešā kontaktā ar cilvēku, kurš ir inficējies citā valstī, vai uzliesmojuma laikā Latvijā;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cilvēks, kurš nav vakcinēts ar rekomendēto vakcīnu, saslimšanas gadījumā var izplatīt infekcijas slimību, tieši vai netieši inficējot cilvēkus, kuru veselības stāvoklis neļauj tos vakcinēt, un var izraisīt šiem cilvēkiem smagu saslimšanu, hospitalizāciju, komplikācijas un pat nāvi;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dažas vakcīnnovēršamas slimības ir ļoti infekciozas un ar tām nereti inficējas nevakcinēti cilvēki.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Esmu informēts(-a) par:</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1"/>
        <w:gridCol w:w="8749"/>
        <w:tblGridChange w:id="0">
          <w:tblGrid>
            <w:gridCol w:w="591"/>
            <w:gridCol w:w="874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mērķi un nepieciešamību vakcinēties ar rekomendēto(-ajām) vakcīnu(-ām)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iespējamiem riskiem, nesaņemot rekomendēto vakcīnu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Neraugoties uz man sniegto informāciju, es atsakos no vakcinācijas, jo (norādīt apsvērumus/pamatojumu):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Atteikums neliedz atkārtoti vērsties pie ārsta, lai vakcinētos. 14 gadu vecumu sasniedzis pacients ir tiesīgs patstāvīgi pieņemt lēmumu par savu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vakcinācijas neveikšana var radīt risku pacientam smagi saslimt ar vakcīnregulējamu slimību.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esmu informēts(-a) par iespējamām nopietnām sekām veselībai, ja netiek veikta vakcinācija pret konkrēto infekcijas slimību, un apzinos savu atbildību par iespējamām sekām, kas ir saistītas ar lēmumu atteikties no vakcinācijas.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32"/>
        <w:gridCol w:w="2108"/>
        <w:tblGridChange w:id="0">
          <w:tblGrid>
            <w:gridCol w:w="7232"/>
            <w:gridCol w:w="210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Pacienta/likumiskā pārstāvja/pilnvarotās personas paraksts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42"/>
        <w:gridCol w:w="2098"/>
        <w:tblGridChange w:id="0">
          <w:tblGrid>
            <w:gridCol w:w="7242"/>
            <w:gridCol w:w="209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personas paraksts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Dokuments tiek pievienots pacienta ambulatorajai kartei.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24-TA-3218</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24-TA-3218</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noteikumu_konsolidētā_versija_p9_24-TA-3218.docx</dc:title>
</cp:coreProperties>
</file>

<file path=docProps/custom.xml><?xml version="1.0" encoding="utf-8"?>
<Properties xmlns="http://schemas.openxmlformats.org/officeDocument/2006/custom-properties" xmlns:vt="http://schemas.openxmlformats.org/officeDocument/2006/docPropsVTypes"/>
</file>