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8C2AD" w14:textId="77777777" w:rsidR="00901F02" w:rsidRPr="00C2278B" w:rsidRDefault="00C2278B">
      <w:pPr>
        <w:jc w:val="right"/>
        <w:textAlignment w:val="baseline"/>
        <w:rPr>
          <w:rFonts w:ascii="Times New Roman" w:eastAsia="Times New Roman" w:hAnsi="Times New Roman" w:cs="Times New Roman"/>
          <w:sz w:val="28"/>
          <w:lang w:eastAsia="en-GB"/>
        </w:rPr>
      </w:pPr>
      <w:r w:rsidRPr="00C2278B">
        <w:rPr>
          <w:rFonts w:ascii="Times New Roman" w:hAnsi="Times New Roman" w:cs="Times New Roman"/>
          <w:sz w:val="28"/>
          <w:szCs w:val="28"/>
        </w:rPr>
        <w:t>1.</w:t>
      </w:r>
      <w:r w:rsidRPr="00C2278B">
        <w:rPr>
          <w:rFonts w:ascii="Times New Roman" w:hAnsi="Times New Roman" w:cs="Times New Roman"/>
          <w:sz w:val="28"/>
          <w:lang w:eastAsia="en-GB"/>
        </w:rPr>
        <w:t xml:space="preserve"> pielikums </w:t>
      </w:r>
    </w:p>
    <w:p w14:paraId="7571525E" w14:textId="77777777" w:rsidR="00901F02" w:rsidRPr="00C2278B" w:rsidRDefault="00C2278B">
      <w:pPr>
        <w:jc w:val="right"/>
        <w:textAlignment w:val="baseline"/>
        <w:rPr>
          <w:rFonts w:ascii="Times New Roman" w:hAnsi="Times New Roman" w:cs="Times New Roman"/>
          <w:sz w:val="28"/>
          <w:lang w:eastAsia="en-GB"/>
        </w:rPr>
      </w:pPr>
      <w:r w:rsidRPr="00C2278B">
        <w:rPr>
          <w:rFonts w:ascii="Times New Roman" w:hAnsi="Times New Roman" w:cs="Times New Roman"/>
          <w:sz w:val="28"/>
          <w:lang w:eastAsia="en-GB"/>
        </w:rPr>
        <w:t xml:space="preserve">Ministru kabineta </w:t>
      </w:r>
    </w:p>
    <w:p w14:paraId="1771D32B" w14:textId="77777777" w:rsidR="00901F02" w:rsidRPr="00C2278B" w:rsidRDefault="00C2278B">
      <w:pPr>
        <w:jc w:val="right"/>
        <w:rPr>
          <w:rFonts w:ascii="Times New Roman" w:hAnsi="Times New Roman" w:cs="Times New Roman"/>
          <w:sz w:val="28"/>
          <w:lang w:eastAsia="en-GB"/>
        </w:rPr>
      </w:pPr>
      <w:r w:rsidRPr="00C2278B">
        <w:rPr>
          <w:rFonts w:ascii="Times New Roman" w:hAnsi="Times New Roman" w:cs="Times New Roman"/>
          <w:sz w:val="28"/>
          <w:lang w:eastAsia="en-GB"/>
        </w:rPr>
        <w:fldChar w:fldCharType="begin"/>
      </w:r>
      <w:r w:rsidRPr="00C2278B">
        <w:rPr>
          <w:rFonts w:ascii="Times New Roman" w:hAnsi="Times New Roman" w:cs="Times New Roman"/>
          <w:sz w:val="28"/>
          <w:lang w:eastAsia="en-GB"/>
        </w:rPr>
        <w:instrText xml:space="preserve"> MERGEFIELD FORMULA </w:instrText>
      </w:r>
      <w:r w:rsidRPr="00C2278B">
        <w:rPr>
          <w:rFonts w:ascii="Times New Roman" w:hAnsi="Times New Roman" w:cs="Times New Roman"/>
          <w:sz w:val="28"/>
          <w:lang w:eastAsia="en-GB"/>
        </w:rPr>
        <w:fldChar w:fldCharType="separate"/>
      </w:r>
      <w:r w:rsidRPr="00C2278B">
        <w:rPr>
          <w:rFonts w:ascii="Times New Roman" w:hAnsi="Times New Roman" w:cs="Times New Roman"/>
          <w:sz w:val="28"/>
          <w:lang w:eastAsia="en-GB"/>
        </w:rPr>
        <w:t>«=TAP_DOK_DATUMS_GEN»</w:t>
      </w:r>
      <w:r w:rsidRPr="00C2278B">
        <w:rPr>
          <w:rFonts w:ascii="Times New Roman" w:hAnsi="Times New Roman" w:cs="Times New Roman"/>
          <w:sz w:val="28"/>
          <w:lang w:eastAsia="en-GB"/>
        </w:rPr>
        <w:fldChar w:fldCharType="end"/>
      </w:r>
    </w:p>
    <w:p w14:paraId="04BEC535" w14:textId="77777777" w:rsidR="00901F02" w:rsidRPr="00C2278B" w:rsidRDefault="00C2278B">
      <w:pPr>
        <w:jc w:val="right"/>
        <w:rPr>
          <w:rFonts w:ascii="Times New Roman" w:hAnsi="Times New Roman" w:cs="Times New Roman"/>
          <w:sz w:val="28"/>
          <w:lang w:eastAsia="en-GB"/>
        </w:rPr>
      </w:pPr>
      <w:r w:rsidRPr="00C2278B">
        <w:rPr>
          <w:rFonts w:ascii="Times New Roman" w:hAnsi="Times New Roman" w:cs="Times New Roman"/>
          <w:sz w:val="28"/>
          <w:lang w:eastAsia="en-GB"/>
        </w:rPr>
        <w:t xml:space="preserve">noteikumiem Nr. </w:t>
      </w:r>
      <w:r w:rsidRPr="00C2278B">
        <w:rPr>
          <w:rFonts w:ascii="Times New Roman" w:hAnsi="Times New Roman" w:cs="Times New Roman"/>
          <w:sz w:val="28"/>
          <w:lang w:eastAsia="en-GB"/>
        </w:rPr>
        <w:fldChar w:fldCharType="begin"/>
      </w:r>
      <w:r w:rsidRPr="00C2278B">
        <w:rPr>
          <w:rFonts w:ascii="Times New Roman" w:hAnsi="Times New Roman" w:cs="Times New Roman"/>
          <w:sz w:val="28"/>
          <w:lang w:eastAsia="en-GB"/>
        </w:rPr>
        <w:instrText xml:space="preserve"> MERGEFIELD FORMULA </w:instrText>
      </w:r>
      <w:r w:rsidRPr="00C2278B">
        <w:rPr>
          <w:rFonts w:ascii="Times New Roman" w:hAnsi="Times New Roman" w:cs="Times New Roman"/>
          <w:sz w:val="28"/>
          <w:lang w:eastAsia="en-GB"/>
        </w:rPr>
        <w:fldChar w:fldCharType="separate"/>
      </w:r>
      <w:r w:rsidRPr="00C2278B">
        <w:rPr>
          <w:rFonts w:ascii="Times New Roman" w:hAnsi="Times New Roman" w:cs="Times New Roman"/>
          <w:sz w:val="28"/>
          <w:lang w:eastAsia="en-GB"/>
        </w:rPr>
        <w:t>«=TAP_DOK_NUMURS»</w:t>
      </w:r>
      <w:r w:rsidRPr="00C2278B">
        <w:rPr>
          <w:rFonts w:ascii="Times New Roman" w:hAnsi="Times New Roman" w:cs="Times New Roman"/>
          <w:sz w:val="28"/>
          <w:lang w:eastAsia="en-GB"/>
        </w:rPr>
        <w:fldChar w:fldCharType="end"/>
      </w:r>
    </w:p>
    <w:p w14:paraId="0EAA3391" w14:textId="77777777" w:rsidR="00901F02" w:rsidRPr="00C2278B" w:rsidRDefault="00901F02">
      <w:pPr>
        <w:pStyle w:val="BodyText"/>
        <w:spacing w:before="1"/>
        <w:rPr>
          <w:rFonts w:ascii="Times New Roman" w:hAnsi="Times New Roman" w:cs="Times New Roman"/>
          <w:sz w:val="28"/>
          <w:szCs w:val="28"/>
        </w:rPr>
      </w:pPr>
    </w:p>
    <w:p w14:paraId="3288ED6F" w14:textId="69202FA8" w:rsidR="00901F02" w:rsidRDefault="00C2278B">
      <w:pPr>
        <w:pStyle w:val="Heading1"/>
        <w:ind w:left="826"/>
        <w:jc w:val="center"/>
        <w:rPr>
          <w:rFonts w:ascii="Times New Roman" w:hAnsi="Times New Roman" w:cs="Times New Roman"/>
          <w:sz w:val="28"/>
          <w:szCs w:val="28"/>
        </w:rPr>
      </w:pPr>
      <w:r w:rsidRPr="00C2278B">
        <w:rPr>
          <w:rFonts w:ascii="Times New Roman" w:hAnsi="Times New Roman" w:cs="Times New Roman"/>
          <w:sz w:val="28"/>
          <w:szCs w:val="28"/>
        </w:rPr>
        <w:t>Informācija par nepieciešamajiem datiem un indikatoriem</w:t>
      </w:r>
    </w:p>
    <w:p w14:paraId="12D135BF" w14:textId="77777777" w:rsidR="00C63BD8" w:rsidRPr="00C2278B" w:rsidRDefault="00C63BD8">
      <w:pPr>
        <w:pStyle w:val="Heading1"/>
        <w:ind w:left="826"/>
        <w:jc w:val="center"/>
        <w:rPr>
          <w:rFonts w:ascii="Times New Roman" w:hAnsi="Times New Roman" w:cs="Times New Roman"/>
          <w:sz w:val="28"/>
          <w:szCs w:val="28"/>
        </w:rPr>
      </w:pPr>
    </w:p>
    <w:p w14:paraId="61D1387A" w14:textId="4383B248" w:rsidR="00901F02" w:rsidRPr="00C2278B" w:rsidRDefault="00C63BD8" w:rsidP="00C63BD8">
      <w:pPr>
        <w:pStyle w:val="Heading2"/>
        <w:tabs>
          <w:tab w:val="left" w:pos="821"/>
        </w:tabs>
        <w:spacing w:line="264" w:lineRule="auto"/>
        <w:ind w:left="0"/>
        <w:jc w:val="center"/>
        <w:rPr>
          <w:rFonts w:ascii="Times New Roman" w:hAnsi="Times New Roman" w:cs="Times New Roman"/>
          <w:sz w:val="28"/>
          <w:szCs w:val="28"/>
        </w:rPr>
      </w:pPr>
      <w:r>
        <w:rPr>
          <w:rFonts w:ascii="Times New Roman" w:hAnsi="Times New Roman" w:cs="Times New Roman"/>
          <w:w w:val="105"/>
          <w:sz w:val="28"/>
          <w:szCs w:val="28"/>
        </w:rPr>
        <w:t>I. </w:t>
      </w:r>
      <w:r w:rsidR="00C2278B" w:rsidRPr="00C2278B">
        <w:rPr>
          <w:rFonts w:ascii="Times New Roman" w:hAnsi="Times New Roman" w:cs="Times New Roman"/>
          <w:w w:val="105"/>
          <w:sz w:val="28"/>
          <w:szCs w:val="28"/>
        </w:rPr>
        <w:t>Ikgadējai</w:t>
      </w:r>
      <w:r w:rsidR="00C2278B" w:rsidRPr="00C2278B">
        <w:rPr>
          <w:rFonts w:ascii="Times New Roman" w:hAnsi="Times New Roman" w:cs="Times New Roman"/>
          <w:spacing w:val="-19"/>
          <w:w w:val="105"/>
          <w:sz w:val="28"/>
          <w:szCs w:val="28"/>
        </w:rPr>
        <w:t xml:space="preserve"> </w:t>
      </w:r>
      <w:r w:rsidR="00C2278B" w:rsidRPr="00C2278B">
        <w:rPr>
          <w:rFonts w:ascii="Times New Roman" w:hAnsi="Times New Roman" w:cs="Times New Roman"/>
          <w:w w:val="105"/>
          <w:sz w:val="28"/>
          <w:szCs w:val="28"/>
        </w:rPr>
        <w:t>siltumnīcefekta</w:t>
      </w:r>
      <w:r w:rsidR="00C2278B" w:rsidRPr="00C2278B">
        <w:rPr>
          <w:rFonts w:ascii="Times New Roman" w:hAnsi="Times New Roman" w:cs="Times New Roman"/>
          <w:spacing w:val="-19"/>
          <w:w w:val="105"/>
          <w:sz w:val="28"/>
          <w:szCs w:val="28"/>
        </w:rPr>
        <w:t xml:space="preserve"> </w:t>
      </w:r>
      <w:r w:rsidR="00C2278B" w:rsidRPr="00C2278B">
        <w:rPr>
          <w:rFonts w:ascii="Times New Roman" w:hAnsi="Times New Roman" w:cs="Times New Roman"/>
          <w:w w:val="105"/>
          <w:sz w:val="28"/>
          <w:szCs w:val="28"/>
        </w:rPr>
        <w:t>gāzu</w:t>
      </w:r>
      <w:r w:rsidR="00C2278B" w:rsidRPr="00C2278B">
        <w:rPr>
          <w:rFonts w:ascii="Times New Roman" w:hAnsi="Times New Roman" w:cs="Times New Roman"/>
          <w:spacing w:val="-19"/>
          <w:w w:val="105"/>
          <w:sz w:val="28"/>
          <w:szCs w:val="28"/>
        </w:rPr>
        <w:t xml:space="preserve"> </w:t>
      </w:r>
      <w:r w:rsidR="00C2278B" w:rsidRPr="00C2278B">
        <w:rPr>
          <w:rFonts w:ascii="Times New Roman" w:hAnsi="Times New Roman" w:cs="Times New Roman"/>
          <w:w w:val="105"/>
          <w:sz w:val="28"/>
          <w:szCs w:val="28"/>
        </w:rPr>
        <w:t>inventarizācijai</w:t>
      </w:r>
      <w:r w:rsidR="00C2278B" w:rsidRPr="00C2278B">
        <w:rPr>
          <w:rFonts w:ascii="Times New Roman" w:hAnsi="Times New Roman" w:cs="Times New Roman"/>
          <w:spacing w:val="-19"/>
          <w:w w:val="105"/>
          <w:sz w:val="28"/>
          <w:szCs w:val="28"/>
        </w:rPr>
        <w:t xml:space="preserve"> </w:t>
      </w:r>
      <w:r w:rsidR="00C2278B" w:rsidRPr="00C2278B">
        <w:rPr>
          <w:rFonts w:ascii="Times New Roman" w:hAnsi="Times New Roman" w:cs="Times New Roman"/>
          <w:w w:val="105"/>
          <w:sz w:val="28"/>
          <w:szCs w:val="28"/>
        </w:rPr>
        <w:t>nepieciešamie</w:t>
      </w:r>
      <w:r w:rsidR="00C2278B" w:rsidRPr="00C2278B">
        <w:rPr>
          <w:rFonts w:ascii="Times New Roman" w:hAnsi="Times New Roman" w:cs="Times New Roman"/>
          <w:spacing w:val="-19"/>
          <w:w w:val="105"/>
          <w:sz w:val="28"/>
          <w:szCs w:val="28"/>
        </w:rPr>
        <w:t xml:space="preserve"> </w:t>
      </w:r>
      <w:r w:rsidR="00C2278B" w:rsidRPr="00C2278B">
        <w:rPr>
          <w:rFonts w:ascii="Times New Roman" w:hAnsi="Times New Roman" w:cs="Times New Roman"/>
          <w:w w:val="105"/>
          <w:sz w:val="28"/>
          <w:szCs w:val="28"/>
        </w:rPr>
        <w:t>dati</w:t>
      </w:r>
      <w:r w:rsidR="00C2278B" w:rsidRPr="00C2278B">
        <w:rPr>
          <w:rFonts w:ascii="Times New Roman" w:hAnsi="Times New Roman" w:cs="Times New Roman"/>
          <w:spacing w:val="-19"/>
          <w:w w:val="105"/>
          <w:sz w:val="28"/>
          <w:szCs w:val="28"/>
        </w:rPr>
        <w:t xml:space="preserve"> </w:t>
      </w:r>
      <w:r w:rsidR="00C2278B" w:rsidRPr="00C2278B">
        <w:rPr>
          <w:rFonts w:ascii="Times New Roman" w:hAnsi="Times New Roman" w:cs="Times New Roman"/>
          <w:w w:val="105"/>
          <w:sz w:val="28"/>
          <w:szCs w:val="28"/>
        </w:rPr>
        <w:t>par</w:t>
      </w:r>
      <w:r w:rsidR="00C2278B" w:rsidRPr="00C2278B">
        <w:rPr>
          <w:rFonts w:ascii="Times New Roman" w:hAnsi="Times New Roman" w:cs="Times New Roman"/>
          <w:spacing w:val="-19"/>
          <w:w w:val="105"/>
          <w:sz w:val="28"/>
          <w:szCs w:val="28"/>
        </w:rPr>
        <w:t xml:space="preserve"> </w:t>
      </w:r>
      <w:r w:rsidR="00C2278B" w:rsidRPr="00C2278B">
        <w:rPr>
          <w:rFonts w:ascii="Times New Roman" w:hAnsi="Times New Roman" w:cs="Times New Roman"/>
          <w:w w:val="105"/>
          <w:sz w:val="28"/>
          <w:szCs w:val="28"/>
        </w:rPr>
        <w:t>laikposmu</w:t>
      </w:r>
      <w:r w:rsidR="00C2278B" w:rsidRPr="00C2278B">
        <w:rPr>
          <w:rFonts w:ascii="Times New Roman" w:hAnsi="Times New Roman" w:cs="Times New Roman"/>
          <w:spacing w:val="-19"/>
          <w:w w:val="105"/>
          <w:sz w:val="28"/>
          <w:szCs w:val="28"/>
        </w:rPr>
        <w:t xml:space="preserve"> </w:t>
      </w:r>
      <w:r w:rsidR="00C2278B" w:rsidRPr="00C2278B">
        <w:rPr>
          <w:rFonts w:ascii="Times New Roman" w:hAnsi="Times New Roman" w:cs="Times New Roman"/>
          <w:spacing w:val="-6"/>
          <w:w w:val="105"/>
          <w:sz w:val="28"/>
          <w:szCs w:val="28"/>
        </w:rPr>
        <w:t xml:space="preserve">no </w:t>
      </w:r>
      <w:r w:rsidR="00C2278B" w:rsidRPr="00C2278B">
        <w:rPr>
          <w:rFonts w:ascii="Times New Roman" w:hAnsi="Times New Roman" w:cs="Times New Roman"/>
          <w:w w:val="105"/>
          <w:sz w:val="28"/>
          <w:szCs w:val="28"/>
        </w:rPr>
        <w:t>1990. gada līdz iepriekšējam kalendāra</w:t>
      </w:r>
      <w:r w:rsidR="00C2278B" w:rsidRPr="00C2278B">
        <w:rPr>
          <w:rFonts w:ascii="Times New Roman" w:hAnsi="Times New Roman" w:cs="Times New Roman"/>
          <w:spacing w:val="-17"/>
          <w:w w:val="105"/>
          <w:sz w:val="28"/>
          <w:szCs w:val="28"/>
        </w:rPr>
        <w:t xml:space="preserve"> </w:t>
      </w:r>
      <w:r w:rsidR="00C2278B" w:rsidRPr="00C2278B">
        <w:rPr>
          <w:rFonts w:ascii="Times New Roman" w:hAnsi="Times New Roman" w:cs="Times New Roman"/>
          <w:w w:val="105"/>
          <w:sz w:val="28"/>
          <w:szCs w:val="28"/>
        </w:rPr>
        <w:t>gadam</w:t>
      </w:r>
    </w:p>
    <w:p w14:paraId="32707D9B" w14:textId="49516F4D" w:rsidR="00901F02" w:rsidRPr="00C63BD8" w:rsidRDefault="00C63BD8" w:rsidP="00C63BD8">
      <w:pPr>
        <w:tabs>
          <w:tab w:val="left" w:pos="217"/>
        </w:tabs>
        <w:spacing w:before="195"/>
        <w:ind w:right="117"/>
        <w:jc w:val="right"/>
        <w:rPr>
          <w:rFonts w:ascii="Times New Roman" w:hAnsi="Times New Roman" w:cs="Times New Roman"/>
          <w:sz w:val="24"/>
          <w:szCs w:val="24"/>
        </w:rPr>
      </w:pPr>
      <w:r>
        <w:rPr>
          <w:rFonts w:ascii="Times New Roman" w:hAnsi="Times New Roman" w:cs="Times New Roman"/>
          <w:sz w:val="24"/>
          <w:szCs w:val="24"/>
        </w:rPr>
        <w:t>1. </w:t>
      </w:r>
      <w:r w:rsidR="00C2278B" w:rsidRPr="00C63BD8">
        <w:rPr>
          <w:rFonts w:ascii="Times New Roman" w:hAnsi="Times New Roman" w:cs="Times New Roman"/>
          <w:sz w:val="24"/>
          <w:szCs w:val="24"/>
        </w:rPr>
        <w:t>tabula</w:t>
      </w:r>
    </w:p>
    <w:tbl>
      <w:tblPr>
        <w:tblStyle w:val="TableGrid"/>
        <w:tblW w:w="9114" w:type="dxa"/>
        <w:tblLayout w:type="fixed"/>
        <w:tblLook w:val="01E0" w:firstRow="1" w:lastRow="1" w:firstColumn="1" w:lastColumn="1" w:noHBand="0" w:noVBand="0"/>
      </w:tblPr>
      <w:tblGrid>
        <w:gridCol w:w="3397"/>
        <w:gridCol w:w="3686"/>
        <w:gridCol w:w="2015"/>
        <w:gridCol w:w="8"/>
        <w:gridCol w:w="8"/>
      </w:tblGrid>
      <w:tr w:rsidR="00C2278B" w:rsidRPr="00C63BD8" w14:paraId="552DEC3B" w14:textId="77777777" w:rsidTr="00C63BD8">
        <w:trPr>
          <w:gridAfter w:val="2"/>
          <w:wAfter w:w="16" w:type="dxa"/>
          <w:trHeight w:val="1015"/>
        </w:trPr>
        <w:tc>
          <w:tcPr>
            <w:tcW w:w="3397" w:type="dxa"/>
            <w:vAlign w:val="center"/>
          </w:tcPr>
          <w:p w14:paraId="3C92C309" w14:textId="5427C353" w:rsidR="00901F02" w:rsidRPr="00C63BD8" w:rsidRDefault="00CC340F">
            <w:pPr>
              <w:pStyle w:val="TableParagraph"/>
              <w:spacing w:line="264" w:lineRule="auto"/>
              <w:ind w:left="162" w:right="145" w:hanging="1"/>
              <w:jc w:val="center"/>
              <w:rPr>
                <w:rFonts w:ascii="Times New Roman" w:hAnsi="Times New Roman" w:cs="Times New Roman"/>
                <w:sz w:val="20"/>
                <w:szCs w:val="20"/>
              </w:rPr>
            </w:pPr>
            <w:r w:rsidRPr="00C63BD8">
              <w:rPr>
                <w:rFonts w:ascii="Times New Roman" w:hAnsi="Times New Roman" w:cs="Times New Roman"/>
                <w:w w:val="105"/>
                <w:sz w:val="20"/>
                <w:szCs w:val="20"/>
              </w:rPr>
              <w:t>Siltumnīcefekta</w:t>
            </w:r>
            <w:r w:rsidRPr="00C63BD8">
              <w:rPr>
                <w:rFonts w:ascii="Times New Roman" w:hAnsi="Times New Roman" w:cs="Times New Roman"/>
                <w:spacing w:val="-19"/>
                <w:w w:val="105"/>
                <w:sz w:val="20"/>
                <w:szCs w:val="20"/>
              </w:rPr>
              <w:t xml:space="preserve"> </w:t>
            </w:r>
            <w:r w:rsidRPr="00C63BD8">
              <w:rPr>
                <w:rFonts w:ascii="Times New Roman" w:hAnsi="Times New Roman" w:cs="Times New Roman"/>
                <w:w w:val="105"/>
                <w:sz w:val="20"/>
                <w:szCs w:val="20"/>
              </w:rPr>
              <w:t xml:space="preserve">gāzu </w:t>
            </w:r>
            <w:r w:rsidR="00C2278B" w:rsidRPr="00C63BD8">
              <w:rPr>
                <w:rFonts w:ascii="Times New Roman" w:hAnsi="Times New Roman" w:cs="Times New Roman"/>
                <w:w w:val="105"/>
                <w:sz w:val="20"/>
                <w:szCs w:val="20"/>
              </w:rPr>
              <w:t>emisiju avoti un CO</w:t>
            </w:r>
            <w:r w:rsidR="00C2278B" w:rsidRPr="00C63BD8">
              <w:rPr>
                <w:rFonts w:ascii="Times New Roman" w:hAnsi="Times New Roman" w:cs="Times New Roman"/>
                <w:w w:val="105"/>
                <w:sz w:val="20"/>
                <w:szCs w:val="20"/>
                <w:vertAlign w:val="subscript"/>
              </w:rPr>
              <w:t xml:space="preserve">2 </w:t>
            </w:r>
            <w:r w:rsidR="00C2278B" w:rsidRPr="00C63BD8">
              <w:rPr>
                <w:rFonts w:ascii="Times New Roman" w:hAnsi="Times New Roman" w:cs="Times New Roman"/>
                <w:w w:val="105"/>
                <w:sz w:val="20"/>
                <w:szCs w:val="20"/>
              </w:rPr>
              <w:t>piesaistes</w:t>
            </w:r>
            <w:r w:rsidR="00C2278B" w:rsidRPr="00C63BD8">
              <w:rPr>
                <w:rFonts w:ascii="Times New Roman" w:hAnsi="Times New Roman" w:cs="Times New Roman"/>
                <w:spacing w:val="-26"/>
                <w:w w:val="105"/>
                <w:sz w:val="20"/>
                <w:szCs w:val="20"/>
              </w:rPr>
              <w:t xml:space="preserve"> </w:t>
            </w:r>
            <w:r w:rsidR="00C2278B" w:rsidRPr="00C63BD8">
              <w:rPr>
                <w:rFonts w:ascii="Times New Roman" w:hAnsi="Times New Roman" w:cs="Times New Roman"/>
                <w:w w:val="105"/>
                <w:sz w:val="20"/>
                <w:szCs w:val="20"/>
              </w:rPr>
              <w:t>kategorijas</w:t>
            </w:r>
            <w:r w:rsidR="00C2278B" w:rsidRPr="00C63BD8">
              <w:rPr>
                <w:rFonts w:ascii="Times New Roman" w:hAnsi="Times New Roman" w:cs="Times New Roman"/>
                <w:spacing w:val="-26"/>
                <w:w w:val="105"/>
                <w:sz w:val="20"/>
                <w:szCs w:val="20"/>
              </w:rPr>
              <w:t xml:space="preserve"> </w:t>
            </w:r>
            <w:r w:rsidR="00C2278B" w:rsidRPr="00C63BD8">
              <w:rPr>
                <w:rFonts w:ascii="Times New Roman" w:hAnsi="Times New Roman" w:cs="Times New Roman"/>
                <w:w w:val="105"/>
                <w:sz w:val="20"/>
                <w:szCs w:val="20"/>
              </w:rPr>
              <w:t>saskaņā</w:t>
            </w:r>
            <w:r w:rsidR="00C2278B" w:rsidRPr="00C63BD8">
              <w:rPr>
                <w:rFonts w:ascii="Times New Roman" w:hAnsi="Times New Roman" w:cs="Times New Roman"/>
                <w:spacing w:val="-25"/>
                <w:w w:val="105"/>
                <w:sz w:val="20"/>
                <w:szCs w:val="20"/>
              </w:rPr>
              <w:t xml:space="preserve"> </w:t>
            </w:r>
            <w:r w:rsidR="00C2278B" w:rsidRPr="00C63BD8">
              <w:rPr>
                <w:rFonts w:ascii="Times New Roman" w:hAnsi="Times New Roman" w:cs="Times New Roman"/>
                <w:w w:val="105"/>
                <w:sz w:val="20"/>
                <w:szCs w:val="20"/>
              </w:rPr>
              <w:t>ar</w:t>
            </w:r>
            <w:r w:rsidR="00C2278B" w:rsidRPr="00C63BD8">
              <w:rPr>
                <w:rFonts w:ascii="Times New Roman" w:hAnsi="Times New Roman" w:cs="Times New Roman"/>
                <w:spacing w:val="-26"/>
                <w:w w:val="105"/>
                <w:sz w:val="20"/>
                <w:szCs w:val="20"/>
              </w:rPr>
              <w:t xml:space="preserve"> </w:t>
            </w:r>
            <w:r w:rsidR="00C2278B" w:rsidRPr="00C63BD8">
              <w:rPr>
                <w:rFonts w:ascii="Times New Roman" w:hAnsi="Times New Roman" w:cs="Times New Roman"/>
                <w:w w:val="105"/>
                <w:sz w:val="20"/>
                <w:szCs w:val="20"/>
              </w:rPr>
              <w:t>konvencijas līgumslēdzēju pušu lēmumiem (</w:t>
            </w:r>
            <w:r w:rsidR="00C2278B" w:rsidRPr="00C63BD8">
              <w:rPr>
                <w:rFonts w:ascii="Times New Roman" w:hAnsi="Times New Roman" w:cs="Times New Roman"/>
                <w:spacing w:val="-12"/>
                <w:w w:val="105"/>
                <w:sz w:val="20"/>
                <w:szCs w:val="20"/>
              </w:rPr>
              <w:t>vienotā</w:t>
            </w:r>
            <w:r w:rsidR="00C63BD8" w:rsidRPr="00C63BD8">
              <w:rPr>
                <w:rFonts w:ascii="Times New Roman" w:hAnsi="Times New Roman" w:cs="Times New Roman"/>
                <w:spacing w:val="-12"/>
                <w:w w:val="105"/>
                <w:sz w:val="20"/>
                <w:szCs w:val="20"/>
              </w:rPr>
              <w:t>s</w:t>
            </w:r>
            <w:r w:rsidR="00C2278B" w:rsidRPr="00C63BD8">
              <w:rPr>
                <w:rFonts w:ascii="Times New Roman" w:hAnsi="Times New Roman" w:cs="Times New Roman"/>
                <w:spacing w:val="-12"/>
                <w:w w:val="105"/>
                <w:sz w:val="20"/>
                <w:szCs w:val="20"/>
              </w:rPr>
              <w:t xml:space="preserve"> ziņošanas tabulas </w:t>
            </w:r>
            <w:r w:rsidR="00C2278B" w:rsidRPr="00C63BD8">
              <w:rPr>
                <w:rFonts w:ascii="Times New Roman" w:hAnsi="Times New Roman" w:cs="Times New Roman"/>
                <w:w w:val="105"/>
                <w:sz w:val="20"/>
                <w:szCs w:val="20"/>
              </w:rPr>
              <w:t>kategorijas)</w:t>
            </w:r>
          </w:p>
        </w:tc>
        <w:tc>
          <w:tcPr>
            <w:tcW w:w="3686" w:type="dxa"/>
            <w:vAlign w:val="center"/>
          </w:tcPr>
          <w:p w14:paraId="71D53C24" w14:textId="77777777" w:rsidR="00901F02" w:rsidRPr="00C63BD8" w:rsidRDefault="00C2278B">
            <w:pPr>
              <w:pStyle w:val="TableParagraph"/>
              <w:spacing w:before="136"/>
              <w:ind w:left="511"/>
              <w:rPr>
                <w:rFonts w:ascii="Times New Roman" w:hAnsi="Times New Roman" w:cs="Times New Roman"/>
                <w:sz w:val="20"/>
                <w:szCs w:val="20"/>
              </w:rPr>
            </w:pPr>
            <w:r w:rsidRPr="00C63BD8">
              <w:rPr>
                <w:rFonts w:ascii="Times New Roman" w:hAnsi="Times New Roman" w:cs="Times New Roman"/>
                <w:w w:val="105"/>
                <w:sz w:val="20"/>
                <w:szCs w:val="20"/>
              </w:rPr>
              <w:t>Darbības dati/parametrs/aprēķini</w:t>
            </w:r>
          </w:p>
        </w:tc>
        <w:tc>
          <w:tcPr>
            <w:tcW w:w="2015" w:type="dxa"/>
            <w:vAlign w:val="center"/>
          </w:tcPr>
          <w:p w14:paraId="3D17CD5B" w14:textId="2019B9EE" w:rsidR="00901F02" w:rsidRPr="00C63BD8" w:rsidRDefault="00C2278B">
            <w:pPr>
              <w:pStyle w:val="TableParagraph"/>
              <w:spacing w:before="136"/>
              <w:ind w:left="24" w:right="8"/>
              <w:jc w:val="center"/>
              <w:rPr>
                <w:rFonts w:ascii="Times New Roman" w:hAnsi="Times New Roman" w:cs="Times New Roman"/>
                <w:sz w:val="20"/>
                <w:szCs w:val="20"/>
              </w:rPr>
            </w:pPr>
            <w:r w:rsidRPr="00C63BD8">
              <w:rPr>
                <w:rFonts w:ascii="Times New Roman" w:hAnsi="Times New Roman" w:cs="Times New Roman"/>
                <w:w w:val="105"/>
                <w:sz w:val="20"/>
                <w:szCs w:val="20"/>
              </w:rPr>
              <w:t>Atbildīgās institūcijas/datu avoti</w:t>
            </w:r>
          </w:p>
        </w:tc>
      </w:tr>
      <w:tr w:rsidR="00C2278B" w:rsidRPr="00C63BD8" w14:paraId="08941091" w14:textId="77777777" w:rsidTr="00C63BD8">
        <w:trPr>
          <w:trHeight w:val="280"/>
        </w:trPr>
        <w:tc>
          <w:tcPr>
            <w:tcW w:w="9114" w:type="dxa"/>
            <w:gridSpan w:val="5"/>
          </w:tcPr>
          <w:p w14:paraId="5DCC7AE8" w14:textId="77777777" w:rsidR="00901F02" w:rsidRPr="00C63BD8" w:rsidRDefault="00C2278B">
            <w:pPr>
              <w:pStyle w:val="TableParagraph"/>
              <w:rPr>
                <w:rFonts w:ascii="Times New Roman" w:hAnsi="Times New Roman" w:cs="Times New Roman"/>
                <w:b/>
                <w:bCs/>
                <w:sz w:val="20"/>
                <w:szCs w:val="20"/>
              </w:rPr>
            </w:pPr>
            <w:r w:rsidRPr="00C63BD8">
              <w:rPr>
                <w:rFonts w:ascii="Times New Roman" w:hAnsi="Times New Roman" w:cs="Times New Roman"/>
                <w:b/>
                <w:bCs/>
                <w:w w:val="105"/>
                <w:sz w:val="20"/>
                <w:szCs w:val="20"/>
              </w:rPr>
              <w:t>1. Enerģētikas nozares pamatdati, kurināmā dati</w:t>
            </w:r>
          </w:p>
        </w:tc>
      </w:tr>
      <w:tr w:rsidR="00C2278B" w:rsidRPr="00C63BD8" w14:paraId="07D3A973" w14:textId="77777777" w:rsidTr="00C63BD8">
        <w:trPr>
          <w:gridAfter w:val="2"/>
          <w:wAfter w:w="16" w:type="dxa"/>
          <w:trHeight w:val="1030"/>
        </w:trPr>
        <w:tc>
          <w:tcPr>
            <w:tcW w:w="3397" w:type="dxa"/>
            <w:vMerge w:val="restart"/>
          </w:tcPr>
          <w:p w14:paraId="334C4EF0" w14:textId="77777777" w:rsidR="00901F02" w:rsidRPr="00C63BD8" w:rsidRDefault="00C2278B">
            <w:pPr>
              <w:pStyle w:val="TableParagraph"/>
              <w:rPr>
                <w:rFonts w:ascii="Times New Roman" w:hAnsi="Times New Roman" w:cs="Times New Roman"/>
                <w:sz w:val="20"/>
                <w:szCs w:val="20"/>
              </w:rPr>
            </w:pPr>
            <w:r w:rsidRPr="00C63BD8">
              <w:rPr>
                <w:rFonts w:ascii="Times New Roman" w:hAnsi="Times New Roman" w:cs="Times New Roman"/>
                <w:w w:val="105"/>
                <w:sz w:val="20"/>
                <w:szCs w:val="20"/>
              </w:rPr>
              <w:t>1.A.1. Enerģētika:</w:t>
            </w:r>
          </w:p>
          <w:p w14:paraId="117D12E0" w14:textId="3D22A613" w:rsidR="00901F02" w:rsidRPr="00C63BD8" w:rsidRDefault="00C2278B" w:rsidP="003E6B14">
            <w:pPr>
              <w:pStyle w:val="TableParagraph"/>
              <w:numPr>
                <w:ilvl w:val="0"/>
                <w:numId w:val="14"/>
              </w:numPr>
              <w:tabs>
                <w:tab w:val="left" w:pos="252"/>
              </w:tabs>
              <w:spacing w:before="7"/>
              <w:rPr>
                <w:rFonts w:ascii="Times New Roman" w:hAnsi="Times New Roman" w:cs="Times New Roman"/>
                <w:sz w:val="20"/>
                <w:szCs w:val="20"/>
              </w:rPr>
            </w:pPr>
            <w:r w:rsidRPr="00C63BD8">
              <w:rPr>
                <w:rFonts w:ascii="Times New Roman" w:hAnsi="Times New Roman" w:cs="Times New Roman"/>
                <w:w w:val="105"/>
                <w:sz w:val="20"/>
                <w:szCs w:val="20"/>
              </w:rPr>
              <w:t>elektroenerģijas</w:t>
            </w:r>
            <w:r w:rsidRPr="00C63BD8">
              <w:rPr>
                <w:rFonts w:ascii="Times New Roman" w:hAnsi="Times New Roman" w:cs="Times New Roman"/>
                <w:spacing w:val="-17"/>
                <w:w w:val="105"/>
                <w:sz w:val="20"/>
                <w:szCs w:val="20"/>
              </w:rPr>
              <w:t xml:space="preserve"> </w:t>
            </w:r>
            <w:r w:rsidRPr="00C63BD8">
              <w:rPr>
                <w:rFonts w:ascii="Times New Roman" w:hAnsi="Times New Roman" w:cs="Times New Roman"/>
                <w:w w:val="105"/>
                <w:sz w:val="20"/>
                <w:szCs w:val="20"/>
              </w:rPr>
              <w:t>un</w:t>
            </w:r>
            <w:r w:rsidRPr="00C63BD8">
              <w:rPr>
                <w:rFonts w:ascii="Times New Roman" w:hAnsi="Times New Roman" w:cs="Times New Roman"/>
                <w:spacing w:val="-16"/>
                <w:w w:val="105"/>
                <w:sz w:val="20"/>
                <w:szCs w:val="20"/>
              </w:rPr>
              <w:t xml:space="preserve"> </w:t>
            </w:r>
            <w:r w:rsidRPr="00C63BD8">
              <w:rPr>
                <w:rFonts w:ascii="Times New Roman" w:hAnsi="Times New Roman" w:cs="Times New Roman"/>
                <w:w w:val="105"/>
                <w:sz w:val="20"/>
                <w:szCs w:val="20"/>
              </w:rPr>
              <w:t>siltumenerģijas</w:t>
            </w:r>
            <w:r w:rsidRPr="00C63BD8">
              <w:rPr>
                <w:rFonts w:ascii="Times New Roman" w:hAnsi="Times New Roman" w:cs="Times New Roman"/>
                <w:spacing w:val="-16"/>
                <w:w w:val="105"/>
                <w:sz w:val="20"/>
                <w:szCs w:val="20"/>
              </w:rPr>
              <w:t xml:space="preserve"> </w:t>
            </w:r>
            <w:r w:rsidRPr="00C63BD8">
              <w:rPr>
                <w:rFonts w:ascii="Times New Roman" w:hAnsi="Times New Roman" w:cs="Times New Roman"/>
                <w:w w:val="105"/>
                <w:sz w:val="20"/>
                <w:szCs w:val="20"/>
              </w:rPr>
              <w:t>ražošana</w:t>
            </w:r>
            <w:r w:rsidR="003E6B14">
              <w:rPr>
                <w:rFonts w:ascii="Times New Roman" w:hAnsi="Times New Roman" w:cs="Times New Roman"/>
                <w:w w:val="105"/>
                <w:sz w:val="20"/>
                <w:szCs w:val="20"/>
              </w:rPr>
              <w:t>;</w:t>
            </w:r>
          </w:p>
          <w:p w14:paraId="0649CC02" w14:textId="7549F26D" w:rsidR="00901F02" w:rsidRPr="00C63BD8" w:rsidRDefault="00C2278B" w:rsidP="003E6B14">
            <w:pPr>
              <w:pStyle w:val="TableParagraph"/>
              <w:numPr>
                <w:ilvl w:val="0"/>
                <w:numId w:val="14"/>
              </w:numPr>
              <w:tabs>
                <w:tab w:val="left" w:pos="252"/>
              </w:tabs>
              <w:spacing w:before="21"/>
              <w:rPr>
                <w:rFonts w:ascii="Times New Roman" w:hAnsi="Times New Roman" w:cs="Times New Roman"/>
                <w:sz w:val="20"/>
                <w:szCs w:val="20"/>
              </w:rPr>
            </w:pPr>
            <w:r w:rsidRPr="00C63BD8">
              <w:rPr>
                <w:rFonts w:ascii="Times New Roman" w:hAnsi="Times New Roman" w:cs="Times New Roman"/>
                <w:w w:val="105"/>
                <w:sz w:val="20"/>
                <w:szCs w:val="20"/>
              </w:rPr>
              <w:t>naftas</w:t>
            </w:r>
            <w:r w:rsidRPr="00C63BD8">
              <w:rPr>
                <w:rFonts w:ascii="Times New Roman" w:hAnsi="Times New Roman" w:cs="Times New Roman"/>
                <w:spacing w:val="-3"/>
                <w:w w:val="105"/>
                <w:sz w:val="20"/>
                <w:szCs w:val="20"/>
              </w:rPr>
              <w:t xml:space="preserve"> </w:t>
            </w:r>
            <w:r w:rsidRPr="00C63BD8">
              <w:rPr>
                <w:rFonts w:ascii="Times New Roman" w:hAnsi="Times New Roman" w:cs="Times New Roman"/>
                <w:w w:val="105"/>
                <w:sz w:val="20"/>
                <w:szCs w:val="20"/>
              </w:rPr>
              <w:t>pārstrāde</w:t>
            </w:r>
            <w:r w:rsidR="003E6B14">
              <w:rPr>
                <w:rFonts w:ascii="Times New Roman" w:hAnsi="Times New Roman" w:cs="Times New Roman"/>
                <w:w w:val="105"/>
                <w:sz w:val="20"/>
                <w:szCs w:val="20"/>
              </w:rPr>
              <w:t>;</w:t>
            </w:r>
          </w:p>
          <w:p w14:paraId="582417C8" w14:textId="77777777" w:rsidR="00901F02" w:rsidRPr="00C63BD8" w:rsidRDefault="00C2278B" w:rsidP="003E6B14">
            <w:pPr>
              <w:pStyle w:val="TableParagraph"/>
              <w:numPr>
                <w:ilvl w:val="0"/>
                <w:numId w:val="14"/>
              </w:numPr>
              <w:tabs>
                <w:tab w:val="left" w:pos="241"/>
              </w:tabs>
              <w:spacing w:before="22" w:line="264" w:lineRule="auto"/>
              <w:ind w:right="142"/>
              <w:rPr>
                <w:rFonts w:ascii="Times New Roman" w:hAnsi="Times New Roman" w:cs="Times New Roman"/>
                <w:sz w:val="20"/>
                <w:szCs w:val="20"/>
              </w:rPr>
            </w:pPr>
            <w:r w:rsidRPr="00C63BD8">
              <w:rPr>
                <w:rFonts w:ascii="Times New Roman" w:hAnsi="Times New Roman" w:cs="Times New Roman"/>
                <w:w w:val="105"/>
                <w:sz w:val="20"/>
                <w:szCs w:val="20"/>
              </w:rPr>
              <w:t>cietā</w:t>
            </w:r>
            <w:r w:rsidRPr="00C63BD8">
              <w:rPr>
                <w:rFonts w:ascii="Times New Roman" w:hAnsi="Times New Roman" w:cs="Times New Roman"/>
                <w:spacing w:val="-20"/>
                <w:w w:val="105"/>
                <w:sz w:val="20"/>
                <w:szCs w:val="20"/>
              </w:rPr>
              <w:t xml:space="preserve"> </w:t>
            </w:r>
            <w:r w:rsidRPr="00C63BD8">
              <w:rPr>
                <w:rFonts w:ascii="Times New Roman" w:hAnsi="Times New Roman" w:cs="Times New Roman"/>
                <w:w w:val="105"/>
                <w:sz w:val="20"/>
                <w:szCs w:val="20"/>
              </w:rPr>
              <w:t>kurināmā ražošana</w:t>
            </w:r>
            <w:r w:rsidRPr="00C63BD8">
              <w:rPr>
                <w:rFonts w:ascii="Times New Roman" w:hAnsi="Times New Roman" w:cs="Times New Roman"/>
                <w:spacing w:val="-20"/>
                <w:w w:val="105"/>
                <w:sz w:val="20"/>
                <w:szCs w:val="20"/>
              </w:rPr>
              <w:t xml:space="preserve"> </w:t>
            </w:r>
            <w:r w:rsidRPr="00C63BD8">
              <w:rPr>
                <w:rFonts w:ascii="Times New Roman" w:hAnsi="Times New Roman" w:cs="Times New Roman"/>
                <w:w w:val="105"/>
                <w:sz w:val="20"/>
                <w:szCs w:val="20"/>
              </w:rPr>
              <w:t>un</w:t>
            </w:r>
            <w:r w:rsidRPr="00C63BD8">
              <w:rPr>
                <w:rFonts w:ascii="Times New Roman" w:hAnsi="Times New Roman" w:cs="Times New Roman"/>
                <w:spacing w:val="-20"/>
                <w:w w:val="105"/>
                <w:sz w:val="20"/>
                <w:szCs w:val="20"/>
              </w:rPr>
              <w:t xml:space="preserve"> </w:t>
            </w:r>
            <w:r w:rsidRPr="00C63BD8">
              <w:rPr>
                <w:rFonts w:ascii="Times New Roman" w:hAnsi="Times New Roman" w:cs="Times New Roman"/>
                <w:w w:val="105"/>
                <w:sz w:val="20"/>
                <w:szCs w:val="20"/>
              </w:rPr>
              <w:t>citas</w:t>
            </w:r>
            <w:r w:rsidRPr="00C63BD8">
              <w:rPr>
                <w:rFonts w:ascii="Times New Roman" w:hAnsi="Times New Roman" w:cs="Times New Roman"/>
                <w:spacing w:val="-19"/>
                <w:w w:val="105"/>
                <w:sz w:val="20"/>
                <w:szCs w:val="20"/>
              </w:rPr>
              <w:t xml:space="preserve"> </w:t>
            </w:r>
            <w:r w:rsidRPr="00C63BD8">
              <w:rPr>
                <w:rFonts w:ascii="Times New Roman" w:hAnsi="Times New Roman" w:cs="Times New Roman"/>
                <w:w w:val="105"/>
                <w:sz w:val="20"/>
                <w:szCs w:val="20"/>
              </w:rPr>
              <w:t>enerģijas nozares</w:t>
            </w:r>
          </w:p>
        </w:tc>
        <w:tc>
          <w:tcPr>
            <w:tcW w:w="3686" w:type="dxa"/>
          </w:tcPr>
          <w:p w14:paraId="7BB13030" w14:textId="2E4B69BB" w:rsidR="00901F02" w:rsidRPr="00C63BD8" w:rsidRDefault="00C2278B">
            <w:pPr>
              <w:pStyle w:val="TableParagraph"/>
              <w:spacing w:line="242" w:lineRule="auto"/>
              <w:ind w:left="34"/>
              <w:rPr>
                <w:rFonts w:ascii="Times New Roman" w:hAnsi="Times New Roman" w:cs="Times New Roman"/>
                <w:sz w:val="20"/>
                <w:szCs w:val="20"/>
              </w:rPr>
            </w:pPr>
            <w:r w:rsidRPr="00C63BD8">
              <w:rPr>
                <w:rFonts w:ascii="Times New Roman" w:hAnsi="Times New Roman" w:cs="Times New Roman"/>
                <w:w w:val="105"/>
                <w:sz w:val="20"/>
                <w:szCs w:val="20"/>
              </w:rPr>
              <w:t>- Energoresursu patēriņš CSP paplašinātās energobilances formātā</w:t>
            </w:r>
            <w:r w:rsidR="00F41CD7">
              <w:rPr>
                <w:rFonts w:ascii="Times New Roman" w:hAnsi="Times New Roman" w:cs="Times New Roman"/>
                <w:w w:val="105"/>
                <w:sz w:val="20"/>
                <w:szCs w:val="20"/>
                <w:vertAlign w:val="superscript"/>
              </w:rPr>
              <w:t>*</w:t>
            </w:r>
            <w:r w:rsidRPr="00C63BD8">
              <w:rPr>
                <w:rFonts w:ascii="Times New Roman" w:hAnsi="Times New Roman" w:cs="Times New Roman"/>
                <w:w w:val="105"/>
                <w:sz w:val="20"/>
                <w:szCs w:val="20"/>
              </w:rPr>
              <w:t xml:space="preserve">, </w:t>
            </w:r>
            <w:proofErr w:type="spellStart"/>
            <w:r w:rsidRPr="00C63BD8">
              <w:rPr>
                <w:rFonts w:ascii="Times New Roman" w:hAnsi="Times New Roman" w:cs="Times New Roman"/>
                <w:w w:val="105"/>
                <w:sz w:val="20"/>
                <w:szCs w:val="20"/>
              </w:rPr>
              <w:t>teradžoulos</w:t>
            </w:r>
            <w:proofErr w:type="spellEnd"/>
            <w:r w:rsidRPr="00C63BD8">
              <w:rPr>
                <w:rFonts w:ascii="Times New Roman" w:hAnsi="Times New Roman" w:cs="Times New Roman"/>
                <w:w w:val="105"/>
                <w:sz w:val="20"/>
                <w:szCs w:val="20"/>
              </w:rPr>
              <w:t xml:space="preserve"> (turpmāk – TJ)</w:t>
            </w:r>
          </w:p>
          <w:p w14:paraId="312FECCE" w14:textId="50A35FA0" w:rsidR="00901F02" w:rsidRPr="00C63BD8" w:rsidRDefault="00C2278B" w:rsidP="003E6B14">
            <w:pPr>
              <w:pStyle w:val="TableParagraph"/>
              <w:spacing w:line="244" w:lineRule="auto"/>
              <w:ind w:left="34"/>
              <w:rPr>
                <w:rFonts w:ascii="Times New Roman" w:hAnsi="Times New Roman" w:cs="Times New Roman"/>
                <w:sz w:val="20"/>
                <w:szCs w:val="20"/>
              </w:rPr>
            </w:pPr>
            <w:r w:rsidRPr="00C63BD8">
              <w:rPr>
                <w:rFonts w:ascii="Times New Roman" w:hAnsi="Times New Roman" w:cs="Times New Roman"/>
                <w:sz w:val="20"/>
                <w:szCs w:val="20"/>
              </w:rPr>
              <w:t xml:space="preserve">- Datu nenoteiktība, procenti (turpmāk </w:t>
            </w:r>
            <w:r w:rsidR="003E6B14" w:rsidRPr="00C63BD8">
              <w:rPr>
                <w:rFonts w:ascii="Times New Roman" w:hAnsi="Times New Roman" w:cs="Times New Roman"/>
                <w:w w:val="105"/>
                <w:sz w:val="20"/>
                <w:szCs w:val="20"/>
              </w:rPr>
              <w:t>–</w:t>
            </w:r>
            <w:r w:rsidRPr="00C63BD8">
              <w:rPr>
                <w:rFonts w:ascii="Times New Roman" w:hAnsi="Times New Roman" w:cs="Times New Roman"/>
                <w:sz w:val="20"/>
                <w:szCs w:val="20"/>
              </w:rPr>
              <w:t xml:space="preserve"> %)</w:t>
            </w:r>
          </w:p>
        </w:tc>
        <w:tc>
          <w:tcPr>
            <w:tcW w:w="2015" w:type="dxa"/>
          </w:tcPr>
          <w:p w14:paraId="169C5E20" w14:textId="77777777" w:rsidR="00901F02" w:rsidRPr="00C63BD8" w:rsidRDefault="00C2278B" w:rsidP="003E6B14">
            <w:pPr>
              <w:pStyle w:val="TableParagraph"/>
              <w:spacing w:line="264" w:lineRule="auto"/>
              <w:ind w:left="30" w:right="114"/>
              <w:jc w:val="center"/>
              <w:rPr>
                <w:rFonts w:ascii="Times New Roman" w:hAnsi="Times New Roman" w:cs="Times New Roman"/>
                <w:sz w:val="20"/>
                <w:szCs w:val="20"/>
              </w:rPr>
            </w:pPr>
            <w:r w:rsidRPr="00C63BD8">
              <w:rPr>
                <w:rFonts w:ascii="Times New Roman" w:hAnsi="Times New Roman" w:cs="Times New Roman"/>
                <w:w w:val="105"/>
                <w:sz w:val="20"/>
                <w:szCs w:val="20"/>
              </w:rPr>
              <w:t>Centrālā statistikas pārvalde (turpmāk – CSP)</w:t>
            </w:r>
          </w:p>
        </w:tc>
      </w:tr>
      <w:tr w:rsidR="00C2278B" w:rsidRPr="00C63BD8" w14:paraId="46D8D0BE" w14:textId="77777777" w:rsidTr="00C63BD8">
        <w:trPr>
          <w:gridAfter w:val="2"/>
          <w:wAfter w:w="16" w:type="dxa"/>
          <w:trHeight w:val="835"/>
        </w:trPr>
        <w:tc>
          <w:tcPr>
            <w:tcW w:w="3397" w:type="dxa"/>
            <w:vMerge/>
          </w:tcPr>
          <w:p w14:paraId="5E18609D" w14:textId="77777777" w:rsidR="00901F02" w:rsidRPr="00C63BD8" w:rsidRDefault="00901F02">
            <w:pPr>
              <w:rPr>
                <w:rFonts w:ascii="Times New Roman" w:hAnsi="Times New Roman" w:cs="Times New Roman"/>
                <w:sz w:val="20"/>
                <w:szCs w:val="20"/>
              </w:rPr>
            </w:pPr>
          </w:p>
        </w:tc>
        <w:tc>
          <w:tcPr>
            <w:tcW w:w="3686" w:type="dxa"/>
          </w:tcPr>
          <w:p w14:paraId="683F5DF2" w14:textId="52A1929A" w:rsidR="00901F02" w:rsidRPr="00C63BD8" w:rsidRDefault="00C2278B">
            <w:pPr>
              <w:pStyle w:val="TableParagraph"/>
              <w:spacing w:before="24"/>
              <w:ind w:left="34"/>
              <w:rPr>
                <w:rFonts w:ascii="Times New Roman" w:hAnsi="Times New Roman" w:cs="Times New Roman"/>
                <w:sz w:val="20"/>
                <w:szCs w:val="20"/>
              </w:rPr>
            </w:pPr>
            <w:r w:rsidRPr="00C63BD8">
              <w:rPr>
                <w:rFonts w:ascii="Times New Roman" w:hAnsi="Times New Roman" w:cs="Times New Roman"/>
                <w:w w:val="105"/>
                <w:sz w:val="20"/>
                <w:szCs w:val="20"/>
              </w:rPr>
              <w:t>- Notekūdeņu gāzes patēriņš, m</w:t>
            </w:r>
            <w:r w:rsidR="003E6B14" w:rsidRPr="003E6B14">
              <w:rPr>
                <w:rFonts w:ascii="Times New Roman" w:hAnsi="Times New Roman" w:cs="Times New Roman"/>
                <w:w w:val="105"/>
                <w:sz w:val="20"/>
                <w:szCs w:val="20"/>
                <w:vertAlign w:val="superscript"/>
              </w:rPr>
              <w:t>3</w:t>
            </w:r>
          </w:p>
          <w:p w14:paraId="6203F0DE" w14:textId="4018D333" w:rsidR="00901F02" w:rsidRPr="00C63BD8" w:rsidRDefault="00C2278B">
            <w:pPr>
              <w:pStyle w:val="TableParagraph"/>
              <w:spacing w:before="7" w:line="264" w:lineRule="auto"/>
              <w:ind w:left="34"/>
              <w:rPr>
                <w:rFonts w:ascii="Times New Roman" w:hAnsi="Times New Roman" w:cs="Times New Roman"/>
                <w:sz w:val="20"/>
                <w:szCs w:val="20"/>
              </w:rPr>
            </w:pPr>
            <w:r w:rsidRPr="00C63BD8">
              <w:rPr>
                <w:rFonts w:ascii="Times New Roman" w:hAnsi="Times New Roman" w:cs="Times New Roman"/>
                <w:w w:val="105"/>
                <w:sz w:val="20"/>
                <w:szCs w:val="20"/>
              </w:rPr>
              <w:t>- Gada vidējais metāna sastāvs notekūdeņu gāzē, %</w:t>
            </w:r>
          </w:p>
        </w:tc>
        <w:tc>
          <w:tcPr>
            <w:tcW w:w="2015" w:type="dxa"/>
          </w:tcPr>
          <w:p w14:paraId="4C3C5A53" w14:textId="1FFA77CA" w:rsidR="00901F02" w:rsidRPr="00C63BD8" w:rsidRDefault="00C2278B" w:rsidP="003E6B14">
            <w:pPr>
              <w:pStyle w:val="TableParagraph"/>
              <w:spacing w:line="264" w:lineRule="auto"/>
              <w:ind w:left="30" w:right="290"/>
              <w:jc w:val="center"/>
              <w:rPr>
                <w:rFonts w:ascii="Times New Roman" w:hAnsi="Times New Roman" w:cs="Times New Roman"/>
                <w:w w:val="105"/>
                <w:sz w:val="20"/>
                <w:szCs w:val="20"/>
              </w:rPr>
            </w:pPr>
            <w:r w:rsidRPr="00C63BD8">
              <w:rPr>
                <w:rFonts w:ascii="Times New Roman" w:hAnsi="Times New Roman" w:cs="Times New Roman"/>
                <w:w w:val="105"/>
                <w:sz w:val="20"/>
                <w:szCs w:val="20"/>
              </w:rPr>
              <w:t>CSP</w:t>
            </w:r>
            <w:r w:rsidR="003E6B14">
              <w:rPr>
                <w:rFonts w:ascii="Times New Roman" w:hAnsi="Times New Roman" w:cs="Times New Roman"/>
                <w:w w:val="105"/>
                <w:sz w:val="20"/>
                <w:szCs w:val="20"/>
              </w:rPr>
              <w:t>/</w:t>
            </w:r>
          </w:p>
          <w:p w14:paraId="42620EA6" w14:textId="2C1EADF0" w:rsidR="00901F02" w:rsidRPr="00C63BD8" w:rsidRDefault="003E6B14" w:rsidP="003E6B14">
            <w:pPr>
              <w:pStyle w:val="TableParagraph"/>
              <w:spacing w:line="264" w:lineRule="auto"/>
              <w:ind w:left="30" w:right="290"/>
              <w:jc w:val="center"/>
              <w:rPr>
                <w:rFonts w:ascii="Times New Roman" w:hAnsi="Times New Roman" w:cs="Times New Roman"/>
                <w:sz w:val="20"/>
                <w:szCs w:val="20"/>
              </w:rPr>
            </w:pPr>
            <w:r>
              <w:rPr>
                <w:rFonts w:ascii="Times New Roman" w:hAnsi="Times New Roman" w:cs="Times New Roman"/>
                <w:w w:val="105"/>
                <w:sz w:val="20"/>
                <w:szCs w:val="20"/>
              </w:rPr>
              <w:t>n</w:t>
            </w:r>
            <w:r w:rsidR="00C2278B" w:rsidRPr="00C63BD8">
              <w:rPr>
                <w:rFonts w:ascii="Times New Roman" w:hAnsi="Times New Roman" w:cs="Times New Roman"/>
                <w:w w:val="105"/>
                <w:sz w:val="20"/>
                <w:szCs w:val="20"/>
              </w:rPr>
              <w:t>otekūdeņu dūņu gāzes ražotāji un lietotāji</w:t>
            </w:r>
          </w:p>
        </w:tc>
      </w:tr>
      <w:tr w:rsidR="00C2278B" w:rsidRPr="00C63BD8" w14:paraId="4E47EA96" w14:textId="77777777" w:rsidTr="00C63BD8">
        <w:trPr>
          <w:gridAfter w:val="2"/>
          <w:wAfter w:w="16" w:type="dxa"/>
          <w:trHeight w:val="775"/>
        </w:trPr>
        <w:tc>
          <w:tcPr>
            <w:tcW w:w="3397" w:type="dxa"/>
            <w:vMerge/>
          </w:tcPr>
          <w:p w14:paraId="06CCEC15" w14:textId="77777777" w:rsidR="00901F02" w:rsidRPr="00C63BD8" w:rsidRDefault="00901F02">
            <w:pPr>
              <w:rPr>
                <w:rFonts w:ascii="Times New Roman" w:hAnsi="Times New Roman" w:cs="Times New Roman"/>
                <w:sz w:val="20"/>
                <w:szCs w:val="20"/>
              </w:rPr>
            </w:pPr>
          </w:p>
        </w:tc>
        <w:tc>
          <w:tcPr>
            <w:tcW w:w="3686" w:type="dxa"/>
          </w:tcPr>
          <w:p w14:paraId="7E899A0C" w14:textId="1B820221" w:rsidR="00901F02" w:rsidRPr="00C63BD8" w:rsidRDefault="00C2278B">
            <w:pPr>
              <w:pStyle w:val="TableParagraph"/>
              <w:ind w:left="34"/>
              <w:rPr>
                <w:rFonts w:ascii="Times New Roman" w:hAnsi="Times New Roman" w:cs="Times New Roman"/>
                <w:sz w:val="20"/>
                <w:szCs w:val="20"/>
              </w:rPr>
            </w:pPr>
            <w:r w:rsidRPr="00C63BD8">
              <w:rPr>
                <w:rFonts w:ascii="Times New Roman" w:hAnsi="Times New Roman" w:cs="Times New Roman"/>
                <w:w w:val="105"/>
                <w:sz w:val="20"/>
                <w:szCs w:val="20"/>
              </w:rPr>
              <w:t>- Aprēķini</w:t>
            </w:r>
          </w:p>
        </w:tc>
        <w:tc>
          <w:tcPr>
            <w:tcW w:w="2015" w:type="dxa"/>
          </w:tcPr>
          <w:p w14:paraId="7FE7B5F1" w14:textId="77777777" w:rsidR="00901F02" w:rsidRPr="00C63BD8" w:rsidRDefault="00C2278B" w:rsidP="003E6B14">
            <w:pPr>
              <w:pStyle w:val="TableParagraph"/>
              <w:spacing w:line="264" w:lineRule="auto"/>
              <w:ind w:left="30" w:right="6"/>
              <w:jc w:val="center"/>
              <w:rPr>
                <w:rFonts w:ascii="Times New Roman" w:hAnsi="Times New Roman" w:cs="Times New Roman"/>
                <w:sz w:val="20"/>
                <w:szCs w:val="20"/>
              </w:rPr>
            </w:pPr>
            <w:r w:rsidRPr="00C63BD8">
              <w:rPr>
                <w:rFonts w:ascii="Times New Roman" w:hAnsi="Times New Roman" w:cs="Times New Roman"/>
                <w:w w:val="105"/>
                <w:sz w:val="20"/>
                <w:szCs w:val="20"/>
              </w:rPr>
              <w:t xml:space="preserve">Latvijas Vides, ģeoloģijas un meteoroloģijas centrs </w:t>
            </w:r>
            <w:proofErr w:type="gramStart"/>
            <w:r w:rsidRPr="00C63BD8">
              <w:rPr>
                <w:rFonts w:ascii="Times New Roman" w:hAnsi="Times New Roman" w:cs="Times New Roman"/>
                <w:w w:val="105"/>
                <w:sz w:val="20"/>
                <w:szCs w:val="20"/>
              </w:rPr>
              <w:t>(</w:t>
            </w:r>
            <w:proofErr w:type="gramEnd"/>
            <w:r w:rsidRPr="00C63BD8">
              <w:rPr>
                <w:rFonts w:ascii="Times New Roman" w:hAnsi="Times New Roman" w:cs="Times New Roman"/>
                <w:w w:val="105"/>
                <w:sz w:val="20"/>
                <w:szCs w:val="20"/>
              </w:rPr>
              <w:t>turpmāk</w:t>
            </w:r>
          </w:p>
          <w:p w14:paraId="773BDADB" w14:textId="77777777" w:rsidR="00901F02" w:rsidRPr="00C63BD8" w:rsidRDefault="00C2278B" w:rsidP="003E6B14">
            <w:pPr>
              <w:pStyle w:val="TableParagraph"/>
              <w:spacing w:before="0" w:line="218" w:lineRule="exact"/>
              <w:ind w:left="30" w:right="8"/>
              <w:jc w:val="center"/>
              <w:rPr>
                <w:rFonts w:ascii="Times New Roman" w:hAnsi="Times New Roman" w:cs="Times New Roman"/>
                <w:sz w:val="20"/>
                <w:szCs w:val="20"/>
              </w:rPr>
            </w:pPr>
            <w:r w:rsidRPr="00C63BD8">
              <w:rPr>
                <w:rFonts w:ascii="Times New Roman" w:hAnsi="Times New Roman" w:cs="Times New Roman"/>
                <w:w w:val="105"/>
                <w:sz w:val="20"/>
                <w:szCs w:val="20"/>
              </w:rPr>
              <w:t>– LVĢMC)</w:t>
            </w:r>
          </w:p>
        </w:tc>
      </w:tr>
      <w:tr w:rsidR="00C2278B" w:rsidRPr="00C63BD8" w14:paraId="7A41A972" w14:textId="77777777" w:rsidTr="00C63BD8">
        <w:trPr>
          <w:gridAfter w:val="2"/>
          <w:wAfter w:w="16" w:type="dxa"/>
          <w:trHeight w:val="1788"/>
        </w:trPr>
        <w:tc>
          <w:tcPr>
            <w:tcW w:w="3397" w:type="dxa"/>
            <w:vMerge w:val="restart"/>
          </w:tcPr>
          <w:p w14:paraId="37FF4D0A" w14:textId="77777777" w:rsidR="00901F02" w:rsidRPr="00C63BD8" w:rsidRDefault="00C2278B">
            <w:pPr>
              <w:pStyle w:val="TableParagraph"/>
              <w:rPr>
                <w:rFonts w:ascii="Times New Roman" w:hAnsi="Times New Roman" w:cs="Times New Roman"/>
                <w:sz w:val="20"/>
                <w:szCs w:val="20"/>
              </w:rPr>
            </w:pPr>
            <w:r w:rsidRPr="00C63BD8">
              <w:rPr>
                <w:rFonts w:ascii="Times New Roman" w:hAnsi="Times New Roman" w:cs="Times New Roman"/>
                <w:w w:val="105"/>
                <w:sz w:val="20"/>
                <w:szCs w:val="20"/>
              </w:rPr>
              <w:t>1.A.2. Apstrādes rūpniecība:</w:t>
            </w:r>
          </w:p>
          <w:p w14:paraId="583B5C96" w14:textId="738145BA" w:rsidR="00901F02" w:rsidRPr="00C63BD8" w:rsidRDefault="00C2278B" w:rsidP="003E6B14">
            <w:pPr>
              <w:pStyle w:val="TableParagraph"/>
              <w:numPr>
                <w:ilvl w:val="0"/>
                <w:numId w:val="15"/>
              </w:numPr>
              <w:tabs>
                <w:tab w:val="left" w:pos="252"/>
              </w:tabs>
              <w:spacing w:before="7"/>
              <w:rPr>
                <w:rFonts w:ascii="Times New Roman" w:hAnsi="Times New Roman" w:cs="Times New Roman"/>
                <w:sz w:val="20"/>
                <w:szCs w:val="20"/>
              </w:rPr>
            </w:pPr>
            <w:r w:rsidRPr="00C63BD8">
              <w:rPr>
                <w:rFonts w:ascii="Times New Roman" w:hAnsi="Times New Roman" w:cs="Times New Roman"/>
                <w:w w:val="105"/>
                <w:sz w:val="20"/>
                <w:szCs w:val="20"/>
              </w:rPr>
              <w:t>dzelzs un tērauda</w:t>
            </w:r>
            <w:r w:rsidRPr="00C63BD8">
              <w:rPr>
                <w:rFonts w:ascii="Times New Roman" w:hAnsi="Times New Roman" w:cs="Times New Roman"/>
                <w:spacing w:val="-10"/>
                <w:w w:val="105"/>
                <w:sz w:val="20"/>
                <w:szCs w:val="20"/>
              </w:rPr>
              <w:t xml:space="preserve"> </w:t>
            </w:r>
            <w:r w:rsidRPr="00C63BD8">
              <w:rPr>
                <w:rFonts w:ascii="Times New Roman" w:hAnsi="Times New Roman" w:cs="Times New Roman"/>
                <w:w w:val="105"/>
                <w:sz w:val="20"/>
                <w:szCs w:val="20"/>
              </w:rPr>
              <w:t>ražošana</w:t>
            </w:r>
            <w:r w:rsidR="003E6B14">
              <w:rPr>
                <w:rFonts w:ascii="Times New Roman" w:hAnsi="Times New Roman" w:cs="Times New Roman"/>
                <w:w w:val="105"/>
                <w:sz w:val="20"/>
                <w:szCs w:val="20"/>
              </w:rPr>
              <w:t>;</w:t>
            </w:r>
          </w:p>
          <w:p w14:paraId="785BCC2B" w14:textId="415CE6F5" w:rsidR="00901F02" w:rsidRPr="00C63BD8" w:rsidRDefault="00C2278B" w:rsidP="003E6B14">
            <w:pPr>
              <w:pStyle w:val="TableParagraph"/>
              <w:numPr>
                <w:ilvl w:val="0"/>
                <w:numId w:val="15"/>
              </w:numPr>
              <w:tabs>
                <w:tab w:val="left" w:pos="252"/>
              </w:tabs>
              <w:spacing w:before="21"/>
              <w:rPr>
                <w:rFonts w:ascii="Times New Roman" w:hAnsi="Times New Roman" w:cs="Times New Roman"/>
                <w:sz w:val="20"/>
                <w:szCs w:val="20"/>
              </w:rPr>
            </w:pPr>
            <w:r w:rsidRPr="00C63BD8">
              <w:rPr>
                <w:rFonts w:ascii="Times New Roman" w:hAnsi="Times New Roman" w:cs="Times New Roman"/>
                <w:w w:val="105"/>
                <w:sz w:val="20"/>
                <w:szCs w:val="20"/>
              </w:rPr>
              <w:t>krāsaino metālu</w:t>
            </w:r>
            <w:r w:rsidRPr="00C63BD8">
              <w:rPr>
                <w:rFonts w:ascii="Times New Roman" w:hAnsi="Times New Roman" w:cs="Times New Roman"/>
                <w:spacing w:val="-7"/>
                <w:w w:val="105"/>
                <w:sz w:val="20"/>
                <w:szCs w:val="20"/>
              </w:rPr>
              <w:t xml:space="preserve"> </w:t>
            </w:r>
            <w:r w:rsidRPr="00C63BD8">
              <w:rPr>
                <w:rFonts w:ascii="Times New Roman" w:hAnsi="Times New Roman" w:cs="Times New Roman"/>
                <w:w w:val="105"/>
                <w:sz w:val="20"/>
                <w:szCs w:val="20"/>
              </w:rPr>
              <w:t>ražošana</w:t>
            </w:r>
            <w:r w:rsidR="003E6B14">
              <w:rPr>
                <w:rFonts w:ascii="Times New Roman" w:hAnsi="Times New Roman" w:cs="Times New Roman"/>
                <w:w w:val="105"/>
                <w:sz w:val="20"/>
                <w:szCs w:val="20"/>
              </w:rPr>
              <w:t>;</w:t>
            </w:r>
          </w:p>
          <w:p w14:paraId="74B47A1D" w14:textId="24151E8C" w:rsidR="00901F02" w:rsidRPr="00C63BD8" w:rsidRDefault="00C2278B" w:rsidP="003E6B14">
            <w:pPr>
              <w:pStyle w:val="TableParagraph"/>
              <w:numPr>
                <w:ilvl w:val="0"/>
                <w:numId w:val="15"/>
              </w:numPr>
              <w:tabs>
                <w:tab w:val="left" w:pos="241"/>
              </w:tabs>
              <w:spacing w:before="22"/>
              <w:rPr>
                <w:rFonts w:ascii="Times New Roman" w:hAnsi="Times New Roman" w:cs="Times New Roman"/>
                <w:sz w:val="20"/>
                <w:szCs w:val="20"/>
              </w:rPr>
            </w:pPr>
            <w:r w:rsidRPr="00C63BD8">
              <w:rPr>
                <w:rFonts w:ascii="Times New Roman" w:hAnsi="Times New Roman" w:cs="Times New Roman"/>
                <w:w w:val="105"/>
                <w:sz w:val="20"/>
                <w:szCs w:val="20"/>
              </w:rPr>
              <w:t>ķīmisko vielu ražošana</w:t>
            </w:r>
            <w:r w:rsidR="003E6B14">
              <w:rPr>
                <w:rFonts w:ascii="Times New Roman" w:hAnsi="Times New Roman" w:cs="Times New Roman"/>
                <w:w w:val="105"/>
                <w:sz w:val="20"/>
                <w:szCs w:val="20"/>
              </w:rPr>
              <w:t>;</w:t>
            </w:r>
          </w:p>
          <w:p w14:paraId="4ABDAB56" w14:textId="594196A8" w:rsidR="00901F02" w:rsidRPr="00C63BD8" w:rsidRDefault="00C2278B" w:rsidP="003E6B14">
            <w:pPr>
              <w:pStyle w:val="TableParagraph"/>
              <w:numPr>
                <w:ilvl w:val="0"/>
                <w:numId w:val="15"/>
              </w:numPr>
              <w:tabs>
                <w:tab w:val="left" w:pos="252"/>
              </w:tabs>
              <w:spacing w:before="1"/>
              <w:rPr>
                <w:rFonts w:ascii="Times New Roman" w:hAnsi="Times New Roman" w:cs="Times New Roman"/>
                <w:sz w:val="20"/>
                <w:szCs w:val="20"/>
              </w:rPr>
            </w:pPr>
            <w:r w:rsidRPr="00C63BD8">
              <w:rPr>
                <w:rFonts w:ascii="Times New Roman" w:hAnsi="Times New Roman" w:cs="Times New Roman"/>
                <w:w w:val="105"/>
                <w:sz w:val="20"/>
                <w:szCs w:val="20"/>
              </w:rPr>
              <w:t>papīra,</w:t>
            </w:r>
            <w:r w:rsidRPr="00C63BD8">
              <w:rPr>
                <w:rFonts w:ascii="Times New Roman" w:hAnsi="Times New Roman" w:cs="Times New Roman"/>
                <w:spacing w:val="-14"/>
                <w:w w:val="105"/>
                <w:sz w:val="20"/>
                <w:szCs w:val="20"/>
              </w:rPr>
              <w:t xml:space="preserve"> </w:t>
            </w:r>
            <w:r w:rsidRPr="00C63BD8">
              <w:rPr>
                <w:rFonts w:ascii="Times New Roman" w:hAnsi="Times New Roman" w:cs="Times New Roman"/>
                <w:w w:val="105"/>
                <w:sz w:val="20"/>
                <w:szCs w:val="20"/>
              </w:rPr>
              <w:t>papīra</w:t>
            </w:r>
            <w:r w:rsidRPr="00C63BD8">
              <w:rPr>
                <w:rFonts w:ascii="Times New Roman" w:hAnsi="Times New Roman" w:cs="Times New Roman"/>
                <w:spacing w:val="-14"/>
                <w:w w:val="105"/>
                <w:sz w:val="20"/>
                <w:szCs w:val="20"/>
              </w:rPr>
              <w:t xml:space="preserve"> </w:t>
            </w:r>
            <w:r w:rsidRPr="00C63BD8">
              <w:rPr>
                <w:rFonts w:ascii="Times New Roman" w:hAnsi="Times New Roman" w:cs="Times New Roman"/>
                <w:w w:val="105"/>
                <w:sz w:val="20"/>
                <w:szCs w:val="20"/>
              </w:rPr>
              <w:t>izstrādājumu</w:t>
            </w:r>
            <w:r w:rsidRPr="00C63BD8">
              <w:rPr>
                <w:rFonts w:ascii="Times New Roman" w:hAnsi="Times New Roman" w:cs="Times New Roman"/>
                <w:spacing w:val="-14"/>
                <w:w w:val="105"/>
                <w:sz w:val="20"/>
                <w:szCs w:val="20"/>
              </w:rPr>
              <w:t xml:space="preserve"> </w:t>
            </w:r>
            <w:r w:rsidRPr="00C63BD8">
              <w:rPr>
                <w:rFonts w:ascii="Times New Roman" w:hAnsi="Times New Roman" w:cs="Times New Roman"/>
                <w:w w:val="105"/>
                <w:sz w:val="20"/>
                <w:szCs w:val="20"/>
              </w:rPr>
              <w:t>ražošana un apdruka</w:t>
            </w:r>
            <w:r w:rsidR="003E6B14">
              <w:rPr>
                <w:rFonts w:ascii="Times New Roman" w:hAnsi="Times New Roman" w:cs="Times New Roman"/>
                <w:w w:val="105"/>
                <w:sz w:val="20"/>
                <w:szCs w:val="20"/>
              </w:rPr>
              <w:t>;</w:t>
            </w:r>
          </w:p>
          <w:p w14:paraId="6962E55F" w14:textId="01780792" w:rsidR="00901F02" w:rsidRPr="00C63BD8" w:rsidRDefault="00C2278B" w:rsidP="003E6B14">
            <w:pPr>
              <w:pStyle w:val="TableParagraph"/>
              <w:numPr>
                <w:ilvl w:val="0"/>
                <w:numId w:val="15"/>
              </w:numPr>
              <w:tabs>
                <w:tab w:val="left" w:pos="252"/>
              </w:tabs>
              <w:spacing w:before="22"/>
              <w:rPr>
                <w:rFonts w:ascii="Times New Roman" w:hAnsi="Times New Roman" w:cs="Times New Roman"/>
                <w:sz w:val="20"/>
                <w:szCs w:val="20"/>
              </w:rPr>
            </w:pPr>
            <w:r w:rsidRPr="00C63BD8">
              <w:rPr>
                <w:rFonts w:ascii="Times New Roman" w:hAnsi="Times New Roman" w:cs="Times New Roman"/>
                <w:w w:val="105"/>
                <w:sz w:val="20"/>
                <w:szCs w:val="20"/>
              </w:rPr>
              <w:t>pārtikas produktu, dzērienu un tabakas ražošana</w:t>
            </w:r>
            <w:r w:rsidR="003E6B14">
              <w:rPr>
                <w:rFonts w:ascii="Times New Roman" w:hAnsi="Times New Roman" w:cs="Times New Roman"/>
                <w:spacing w:val="-3"/>
                <w:w w:val="105"/>
                <w:sz w:val="20"/>
                <w:szCs w:val="20"/>
              </w:rPr>
              <w:t>;</w:t>
            </w:r>
          </w:p>
          <w:p w14:paraId="12065344" w14:textId="74C71758" w:rsidR="00901F02" w:rsidRPr="00C63BD8" w:rsidRDefault="00C2278B" w:rsidP="003E6B14">
            <w:pPr>
              <w:pStyle w:val="TableParagraph"/>
              <w:numPr>
                <w:ilvl w:val="0"/>
                <w:numId w:val="15"/>
              </w:numPr>
              <w:tabs>
                <w:tab w:val="left" w:pos="198"/>
              </w:tabs>
              <w:spacing w:before="22"/>
              <w:rPr>
                <w:rFonts w:ascii="Times New Roman" w:hAnsi="Times New Roman" w:cs="Times New Roman"/>
                <w:sz w:val="20"/>
                <w:szCs w:val="20"/>
              </w:rPr>
            </w:pPr>
            <w:r w:rsidRPr="00C63BD8">
              <w:rPr>
                <w:rFonts w:ascii="Times New Roman" w:hAnsi="Times New Roman" w:cs="Times New Roman"/>
                <w:w w:val="105"/>
                <w:sz w:val="20"/>
                <w:szCs w:val="20"/>
              </w:rPr>
              <w:t>nemetālisko minerālu izstrādājumu</w:t>
            </w:r>
            <w:r w:rsidRPr="00C63BD8">
              <w:rPr>
                <w:rFonts w:ascii="Times New Roman" w:hAnsi="Times New Roman" w:cs="Times New Roman"/>
                <w:spacing w:val="-18"/>
                <w:w w:val="105"/>
                <w:sz w:val="20"/>
                <w:szCs w:val="20"/>
              </w:rPr>
              <w:t xml:space="preserve"> </w:t>
            </w:r>
            <w:r w:rsidRPr="00C63BD8">
              <w:rPr>
                <w:rFonts w:ascii="Times New Roman" w:hAnsi="Times New Roman" w:cs="Times New Roman"/>
                <w:w w:val="105"/>
                <w:sz w:val="20"/>
                <w:szCs w:val="20"/>
              </w:rPr>
              <w:t>ražošana</w:t>
            </w:r>
            <w:r w:rsidR="003E6B14">
              <w:rPr>
                <w:rFonts w:ascii="Times New Roman" w:hAnsi="Times New Roman" w:cs="Times New Roman"/>
                <w:w w:val="105"/>
                <w:sz w:val="20"/>
                <w:szCs w:val="20"/>
              </w:rPr>
              <w:t>;</w:t>
            </w:r>
          </w:p>
          <w:p w14:paraId="17B524CF" w14:textId="77777777" w:rsidR="00901F02" w:rsidRPr="00C63BD8" w:rsidRDefault="00C2278B" w:rsidP="003E6B14">
            <w:pPr>
              <w:pStyle w:val="TableParagraph"/>
              <w:numPr>
                <w:ilvl w:val="0"/>
                <w:numId w:val="15"/>
              </w:numPr>
              <w:tabs>
                <w:tab w:val="left" w:pos="241"/>
              </w:tabs>
              <w:spacing w:before="22"/>
              <w:rPr>
                <w:rFonts w:ascii="Times New Roman" w:hAnsi="Times New Roman" w:cs="Times New Roman"/>
                <w:sz w:val="20"/>
                <w:szCs w:val="20"/>
              </w:rPr>
            </w:pPr>
            <w:r w:rsidRPr="00C63BD8">
              <w:rPr>
                <w:rFonts w:ascii="Times New Roman" w:hAnsi="Times New Roman" w:cs="Times New Roman"/>
                <w:w w:val="105"/>
                <w:sz w:val="20"/>
                <w:szCs w:val="20"/>
              </w:rPr>
              <w:t>citas nozares un</w:t>
            </w:r>
            <w:r w:rsidRPr="00C63BD8">
              <w:rPr>
                <w:rFonts w:ascii="Times New Roman" w:hAnsi="Times New Roman" w:cs="Times New Roman"/>
                <w:spacing w:val="-10"/>
                <w:w w:val="105"/>
                <w:sz w:val="20"/>
                <w:szCs w:val="20"/>
              </w:rPr>
              <w:t xml:space="preserve"> </w:t>
            </w:r>
            <w:r w:rsidRPr="00C63BD8">
              <w:rPr>
                <w:rFonts w:ascii="Times New Roman" w:hAnsi="Times New Roman" w:cs="Times New Roman"/>
                <w:w w:val="105"/>
                <w:sz w:val="20"/>
                <w:szCs w:val="20"/>
              </w:rPr>
              <w:t>būvniecība</w:t>
            </w:r>
          </w:p>
        </w:tc>
        <w:tc>
          <w:tcPr>
            <w:tcW w:w="3686" w:type="dxa"/>
          </w:tcPr>
          <w:p w14:paraId="1B51C928" w14:textId="6293A2BE" w:rsidR="00901F02" w:rsidRPr="00C63BD8" w:rsidRDefault="00C2278B">
            <w:pPr>
              <w:pStyle w:val="TableParagraph"/>
              <w:spacing w:line="244" w:lineRule="auto"/>
              <w:ind w:left="34"/>
              <w:rPr>
                <w:rFonts w:ascii="Times New Roman" w:hAnsi="Times New Roman" w:cs="Times New Roman"/>
                <w:w w:val="105"/>
                <w:sz w:val="20"/>
                <w:szCs w:val="20"/>
              </w:rPr>
            </w:pPr>
            <w:r w:rsidRPr="00C63BD8">
              <w:rPr>
                <w:rFonts w:ascii="Times New Roman" w:hAnsi="Times New Roman" w:cs="Times New Roman"/>
                <w:w w:val="105"/>
                <w:sz w:val="20"/>
                <w:szCs w:val="20"/>
              </w:rPr>
              <w:t xml:space="preserve">- Energoresursu patēriņš CSP paplašinātās energobilances </w:t>
            </w:r>
            <w:r w:rsidR="003E6B14" w:rsidRPr="00C63BD8">
              <w:rPr>
                <w:rFonts w:ascii="Times New Roman" w:hAnsi="Times New Roman" w:cs="Times New Roman"/>
                <w:w w:val="105"/>
                <w:sz w:val="20"/>
                <w:szCs w:val="20"/>
              </w:rPr>
              <w:t>formātā</w:t>
            </w:r>
            <w:r w:rsidR="00F41CD7">
              <w:rPr>
                <w:rFonts w:ascii="Times New Roman" w:hAnsi="Times New Roman" w:cs="Times New Roman"/>
                <w:w w:val="105"/>
                <w:sz w:val="20"/>
                <w:szCs w:val="20"/>
                <w:vertAlign w:val="superscript"/>
              </w:rPr>
              <w:t>*</w:t>
            </w:r>
            <w:r w:rsidR="003E6B14" w:rsidRPr="00C63BD8">
              <w:rPr>
                <w:rFonts w:ascii="Times New Roman" w:hAnsi="Times New Roman" w:cs="Times New Roman"/>
                <w:w w:val="105"/>
                <w:sz w:val="20"/>
                <w:szCs w:val="20"/>
              </w:rPr>
              <w:t>,</w:t>
            </w:r>
            <w:r w:rsidRPr="00C63BD8">
              <w:rPr>
                <w:rFonts w:ascii="Times New Roman" w:hAnsi="Times New Roman" w:cs="Times New Roman"/>
                <w:w w:val="105"/>
                <w:sz w:val="20"/>
                <w:szCs w:val="20"/>
              </w:rPr>
              <w:t xml:space="preserve"> TJ</w:t>
            </w:r>
          </w:p>
          <w:p w14:paraId="2B9EC099" w14:textId="20BB939B" w:rsidR="00901F02" w:rsidRPr="00C63BD8" w:rsidRDefault="00C2278B">
            <w:pPr>
              <w:pStyle w:val="TableParagraph"/>
              <w:spacing w:line="244" w:lineRule="auto"/>
              <w:ind w:left="34"/>
              <w:rPr>
                <w:rFonts w:ascii="Times New Roman" w:hAnsi="Times New Roman" w:cs="Times New Roman"/>
                <w:sz w:val="20"/>
                <w:szCs w:val="20"/>
              </w:rPr>
            </w:pPr>
            <w:r w:rsidRPr="00C63BD8">
              <w:rPr>
                <w:rFonts w:ascii="Times New Roman" w:hAnsi="Times New Roman" w:cs="Times New Roman"/>
                <w:w w:val="105"/>
                <w:sz w:val="20"/>
                <w:szCs w:val="20"/>
              </w:rPr>
              <w:t>- Datu nenoteiktība, %</w:t>
            </w:r>
          </w:p>
        </w:tc>
        <w:tc>
          <w:tcPr>
            <w:tcW w:w="2015" w:type="dxa"/>
          </w:tcPr>
          <w:p w14:paraId="044F88D9" w14:textId="77777777" w:rsidR="00901F02" w:rsidRPr="00C63BD8" w:rsidRDefault="00C2278B">
            <w:pPr>
              <w:pStyle w:val="TableParagraph"/>
              <w:ind w:left="24" w:right="8"/>
              <w:jc w:val="center"/>
              <w:rPr>
                <w:rFonts w:ascii="Times New Roman" w:hAnsi="Times New Roman" w:cs="Times New Roman"/>
                <w:sz w:val="20"/>
                <w:szCs w:val="20"/>
              </w:rPr>
            </w:pPr>
            <w:r w:rsidRPr="00C63BD8">
              <w:rPr>
                <w:rFonts w:ascii="Times New Roman" w:hAnsi="Times New Roman" w:cs="Times New Roman"/>
                <w:w w:val="105"/>
                <w:sz w:val="20"/>
                <w:szCs w:val="20"/>
              </w:rPr>
              <w:t>CSP</w:t>
            </w:r>
          </w:p>
        </w:tc>
      </w:tr>
      <w:tr w:rsidR="00C2278B" w:rsidRPr="00C63BD8" w14:paraId="196E9B5D" w14:textId="77777777" w:rsidTr="00C63BD8">
        <w:trPr>
          <w:gridAfter w:val="2"/>
          <w:wAfter w:w="16" w:type="dxa"/>
          <w:trHeight w:val="336"/>
        </w:trPr>
        <w:tc>
          <w:tcPr>
            <w:tcW w:w="3397" w:type="dxa"/>
            <w:vMerge/>
          </w:tcPr>
          <w:p w14:paraId="440E7898"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7A35348F" w14:textId="14D78ABA" w:rsidR="00901F02" w:rsidRPr="00C63BD8" w:rsidRDefault="00C2278B">
            <w:pPr>
              <w:pStyle w:val="TableParagraph"/>
              <w:spacing w:line="244" w:lineRule="auto"/>
              <w:ind w:left="34"/>
              <w:rPr>
                <w:rFonts w:ascii="Times New Roman" w:hAnsi="Times New Roman" w:cs="Times New Roman"/>
                <w:w w:val="105"/>
                <w:sz w:val="20"/>
                <w:szCs w:val="20"/>
              </w:rPr>
            </w:pPr>
            <w:r w:rsidRPr="00C63BD8">
              <w:rPr>
                <w:rFonts w:ascii="Times New Roman" w:hAnsi="Times New Roman" w:cs="Times New Roman"/>
                <w:w w:val="105"/>
                <w:sz w:val="20"/>
                <w:szCs w:val="20"/>
              </w:rPr>
              <w:t>- Aprēķini</w:t>
            </w:r>
          </w:p>
        </w:tc>
        <w:tc>
          <w:tcPr>
            <w:tcW w:w="2015" w:type="dxa"/>
          </w:tcPr>
          <w:p w14:paraId="662E4DE1"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LVĢMC</w:t>
            </w:r>
          </w:p>
        </w:tc>
      </w:tr>
      <w:tr w:rsidR="00C2278B" w:rsidRPr="00C63BD8" w14:paraId="2FF74696" w14:textId="77777777" w:rsidTr="00C63BD8">
        <w:trPr>
          <w:trHeight w:val="336"/>
        </w:trPr>
        <w:tc>
          <w:tcPr>
            <w:tcW w:w="9114" w:type="dxa"/>
            <w:gridSpan w:val="5"/>
          </w:tcPr>
          <w:p w14:paraId="434B0478" w14:textId="77777777" w:rsidR="00901F02" w:rsidRPr="00C63BD8" w:rsidRDefault="00C2278B">
            <w:pPr>
              <w:pStyle w:val="TableParagraph"/>
              <w:ind w:left="24" w:right="8"/>
              <w:rPr>
                <w:rFonts w:ascii="Times New Roman" w:hAnsi="Times New Roman" w:cs="Times New Roman"/>
                <w:w w:val="105"/>
                <w:sz w:val="20"/>
                <w:szCs w:val="20"/>
              </w:rPr>
            </w:pPr>
            <w:r w:rsidRPr="00C63BD8">
              <w:rPr>
                <w:rFonts w:ascii="Times New Roman" w:hAnsi="Times New Roman" w:cs="Times New Roman"/>
                <w:b/>
                <w:w w:val="105"/>
                <w:sz w:val="20"/>
                <w:szCs w:val="20"/>
              </w:rPr>
              <w:t>1.1. Transports</w:t>
            </w:r>
          </w:p>
        </w:tc>
      </w:tr>
      <w:tr w:rsidR="00C2278B" w:rsidRPr="00C63BD8" w14:paraId="19527EEB" w14:textId="77777777" w:rsidTr="00C63BD8">
        <w:trPr>
          <w:gridAfter w:val="2"/>
          <w:wAfter w:w="16" w:type="dxa"/>
          <w:trHeight w:val="336"/>
        </w:trPr>
        <w:tc>
          <w:tcPr>
            <w:tcW w:w="3397" w:type="dxa"/>
            <w:vMerge w:val="restart"/>
          </w:tcPr>
          <w:p w14:paraId="3C5BBDE9" w14:textId="68C8024D"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a</w:t>
            </w:r>
            <w:r w:rsidR="003E6B14">
              <w:rPr>
                <w:rFonts w:ascii="Times New Roman" w:hAnsi="Times New Roman" w:cs="Times New Roman"/>
                <w:w w:val="105"/>
                <w:sz w:val="20"/>
                <w:szCs w:val="20"/>
              </w:rPr>
              <w:t>)</w:t>
            </w:r>
            <w:r w:rsidRPr="00C63BD8">
              <w:rPr>
                <w:rFonts w:ascii="Times New Roman" w:hAnsi="Times New Roman" w:cs="Times New Roman"/>
                <w:w w:val="105"/>
                <w:sz w:val="20"/>
                <w:szCs w:val="20"/>
              </w:rPr>
              <w:t xml:space="preserve"> vietējā aviācija</w:t>
            </w:r>
          </w:p>
        </w:tc>
        <w:tc>
          <w:tcPr>
            <w:tcW w:w="3686" w:type="dxa"/>
          </w:tcPr>
          <w:p w14:paraId="2691702F" w14:textId="6286F66A" w:rsidR="00901F02" w:rsidRPr="00C63BD8" w:rsidRDefault="003E6B14">
            <w:pPr>
              <w:pStyle w:val="TableParagraph"/>
              <w:spacing w:line="242" w:lineRule="auto"/>
              <w:ind w:left="34"/>
              <w:rPr>
                <w:rFonts w:ascii="Times New Roman" w:hAnsi="Times New Roman" w:cs="Times New Roman"/>
                <w:sz w:val="20"/>
                <w:szCs w:val="20"/>
              </w:rPr>
            </w:pPr>
            <w:r w:rsidRPr="00C63BD8">
              <w:rPr>
                <w:rFonts w:ascii="Times New Roman" w:hAnsi="Times New Roman" w:cs="Times New Roman"/>
                <w:w w:val="105"/>
                <w:sz w:val="20"/>
                <w:szCs w:val="20"/>
              </w:rPr>
              <w:t>- Energoresursu patēriņš CSP paplašinātās energobilances formātā</w:t>
            </w:r>
            <w:r w:rsidR="00F41CD7">
              <w:rPr>
                <w:rFonts w:ascii="Times New Roman" w:hAnsi="Times New Roman" w:cs="Times New Roman"/>
                <w:w w:val="105"/>
                <w:sz w:val="20"/>
                <w:szCs w:val="20"/>
                <w:vertAlign w:val="superscript"/>
              </w:rPr>
              <w:t>*</w:t>
            </w:r>
            <w:r w:rsidRPr="00C63BD8">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TJ</w:t>
            </w:r>
          </w:p>
          <w:p w14:paraId="34897B10" w14:textId="2DA14BD5" w:rsidR="00901F02" w:rsidRPr="00C63BD8" w:rsidRDefault="00C2278B">
            <w:pPr>
              <w:pStyle w:val="TableParagraph"/>
              <w:spacing w:before="2" w:line="264" w:lineRule="auto"/>
              <w:ind w:left="34"/>
              <w:rPr>
                <w:rFonts w:ascii="Times New Roman" w:hAnsi="Times New Roman" w:cs="Times New Roman"/>
                <w:sz w:val="20"/>
                <w:szCs w:val="20"/>
              </w:rPr>
            </w:pPr>
            <w:r w:rsidRPr="00C63BD8">
              <w:rPr>
                <w:rFonts w:ascii="Times New Roman" w:hAnsi="Times New Roman" w:cs="Times New Roman"/>
                <w:w w:val="105"/>
                <w:sz w:val="20"/>
                <w:szCs w:val="20"/>
              </w:rPr>
              <w:t>- Lidmašīnu kustība Latvijas komerciālajās lidostās:</w:t>
            </w:r>
          </w:p>
          <w:p w14:paraId="1942F34D" w14:textId="77777777" w:rsidR="00901F02" w:rsidRPr="00C63BD8" w:rsidRDefault="00C2278B">
            <w:pPr>
              <w:pStyle w:val="TableParagraph"/>
              <w:numPr>
                <w:ilvl w:val="0"/>
                <w:numId w:val="7"/>
              </w:numPr>
              <w:tabs>
                <w:tab w:val="left" w:pos="158"/>
              </w:tabs>
              <w:spacing w:before="0" w:line="264" w:lineRule="auto"/>
              <w:ind w:left="34" w:firstLine="0"/>
              <w:rPr>
                <w:rFonts w:ascii="Times New Roman" w:hAnsi="Times New Roman" w:cs="Times New Roman"/>
                <w:sz w:val="20"/>
                <w:szCs w:val="20"/>
              </w:rPr>
            </w:pPr>
            <w:r w:rsidRPr="00C63BD8">
              <w:rPr>
                <w:rFonts w:ascii="Times New Roman" w:hAnsi="Times New Roman" w:cs="Times New Roman"/>
                <w:w w:val="105"/>
                <w:sz w:val="20"/>
                <w:szCs w:val="20"/>
              </w:rPr>
              <w:t>pacēlušās</w:t>
            </w:r>
            <w:r w:rsidRPr="00C63BD8">
              <w:rPr>
                <w:rFonts w:ascii="Times New Roman" w:hAnsi="Times New Roman" w:cs="Times New Roman"/>
                <w:spacing w:val="-34"/>
                <w:w w:val="105"/>
                <w:sz w:val="20"/>
                <w:szCs w:val="20"/>
              </w:rPr>
              <w:t xml:space="preserve"> </w:t>
            </w:r>
            <w:r w:rsidRPr="00C63BD8">
              <w:rPr>
                <w:rFonts w:ascii="Times New Roman" w:hAnsi="Times New Roman" w:cs="Times New Roman"/>
                <w:w w:val="105"/>
                <w:sz w:val="20"/>
                <w:szCs w:val="20"/>
              </w:rPr>
              <w:t>lidmašīnas</w:t>
            </w:r>
            <w:r w:rsidRPr="00C63BD8">
              <w:rPr>
                <w:rFonts w:ascii="Times New Roman" w:hAnsi="Times New Roman" w:cs="Times New Roman"/>
                <w:spacing w:val="-34"/>
                <w:w w:val="105"/>
                <w:sz w:val="20"/>
                <w:szCs w:val="20"/>
              </w:rPr>
              <w:t xml:space="preserve"> </w:t>
            </w:r>
            <w:r w:rsidRPr="00C63BD8">
              <w:rPr>
                <w:rFonts w:ascii="Times New Roman" w:hAnsi="Times New Roman" w:cs="Times New Roman"/>
                <w:w w:val="105"/>
                <w:sz w:val="20"/>
                <w:szCs w:val="20"/>
              </w:rPr>
              <w:t>(norāda datus iekšzemes satiksmē);</w:t>
            </w:r>
          </w:p>
          <w:p w14:paraId="387C8653" w14:textId="77777777" w:rsidR="00901F02" w:rsidRPr="00C63BD8" w:rsidRDefault="00C2278B">
            <w:pPr>
              <w:pStyle w:val="TableParagraph"/>
              <w:numPr>
                <w:ilvl w:val="0"/>
                <w:numId w:val="7"/>
              </w:numPr>
              <w:tabs>
                <w:tab w:val="left" w:pos="158"/>
              </w:tabs>
              <w:spacing w:before="0" w:line="264" w:lineRule="auto"/>
              <w:ind w:left="34" w:firstLine="0"/>
              <w:rPr>
                <w:rFonts w:ascii="Times New Roman" w:hAnsi="Times New Roman" w:cs="Times New Roman"/>
                <w:sz w:val="20"/>
                <w:szCs w:val="20"/>
              </w:rPr>
            </w:pPr>
            <w:r w:rsidRPr="00C63BD8">
              <w:rPr>
                <w:rFonts w:ascii="Times New Roman" w:hAnsi="Times New Roman" w:cs="Times New Roman"/>
                <w:w w:val="105"/>
                <w:sz w:val="20"/>
                <w:szCs w:val="20"/>
              </w:rPr>
              <w:t>nolaidušās</w:t>
            </w:r>
            <w:r w:rsidRPr="00C63BD8">
              <w:rPr>
                <w:rFonts w:ascii="Times New Roman" w:hAnsi="Times New Roman" w:cs="Times New Roman"/>
                <w:spacing w:val="-34"/>
                <w:w w:val="105"/>
                <w:sz w:val="20"/>
                <w:szCs w:val="20"/>
              </w:rPr>
              <w:t xml:space="preserve"> </w:t>
            </w:r>
            <w:r w:rsidRPr="00C63BD8">
              <w:rPr>
                <w:rFonts w:ascii="Times New Roman" w:hAnsi="Times New Roman" w:cs="Times New Roman"/>
                <w:w w:val="105"/>
                <w:sz w:val="20"/>
                <w:szCs w:val="20"/>
              </w:rPr>
              <w:t>lidmašīnas</w:t>
            </w:r>
            <w:r w:rsidRPr="00C63BD8">
              <w:rPr>
                <w:rFonts w:ascii="Times New Roman" w:hAnsi="Times New Roman" w:cs="Times New Roman"/>
                <w:spacing w:val="-34"/>
                <w:w w:val="105"/>
                <w:sz w:val="20"/>
                <w:szCs w:val="20"/>
              </w:rPr>
              <w:t xml:space="preserve"> </w:t>
            </w:r>
            <w:r w:rsidRPr="00C63BD8">
              <w:rPr>
                <w:rFonts w:ascii="Times New Roman" w:hAnsi="Times New Roman" w:cs="Times New Roman"/>
                <w:w w:val="105"/>
                <w:sz w:val="20"/>
                <w:szCs w:val="20"/>
              </w:rPr>
              <w:t>(norāda datus iekšzemes</w:t>
            </w:r>
            <w:r w:rsidRPr="00C63BD8">
              <w:rPr>
                <w:rFonts w:ascii="Times New Roman" w:hAnsi="Times New Roman" w:cs="Times New Roman"/>
                <w:spacing w:val="-5"/>
                <w:w w:val="105"/>
                <w:sz w:val="20"/>
                <w:szCs w:val="20"/>
              </w:rPr>
              <w:t xml:space="preserve"> </w:t>
            </w:r>
            <w:r w:rsidRPr="00C63BD8">
              <w:rPr>
                <w:rFonts w:ascii="Times New Roman" w:hAnsi="Times New Roman" w:cs="Times New Roman"/>
                <w:w w:val="105"/>
                <w:sz w:val="20"/>
                <w:szCs w:val="20"/>
              </w:rPr>
              <w:t>satiksmē)</w:t>
            </w:r>
          </w:p>
          <w:p w14:paraId="1C39DE38" w14:textId="1FE6FAB4" w:rsidR="00901F02" w:rsidRPr="00C63BD8" w:rsidRDefault="00C2278B">
            <w:pPr>
              <w:pStyle w:val="TableParagraph"/>
              <w:spacing w:line="242" w:lineRule="auto"/>
              <w:ind w:left="34"/>
              <w:rPr>
                <w:rFonts w:ascii="Times New Roman" w:hAnsi="Times New Roman" w:cs="Times New Roman"/>
                <w:w w:val="105"/>
                <w:sz w:val="20"/>
                <w:szCs w:val="20"/>
              </w:rPr>
            </w:pPr>
            <w:r w:rsidRPr="00C63BD8">
              <w:rPr>
                <w:rFonts w:ascii="Times New Roman" w:hAnsi="Times New Roman" w:cs="Times New Roman"/>
                <w:w w:val="105"/>
                <w:sz w:val="20"/>
                <w:szCs w:val="20"/>
              </w:rPr>
              <w:t>- Datu</w:t>
            </w:r>
            <w:proofErr w:type="gramStart"/>
            <w:r w:rsidRPr="00C63BD8">
              <w:rPr>
                <w:rFonts w:ascii="Times New Roman" w:hAnsi="Times New Roman" w:cs="Times New Roman"/>
                <w:w w:val="105"/>
                <w:sz w:val="20"/>
                <w:szCs w:val="20"/>
              </w:rPr>
              <w:t xml:space="preserve"> </w:t>
            </w:r>
            <w:r w:rsidRPr="00C63BD8">
              <w:rPr>
                <w:rFonts w:ascii="Times New Roman" w:hAnsi="Times New Roman" w:cs="Times New Roman"/>
                <w:sz w:val="20"/>
                <w:szCs w:val="20"/>
              </w:rPr>
              <w:t xml:space="preserve"> </w:t>
            </w:r>
            <w:proofErr w:type="gramEnd"/>
            <w:r w:rsidRPr="00C63BD8">
              <w:rPr>
                <w:rFonts w:ascii="Times New Roman" w:hAnsi="Times New Roman" w:cs="Times New Roman"/>
                <w:sz w:val="20"/>
                <w:szCs w:val="20"/>
              </w:rPr>
              <w:t>nenoteiktība, %</w:t>
            </w:r>
          </w:p>
        </w:tc>
        <w:tc>
          <w:tcPr>
            <w:tcW w:w="2015" w:type="dxa"/>
          </w:tcPr>
          <w:p w14:paraId="730EC96E"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CSP</w:t>
            </w:r>
          </w:p>
        </w:tc>
      </w:tr>
      <w:tr w:rsidR="00C2278B" w:rsidRPr="00C63BD8" w14:paraId="655ABB1E" w14:textId="77777777" w:rsidTr="00C63BD8">
        <w:trPr>
          <w:gridAfter w:val="2"/>
          <w:wAfter w:w="16" w:type="dxa"/>
          <w:trHeight w:val="336"/>
        </w:trPr>
        <w:tc>
          <w:tcPr>
            <w:tcW w:w="3397" w:type="dxa"/>
            <w:vMerge/>
          </w:tcPr>
          <w:p w14:paraId="0CDBBDE3"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65107000" w14:textId="2E155BD3" w:rsidR="00901F02" w:rsidRPr="00C63BD8" w:rsidRDefault="003E6B14">
            <w:pPr>
              <w:pStyle w:val="TableParagraph"/>
              <w:spacing w:line="242" w:lineRule="auto"/>
              <w:ind w:left="34"/>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Aprēķini</w:t>
            </w:r>
          </w:p>
        </w:tc>
        <w:tc>
          <w:tcPr>
            <w:tcW w:w="2015" w:type="dxa"/>
          </w:tcPr>
          <w:p w14:paraId="42A5953A" w14:textId="6215DED4"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 xml:space="preserve">Fizikālās enerģētikas institūts (turpmāk </w:t>
            </w:r>
            <w:r w:rsidR="002165FC" w:rsidRPr="00C63BD8">
              <w:rPr>
                <w:rFonts w:ascii="Times New Roman" w:hAnsi="Times New Roman" w:cs="Times New Roman"/>
                <w:spacing w:val="-16"/>
                <w:w w:val="105"/>
                <w:sz w:val="20"/>
                <w:szCs w:val="20"/>
              </w:rPr>
              <w:t>–</w:t>
            </w:r>
            <w:r w:rsidRPr="00C63BD8">
              <w:rPr>
                <w:rFonts w:ascii="Times New Roman" w:hAnsi="Times New Roman" w:cs="Times New Roman"/>
                <w:w w:val="105"/>
                <w:sz w:val="20"/>
                <w:szCs w:val="20"/>
              </w:rPr>
              <w:t xml:space="preserve"> FEI)</w:t>
            </w:r>
          </w:p>
        </w:tc>
      </w:tr>
      <w:tr w:rsidR="00C2278B" w:rsidRPr="00C63BD8" w14:paraId="330145B8" w14:textId="77777777" w:rsidTr="00C63BD8">
        <w:trPr>
          <w:gridAfter w:val="2"/>
          <w:wAfter w:w="16" w:type="dxa"/>
          <w:trHeight w:val="336"/>
        </w:trPr>
        <w:tc>
          <w:tcPr>
            <w:tcW w:w="3397" w:type="dxa"/>
            <w:vMerge w:val="restart"/>
          </w:tcPr>
          <w:p w14:paraId="64C96110" w14:textId="015F8228"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b</w:t>
            </w:r>
            <w:r w:rsidR="003E6B14">
              <w:rPr>
                <w:rFonts w:ascii="Times New Roman" w:hAnsi="Times New Roman" w:cs="Times New Roman"/>
                <w:w w:val="105"/>
                <w:sz w:val="20"/>
                <w:szCs w:val="20"/>
              </w:rPr>
              <w:t>)</w:t>
            </w:r>
            <w:r w:rsidRPr="00C63BD8">
              <w:rPr>
                <w:rFonts w:ascii="Times New Roman" w:hAnsi="Times New Roman" w:cs="Times New Roman"/>
                <w:w w:val="105"/>
                <w:sz w:val="20"/>
                <w:szCs w:val="20"/>
              </w:rPr>
              <w:t xml:space="preserve"> ceļu transports</w:t>
            </w:r>
          </w:p>
        </w:tc>
        <w:tc>
          <w:tcPr>
            <w:tcW w:w="3686" w:type="dxa"/>
          </w:tcPr>
          <w:p w14:paraId="0F7A94EE" w14:textId="44FE77DD" w:rsidR="003E6B14" w:rsidRPr="00C63BD8" w:rsidRDefault="003E6B14" w:rsidP="003E6B14">
            <w:pPr>
              <w:pStyle w:val="TableParagraph"/>
              <w:spacing w:line="244" w:lineRule="auto"/>
              <w:ind w:left="34"/>
              <w:rPr>
                <w:rFonts w:ascii="Times New Roman" w:hAnsi="Times New Roman" w:cs="Times New Roman"/>
                <w:w w:val="105"/>
                <w:sz w:val="20"/>
                <w:szCs w:val="20"/>
              </w:rPr>
            </w:pPr>
            <w:r w:rsidRPr="00C63BD8">
              <w:rPr>
                <w:rFonts w:ascii="Times New Roman" w:hAnsi="Times New Roman" w:cs="Times New Roman"/>
                <w:w w:val="105"/>
                <w:sz w:val="20"/>
                <w:szCs w:val="20"/>
              </w:rPr>
              <w:t>- Energoresursu patēriņš CSP paplašinātās energobilances formātā</w:t>
            </w:r>
            <w:r w:rsidR="00F41CD7">
              <w:rPr>
                <w:rFonts w:ascii="Times New Roman" w:hAnsi="Times New Roman" w:cs="Times New Roman"/>
                <w:w w:val="105"/>
                <w:sz w:val="20"/>
                <w:szCs w:val="20"/>
                <w:vertAlign w:val="superscript"/>
              </w:rPr>
              <w:t>*</w:t>
            </w:r>
            <w:r w:rsidRPr="00C63BD8">
              <w:rPr>
                <w:rFonts w:ascii="Times New Roman" w:hAnsi="Times New Roman" w:cs="Times New Roman"/>
                <w:w w:val="105"/>
                <w:sz w:val="20"/>
                <w:szCs w:val="20"/>
              </w:rPr>
              <w:t>, TJ</w:t>
            </w:r>
          </w:p>
          <w:p w14:paraId="61CF3850" w14:textId="6CB02FDF" w:rsidR="00901F02" w:rsidRPr="00C63BD8" w:rsidRDefault="003E6B14" w:rsidP="003E6B14">
            <w:pPr>
              <w:pStyle w:val="TableParagraph"/>
              <w:spacing w:line="242" w:lineRule="auto"/>
              <w:ind w:left="34"/>
              <w:rPr>
                <w:rFonts w:ascii="Times New Roman" w:hAnsi="Times New Roman" w:cs="Times New Roman"/>
                <w:w w:val="105"/>
                <w:sz w:val="20"/>
                <w:szCs w:val="20"/>
              </w:rPr>
            </w:pPr>
            <w:r w:rsidRPr="00C63BD8">
              <w:rPr>
                <w:rFonts w:ascii="Times New Roman" w:hAnsi="Times New Roman" w:cs="Times New Roman"/>
                <w:w w:val="105"/>
                <w:sz w:val="20"/>
                <w:szCs w:val="20"/>
              </w:rPr>
              <w:t>- Datu nenoteiktība, %</w:t>
            </w:r>
          </w:p>
        </w:tc>
        <w:tc>
          <w:tcPr>
            <w:tcW w:w="2015" w:type="dxa"/>
          </w:tcPr>
          <w:p w14:paraId="65B02ED3"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CSP</w:t>
            </w:r>
          </w:p>
        </w:tc>
      </w:tr>
      <w:tr w:rsidR="00C2278B" w:rsidRPr="00C63BD8" w14:paraId="2384C21B" w14:textId="77777777" w:rsidTr="00C63BD8">
        <w:trPr>
          <w:gridAfter w:val="2"/>
          <w:wAfter w:w="16" w:type="dxa"/>
          <w:trHeight w:val="336"/>
        </w:trPr>
        <w:tc>
          <w:tcPr>
            <w:tcW w:w="3397" w:type="dxa"/>
            <w:vMerge/>
          </w:tcPr>
          <w:p w14:paraId="52DC815A"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705B4DE8" w14:textId="5576FB20" w:rsidR="00901F02" w:rsidRPr="00C63BD8" w:rsidRDefault="003E6B14">
            <w:pPr>
              <w:pStyle w:val="TableParagraph"/>
              <w:spacing w:line="242" w:lineRule="auto"/>
              <w:ind w:left="34"/>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Minimālās un maksimālās vidējās mēneša temperatūras</w:t>
            </w:r>
          </w:p>
        </w:tc>
        <w:tc>
          <w:tcPr>
            <w:tcW w:w="2015" w:type="dxa"/>
          </w:tcPr>
          <w:p w14:paraId="79C8B2EA"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LVĢMC</w:t>
            </w:r>
          </w:p>
        </w:tc>
      </w:tr>
      <w:tr w:rsidR="00C2278B" w:rsidRPr="00C63BD8" w14:paraId="4D8E7FDB" w14:textId="77777777" w:rsidTr="00C63BD8">
        <w:trPr>
          <w:gridAfter w:val="2"/>
          <w:wAfter w:w="16" w:type="dxa"/>
          <w:trHeight w:val="336"/>
        </w:trPr>
        <w:tc>
          <w:tcPr>
            <w:tcW w:w="3397" w:type="dxa"/>
            <w:vMerge/>
          </w:tcPr>
          <w:p w14:paraId="37174C78"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13DD5616" w14:textId="48A269AA" w:rsidR="00901F02" w:rsidRPr="00C63BD8" w:rsidRDefault="003E6B14">
            <w:pPr>
              <w:pStyle w:val="TableParagraph"/>
              <w:ind w:left="34"/>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Transportlīdzekļu statistika:</w:t>
            </w:r>
          </w:p>
          <w:p w14:paraId="2D3C5034" w14:textId="77777777" w:rsidR="00901F02" w:rsidRPr="00C63BD8" w:rsidRDefault="00C2278B" w:rsidP="00104B2A">
            <w:pPr>
              <w:pStyle w:val="TableParagraph"/>
              <w:numPr>
                <w:ilvl w:val="0"/>
                <w:numId w:val="18"/>
              </w:numPr>
              <w:tabs>
                <w:tab w:val="clear" w:pos="0"/>
                <w:tab w:val="num" w:pos="177"/>
              </w:tabs>
              <w:spacing w:before="7" w:line="264" w:lineRule="auto"/>
              <w:ind w:firstLine="142"/>
              <w:rPr>
                <w:rFonts w:ascii="Times New Roman" w:hAnsi="Times New Roman" w:cs="Times New Roman"/>
                <w:sz w:val="20"/>
                <w:szCs w:val="20"/>
              </w:rPr>
            </w:pPr>
            <w:r w:rsidRPr="00C63BD8">
              <w:rPr>
                <w:rFonts w:ascii="Times New Roman" w:hAnsi="Times New Roman" w:cs="Times New Roman"/>
                <w:w w:val="105"/>
                <w:sz w:val="20"/>
                <w:szCs w:val="20"/>
              </w:rPr>
              <w:t>vieglo</w:t>
            </w:r>
            <w:r w:rsidRPr="00C63BD8">
              <w:rPr>
                <w:rFonts w:ascii="Times New Roman" w:hAnsi="Times New Roman" w:cs="Times New Roman"/>
                <w:spacing w:val="-19"/>
                <w:w w:val="105"/>
                <w:sz w:val="20"/>
                <w:szCs w:val="20"/>
              </w:rPr>
              <w:t xml:space="preserve"> </w:t>
            </w:r>
            <w:r w:rsidRPr="00C63BD8">
              <w:rPr>
                <w:rFonts w:ascii="Times New Roman" w:hAnsi="Times New Roman" w:cs="Times New Roman"/>
                <w:w w:val="105"/>
                <w:sz w:val="20"/>
                <w:szCs w:val="20"/>
              </w:rPr>
              <w:t>automašīnu</w:t>
            </w:r>
            <w:r w:rsidRPr="00C63BD8">
              <w:rPr>
                <w:rFonts w:ascii="Times New Roman" w:hAnsi="Times New Roman" w:cs="Times New Roman"/>
                <w:spacing w:val="-19"/>
                <w:w w:val="105"/>
                <w:sz w:val="20"/>
                <w:szCs w:val="20"/>
              </w:rPr>
              <w:t xml:space="preserve"> </w:t>
            </w:r>
            <w:r w:rsidRPr="00C63BD8">
              <w:rPr>
                <w:rFonts w:ascii="Times New Roman" w:hAnsi="Times New Roman" w:cs="Times New Roman"/>
                <w:w w:val="105"/>
                <w:sz w:val="20"/>
                <w:szCs w:val="20"/>
              </w:rPr>
              <w:t>sadalījums</w:t>
            </w:r>
            <w:r w:rsidRPr="00C63BD8">
              <w:rPr>
                <w:rFonts w:ascii="Times New Roman" w:hAnsi="Times New Roman" w:cs="Times New Roman"/>
                <w:spacing w:val="-19"/>
                <w:w w:val="105"/>
                <w:sz w:val="20"/>
                <w:szCs w:val="20"/>
              </w:rPr>
              <w:t xml:space="preserve"> </w:t>
            </w:r>
            <w:r w:rsidRPr="00C63BD8">
              <w:rPr>
                <w:rFonts w:ascii="Times New Roman" w:hAnsi="Times New Roman" w:cs="Times New Roman"/>
                <w:spacing w:val="-16"/>
                <w:w w:val="105"/>
                <w:sz w:val="20"/>
                <w:szCs w:val="20"/>
              </w:rPr>
              <w:t xml:space="preserve">– </w:t>
            </w:r>
            <w:r w:rsidRPr="00C63BD8">
              <w:rPr>
                <w:rFonts w:ascii="Times New Roman" w:hAnsi="Times New Roman" w:cs="Times New Roman"/>
                <w:w w:val="105"/>
                <w:sz w:val="20"/>
                <w:szCs w:val="20"/>
              </w:rPr>
              <w:t>pēc transportlīdzekļa vecuma</w:t>
            </w:r>
            <w:r w:rsidRPr="00C63BD8">
              <w:rPr>
                <w:rFonts w:ascii="Times New Roman" w:hAnsi="Times New Roman" w:cs="Times New Roman"/>
                <w:sz w:val="20"/>
                <w:szCs w:val="20"/>
              </w:rPr>
              <w:t xml:space="preserve"> vai emisiju klasēm (</w:t>
            </w:r>
            <w:r w:rsidRPr="002165FC">
              <w:rPr>
                <w:rFonts w:ascii="Times New Roman" w:hAnsi="Times New Roman" w:cs="Times New Roman"/>
                <w:i/>
                <w:iCs/>
                <w:sz w:val="20"/>
                <w:szCs w:val="20"/>
              </w:rPr>
              <w:t>euro</w:t>
            </w:r>
            <w:r w:rsidRPr="00C63BD8">
              <w:rPr>
                <w:rFonts w:ascii="Times New Roman" w:hAnsi="Times New Roman" w:cs="Times New Roman"/>
                <w:sz w:val="20"/>
                <w:szCs w:val="20"/>
              </w:rPr>
              <w:t xml:space="preserve"> IV(4) un augstāk)</w:t>
            </w:r>
            <w:r w:rsidRPr="00C63BD8">
              <w:rPr>
                <w:rFonts w:ascii="Times New Roman" w:hAnsi="Times New Roman" w:cs="Times New Roman"/>
                <w:w w:val="105"/>
                <w:sz w:val="20"/>
                <w:szCs w:val="20"/>
              </w:rPr>
              <w:t>, izmantotās degvielas veida, dzinēja</w:t>
            </w:r>
            <w:r w:rsidRPr="00C63BD8">
              <w:rPr>
                <w:rFonts w:ascii="Times New Roman" w:hAnsi="Times New Roman" w:cs="Times New Roman"/>
                <w:spacing w:val="-13"/>
                <w:w w:val="105"/>
                <w:sz w:val="20"/>
                <w:szCs w:val="20"/>
              </w:rPr>
              <w:t xml:space="preserve"> </w:t>
            </w:r>
            <w:r w:rsidRPr="00C63BD8">
              <w:rPr>
                <w:rFonts w:ascii="Times New Roman" w:hAnsi="Times New Roman" w:cs="Times New Roman"/>
                <w:w w:val="105"/>
                <w:sz w:val="20"/>
                <w:szCs w:val="20"/>
              </w:rPr>
              <w:t>tilpuma</w:t>
            </w:r>
            <w:r w:rsidRPr="00C63BD8">
              <w:rPr>
                <w:rFonts w:ascii="Times New Roman" w:hAnsi="Times New Roman" w:cs="Times New Roman"/>
                <w:spacing w:val="-12"/>
                <w:w w:val="105"/>
                <w:sz w:val="20"/>
                <w:szCs w:val="20"/>
              </w:rPr>
              <w:t xml:space="preserve"> </w:t>
            </w:r>
            <w:r w:rsidRPr="00C63BD8">
              <w:rPr>
                <w:rFonts w:ascii="Times New Roman" w:hAnsi="Times New Roman" w:cs="Times New Roman"/>
                <w:w w:val="105"/>
                <w:sz w:val="20"/>
                <w:szCs w:val="20"/>
              </w:rPr>
              <w:t>(mazāki</w:t>
            </w:r>
            <w:r w:rsidRPr="00C63BD8">
              <w:rPr>
                <w:rFonts w:ascii="Times New Roman" w:hAnsi="Times New Roman" w:cs="Times New Roman"/>
                <w:spacing w:val="-13"/>
                <w:w w:val="105"/>
                <w:sz w:val="20"/>
                <w:szCs w:val="20"/>
              </w:rPr>
              <w:t xml:space="preserve"> </w:t>
            </w:r>
            <w:r w:rsidRPr="00C63BD8">
              <w:rPr>
                <w:rFonts w:ascii="Times New Roman" w:hAnsi="Times New Roman" w:cs="Times New Roman"/>
                <w:w w:val="105"/>
                <w:sz w:val="20"/>
                <w:szCs w:val="20"/>
              </w:rPr>
              <w:t>par</w:t>
            </w:r>
            <w:r w:rsidRPr="00C63BD8">
              <w:rPr>
                <w:rFonts w:ascii="Times New Roman" w:hAnsi="Times New Roman" w:cs="Times New Roman"/>
                <w:spacing w:val="-12"/>
                <w:w w:val="105"/>
                <w:sz w:val="20"/>
                <w:szCs w:val="20"/>
              </w:rPr>
              <w:t xml:space="preserve"> </w:t>
            </w:r>
            <w:r w:rsidRPr="00C63BD8">
              <w:rPr>
                <w:rFonts w:ascii="Times New Roman" w:hAnsi="Times New Roman" w:cs="Times New Roman"/>
                <w:w w:val="105"/>
                <w:sz w:val="20"/>
                <w:szCs w:val="20"/>
              </w:rPr>
              <w:t>1,4</w:t>
            </w:r>
            <w:r w:rsidRPr="00C63BD8">
              <w:rPr>
                <w:rFonts w:ascii="Times New Roman" w:hAnsi="Times New Roman" w:cs="Times New Roman"/>
                <w:spacing w:val="-13"/>
                <w:w w:val="105"/>
                <w:sz w:val="20"/>
                <w:szCs w:val="20"/>
              </w:rPr>
              <w:t xml:space="preserve"> </w:t>
            </w:r>
            <w:r w:rsidRPr="00C63BD8">
              <w:rPr>
                <w:rFonts w:ascii="Times New Roman" w:hAnsi="Times New Roman" w:cs="Times New Roman"/>
                <w:spacing w:val="-6"/>
                <w:w w:val="105"/>
                <w:sz w:val="20"/>
                <w:szCs w:val="20"/>
              </w:rPr>
              <w:t xml:space="preserve">l, </w:t>
            </w:r>
            <w:r w:rsidRPr="00C63BD8">
              <w:rPr>
                <w:rFonts w:ascii="Times New Roman" w:hAnsi="Times New Roman" w:cs="Times New Roman"/>
                <w:w w:val="105"/>
                <w:sz w:val="20"/>
                <w:szCs w:val="20"/>
              </w:rPr>
              <w:t>1,4–2,0 l un lielāki par 2,0</w:t>
            </w:r>
            <w:r w:rsidRPr="00C63BD8">
              <w:rPr>
                <w:rFonts w:ascii="Times New Roman" w:hAnsi="Times New Roman" w:cs="Times New Roman"/>
                <w:spacing w:val="-31"/>
                <w:w w:val="105"/>
                <w:sz w:val="20"/>
                <w:szCs w:val="20"/>
              </w:rPr>
              <w:t xml:space="preserve"> </w:t>
            </w:r>
            <w:r w:rsidRPr="00C63BD8">
              <w:rPr>
                <w:rFonts w:ascii="Times New Roman" w:hAnsi="Times New Roman" w:cs="Times New Roman"/>
                <w:w w:val="105"/>
                <w:sz w:val="20"/>
                <w:szCs w:val="20"/>
              </w:rPr>
              <w:t>l);</w:t>
            </w:r>
          </w:p>
          <w:p w14:paraId="7DDD95EE" w14:textId="77777777" w:rsidR="00901F02" w:rsidRPr="00C63BD8" w:rsidRDefault="00C2278B" w:rsidP="00104B2A">
            <w:pPr>
              <w:pStyle w:val="TableParagraph"/>
              <w:numPr>
                <w:ilvl w:val="0"/>
                <w:numId w:val="18"/>
              </w:numPr>
              <w:tabs>
                <w:tab w:val="clear" w:pos="0"/>
                <w:tab w:val="num" w:pos="177"/>
              </w:tabs>
              <w:spacing w:before="0" w:line="264" w:lineRule="auto"/>
              <w:ind w:firstLine="142"/>
              <w:rPr>
                <w:rFonts w:ascii="Times New Roman" w:hAnsi="Times New Roman" w:cs="Times New Roman"/>
                <w:sz w:val="20"/>
                <w:szCs w:val="20"/>
              </w:rPr>
            </w:pPr>
            <w:r w:rsidRPr="00C63BD8">
              <w:rPr>
                <w:rFonts w:ascii="Times New Roman" w:hAnsi="Times New Roman" w:cs="Times New Roman"/>
                <w:w w:val="105"/>
                <w:sz w:val="20"/>
                <w:szCs w:val="20"/>
              </w:rPr>
              <w:t>kravas</w:t>
            </w:r>
            <w:r w:rsidRPr="00C63BD8">
              <w:rPr>
                <w:rFonts w:ascii="Times New Roman" w:hAnsi="Times New Roman" w:cs="Times New Roman"/>
                <w:spacing w:val="-18"/>
                <w:w w:val="105"/>
                <w:sz w:val="20"/>
                <w:szCs w:val="20"/>
              </w:rPr>
              <w:t xml:space="preserve"> </w:t>
            </w:r>
            <w:r w:rsidRPr="00C63BD8">
              <w:rPr>
                <w:rFonts w:ascii="Times New Roman" w:hAnsi="Times New Roman" w:cs="Times New Roman"/>
                <w:w w:val="105"/>
                <w:sz w:val="20"/>
                <w:szCs w:val="20"/>
              </w:rPr>
              <w:t>automašīnu</w:t>
            </w:r>
            <w:r w:rsidRPr="00C63BD8">
              <w:rPr>
                <w:rFonts w:ascii="Times New Roman" w:hAnsi="Times New Roman" w:cs="Times New Roman"/>
                <w:spacing w:val="-17"/>
                <w:w w:val="105"/>
                <w:sz w:val="20"/>
                <w:szCs w:val="20"/>
              </w:rPr>
              <w:t xml:space="preserve"> </w:t>
            </w:r>
            <w:r w:rsidRPr="00C63BD8">
              <w:rPr>
                <w:rFonts w:ascii="Times New Roman" w:hAnsi="Times New Roman" w:cs="Times New Roman"/>
                <w:w w:val="105"/>
                <w:sz w:val="20"/>
                <w:szCs w:val="20"/>
              </w:rPr>
              <w:t>sadalījums</w:t>
            </w:r>
            <w:r w:rsidRPr="00C63BD8">
              <w:rPr>
                <w:rFonts w:ascii="Times New Roman" w:hAnsi="Times New Roman" w:cs="Times New Roman"/>
                <w:spacing w:val="-17"/>
                <w:w w:val="105"/>
                <w:sz w:val="20"/>
                <w:szCs w:val="20"/>
              </w:rPr>
              <w:t xml:space="preserve"> </w:t>
            </w:r>
            <w:r w:rsidRPr="00C63BD8">
              <w:rPr>
                <w:rFonts w:ascii="Times New Roman" w:hAnsi="Times New Roman" w:cs="Times New Roman"/>
                <w:w w:val="105"/>
                <w:sz w:val="20"/>
                <w:szCs w:val="20"/>
              </w:rPr>
              <w:t>– pēc transportlīdzekļa vecuma un/vai emisiju klasēm, izmantotās</w:t>
            </w:r>
            <w:r w:rsidRPr="00C63BD8">
              <w:rPr>
                <w:rFonts w:ascii="Times New Roman" w:hAnsi="Times New Roman" w:cs="Times New Roman"/>
                <w:spacing w:val="-20"/>
                <w:w w:val="105"/>
                <w:sz w:val="20"/>
                <w:szCs w:val="20"/>
              </w:rPr>
              <w:t xml:space="preserve"> </w:t>
            </w:r>
            <w:r w:rsidRPr="00C63BD8">
              <w:rPr>
                <w:rFonts w:ascii="Times New Roman" w:hAnsi="Times New Roman" w:cs="Times New Roman"/>
                <w:w w:val="105"/>
                <w:sz w:val="20"/>
                <w:szCs w:val="20"/>
              </w:rPr>
              <w:t>degvielas</w:t>
            </w:r>
            <w:r w:rsidRPr="00C63BD8">
              <w:rPr>
                <w:rFonts w:ascii="Times New Roman" w:hAnsi="Times New Roman" w:cs="Times New Roman"/>
                <w:spacing w:val="-20"/>
                <w:w w:val="105"/>
                <w:sz w:val="20"/>
                <w:szCs w:val="20"/>
              </w:rPr>
              <w:t xml:space="preserve"> </w:t>
            </w:r>
            <w:r w:rsidRPr="00C63BD8">
              <w:rPr>
                <w:rFonts w:ascii="Times New Roman" w:hAnsi="Times New Roman" w:cs="Times New Roman"/>
                <w:w w:val="105"/>
                <w:sz w:val="20"/>
                <w:szCs w:val="20"/>
              </w:rPr>
              <w:t>veida,</w:t>
            </w:r>
            <w:r w:rsidRPr="00C63BD8">
              <w:rPr>
                <w:rFonts w:ascii="Times New Roman" w:hAnsi="Times New Roman" w:cs="Times New Roman"/>
                <w:spacing w:val="-20"/>
                <w:w w:val="105"/>
                <w:sz w:val="20"/>
                <w:szCs w:val="20"/>
              </w:rPr>
              <w:t xml:space="preserve"> </w:t>
            </w:r>
            <w:r w:rsidRPr="00C63BD8">
              <w:rPr>
                <w:rFonts w:ascii="Times New Roman" w:hAnsi="Times New Roman" w:cs="Times New Roman"/>
                <w:w w:val="105"/>
                <w:sz w:val="20"/>
                <w:szCs w:val="20"/>
              </w:rPr>
              <w:t>kravnesības;</w:t>
            </w:r>
          </w:p>
          <w:p w14:paraId="38CDD0C2" w14:textId="77777777" w:rsidR="00901F02" w:rsidRPr="00C63BD8" w:rsidRDefault="00C2278B" w:rsidP="00104B2A">
            <w:pPr>
              <w:pStyle w:val="TableParagraph"/>
              <w:numPr>
                <w:ilvl w:val="0"/>
                <w:numId w:val="18"/>
              </w:numPr>
              <w:tabs>
                <w:tab w:val="clear" w:pos="0"/>
                <w:tab w:val="num" w:pos="177"/>
              </w:tabs>
              <w:spacing w:before="0" w:line="264" w:lineRule="auto"/>
              <w:ind w:firstLine="142"/>
              <w:jc w:val="both"/>
              <w:rPr>
                <w:rFonts w:ascii="Times New Roman" w:hAnsi="Times New Roman" w:cs="Times New Roman"/>
                <w:sz w:val="20"/>
                <w:szCs w:val="20"/>
              </w:rPr>
            </w:pPr>
            <w:r w:rsidRPr="00C63BD8">
              <w:rPr>
                <w:rFonts w:ascii="Times New Roman" w:hAnsi="Times New Roman" w:cs="Times New Roman"/>
                <w:w w:val="105"/>
                <w:sz w:val="20"/>
                <w:szCs w:val="20"/>
              </w:rPr>
              <w:t>motociklu</w:t>
            </w:r>
            <w:r w:rsidRPr="00C63BD8">
              <w:rPr>
                <w:rFonts w:ascii="Times New Roman" w:hAnsi="Times New Roman" w:cs="Times New Roman"/>
                <w:spacing w:val="-16"/>
                <w:w w:val="105"/>
                <w:sz w:val="20"/>
                <w:szCs w:val="20"/>
              </w:rPr>
              <w:t xml:space="preserve"> </w:t>
            </w:r>
            <w:r w:rsidRPr="00C63BD8">
              <w:rPr>
                <w:rFonts w:ascii="Times New Roman" w:hAnsi="Times New Roman" w:cs="Times New Roman"/>
                <w:w w:val="105"/>
                <w:sz w:val="20"/>
                <w:szCs w:val="20"/>
              </w:rPr>
              <w:t>sadalījums</w:t>
            </w:r>
            <w:r w:rsidRPr="00C63BD8">
              <w:rPr>
                <w:rFonts w:ascii="Times New Roman" w:hAnsi="Times New Roman" w:cs="Times New Roman"/>
                <w:spacing w:val="-16"/>
                <w:w w:val="105"/>
                <w:sz w:val="20"/>
                <w:szCs w:val="20"/>
              </w:rPr>
              <w:t xml:space="preserve"> </w:t>
            </w:r>
            <w:r w:rsidRPr="00C63BD8">
              <w:rPr>
                <w:rFonts w:ascii="Times New Roman" w:hAnsi="Times New Roman" w:cs="Times New Roman"/>
                <w:w w:val="105"/>
                <w:sz w:val="20"/>
                <w:szCs w:val="20"/>
              </w:rPr>
              <w:t>–</w:t>
            </w:r>
            <w:r w:rsidRPr="00C63BD8">
              <w:rPr>
                <w:rFonts w:ascii="Times New Roman" w:hAnsi="Times New Roman" w:cs="Times New Roman"/>
                <w:spacing w:val="-15"/>
                <w:w w:val="105"/>
                <w:sz w:val="20"/>
                <w:szCs w:val="20"/>
              </w:rPr>
              <w:t xml:space="preserve"> </w:t>
            </w:r>
            <w:r w:rsidRPr="00C63BD8">
              <w:rPr>
                <w:rFonts w:ascii="Times New Roman" w:hAnsi="Times New Roman" w:cs="Times New Roman"/>
                <w:spacing w:val="-6"/>
                <w:w w:val="105"/>
                <w:sz w:val="20"/>
                <w:szCs w:val="20"/>
              </w:rPr>
              <w:t xml:space="preserve">pēc </w:t>
            </w:r>
            <w:r w:rsidRPr="00C63BD8">
              <w:rPr>
                <w:rFonts w:ascii="Times New Roman" w:hAnsi="Times New Roman" w:cs="Times New Roman"/>
                <w:w w:val="105"/>
                <w:sz w:val="20"/>
                <w:szCs w:val="20"/>
              </w:rPr>
              <w:t>transportlīdzekļa vecuma</w:t>
            </w:r>
            <w:r w:rsidRPr="00C63BD8">
              <w:rPr>
                <w:rFonts w:ascii="Times New Roman" w:hAnsi="Times New Roman" w:cs="Times New Roman"/>
                <w:spacing w:val="-46"/>
                <w:w w:val="105"/>
                <w:sz w:val="20"/>
                <w:szCs w:val="20"/>
              </w:rPr>
              <w:t xml:space="preserve"> </w:t>
            </w:r>
            <w:r w:rsidRPr="00C63BD8">
              <w:rPr>
                <w:rFonts w:ascii="Times New Roman" w:hAnsi="Times New Roman" w:cs="Times New Roman"/>
                <w:w w:val="105"/>
                <w:sz w:val="20"/>
                <w:szCs w:val="20"/>
              </w:rPr>
              <w:t>un motora</w:t>
            </w:r>
            <w:r w:rsidRPr="00C63BD8">
              <w:rPr>
                <w:rFonts w:ascii="Times New Roman" w:hAnsi="Times New Roman" w:cs="Times New Roman"/>
                <w:spacing w:val="-3"/>
                <w:w w:val="105"/>
                <w:sz w:val="20"/>
                <w:szCs w:val="20"/>
              </w:rPr>
              <w:t xml:space="preserve"> </w:t>
            </w:r>
            <w:r w:rsidRPr="00C63BD8">
              <w:rPr>
                <w:rFonts w:ascii="Times New Roman" w:hAnsi="Times New Roman" w:cs="Times New Roman"/>
                <w:w w:val="105"/>
                <w:sz w:val="20"/>
                <w:szCs w:val="20"/>
              </w:rPr>
              <w:t>tilpuma.</w:t>
            </w:r>
          </w:p>
          <w:p w14:paraId="4ACE81B6" w14:textId="77777777" w:rsidR="00901F02" w:rsidRPr="00C63BD8" w:rsidRDefault="00C2278B">
            <w:pPr>
              <w:pStyle w:val="TableParagraph"/>
              <w:spacing w:before="0" w:line="264" w:lineRule="auto"/>
              <w:ind w:left="34"/>
              <w:rPr>
                <w:rFonts w:ascii="Times New Roman" w:hAnsi="Times New Roman" w:cs="Times New Roman"/>
                <w:sz w:val="20"/>
                <w:szCs w:val="20"/>
              </w:rPr>
            </w:pPr>
            <w:r w:rsidRPr="00C63BD8">
              <w:rPr>
                <w:rFonts w:ascii="Times New Roman" w:hAnsi="Times New Roman" w:cs="Times New Roman"/>
                <w:w w:val="105"/>
                <w:sz w:val="20"/>
                <w:szCs w:val="20"/>
              </w:rPr>
              <w:t>Pārskats reizi trijos gados par vidējiem gada nobraukumiem (km/gadā), vieglajām automašīnām, kravas automašīnām, autobusiem</w:t>
            </w:r>
          </w:p>
          <w:p w14:paraId="6F52F7C9" w14:textId="709BDE08" w:rsidR="00901F02" w:rsidRPr="00C63BD8" w:rsidRDefault="003E6B14">
            <w:pPr>
              <w:pStyle w:val="TableParagraph"/>
              <w:spacing w:line="242" w:lineRule="auto"/>
              <w:ind w:left="34"/>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w:t>
            </w:r>
            <w:proofErr w:type="gramStart"/>
            <w:r w:rsidR="00C2278B" w:rsidRPr="00C63BD8">
              <w:rPr>
                <w:rFonts w:ascii="Times New Roman" w:hAnsi="Times New Roman" w:cs="Times New Roman"/>
                <w:w w:val="105"/>
                <w:sz w:val="20"/>
                <w:szCs w:val="20"/>
              </w:rPr>
              <w:t xml:space="preserve"> </w:t>
            </w:r>
            <w:r w:rsidR="00C2278B" w:rsidRPr="00C63BD8">
              <w:rPr>
                <w:rFonts w:ascii="Times New Roman" w:hAnsi="Times New Roman" w:cs="Times New Roman"/>
                <w:sz w:val="20"/>
                <w:szCs w:val="20"/>
              </w:rPr>
              <w:t xml:space="preserve"> </w:t>
            </w:r>
            <w:proofErr w:type="gramEnd"/>
            <w:r w:rsidR="00C2278B" w:rsidRPr="00C63BD8">
              <w:rPr>
                <w:rFonts w:ascii="Times New Roman" w:hAnsi="Times New Roman" w:cs="Times New Roman"/>
                <w:sz w:val="20"/>
                <w:szCs w:val="20"/>
              </w:rPr>
              <w:t>nenoteiktība, %</w:t>
            </w:r>
          </w:p>
        </w:tc>
        <w:tc>
          <w:tcPr>
            <w:tcW w:w="2015" w:type="dxa"/>
          </w:tcPr>
          <w:p w14:paraId="5CF8BD99"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Satiksmes ministrija, valsts akciju sabiedrība "Ceļu satiksmes drošības direkcija"</w:t>
            </w:r>
          </w:p>
        </w:tc>
      </w:tr>
      <w:tr w:rsidR="00C2278B" w:rsidRPr="00C63BD8" w14:paraId="79C9B8C0" w14:textId="77777777" w:rsidTr="00C63BD8">
        <w:trPr>
          <w:gridAfter w:val="2"/>
          <w:wAfter w:w="16" w:type="dxa"/>
          <w:trHeight w:val="336"/>
        </w:trPr>
        <w:tc>
          <w:tcPr>
            <w:tcW w:w="3397" w:type="dxa"/>
            <w:vMerge/>
          </w:tcPr>
          <w:p w14:paraId="6ECBD643"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1CE7C326" w14:textId="2A4F3621" w:rsidR="00901F02" w:rsidRPr="00C63BD8" w:rsidRDefault="003E6B14">
            <w:pPr>
              <w:pStyle w:val="TableParagraph"/>
              <w:spacing w:line="242" w:lineRule="auto"/>
              <w:ind w:left="34"/>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Aprēķiniem izmanto Eiropas Vides aģentūras izstrādāto </w:t>
            </w:r>
            <w:r w:rsidR="00C2278B" w:rsidRPr="00C63BD8">
              <w:rPr>
                <w:rFonts w:ascii="Times New Roman" w:hAnsi="Times New Roman" w:cs="Times New Roman"/>
                <w:i/>
                <w:iCs/>
                <w:w w:val="105"/>
                <w:sz w:val="20"/>
                <w:szCs w:val="20"/>
              </w:rPr>
              <w:t>COPERT</w:t>
            </w:r>
            <w:r w:rsidR="00C2278B" w:rsidRPr="00C63BD8">
              <w:rPr>
                <w:rFonts w:ascii="Times New Roman" w:hAnsi="Times New Roman" w:cs="Times New Roman"/>
                <w:w w:val="105"/>
                <w:sz w:val="20"/>
                <w:szCs w:val="20"/>
              </w:rPr>
              <w:t xml:space="preserve"> modeli</w:t>
            </w:r>
          </w:p>
        </w:tc>
        <w:tc>
          <w:tcPr>
            <w:tcW w:w="2015" w:type="dxa"/>
          </w:tcPr>
          <w:p w14:paraId="0236578F"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FEI</w:t>
            </w:r>
          </w:p>
        </w:tc>
      </w:tr>
      <w:tr w:rsidR="00C2278B" w:rsidRPr="00C63BD8" w14:paraId="1B86E023" w14:textId="77777777" w:rsidTr="00C63BD8">
        <w:trPr>
          <w:gridAfter w:val="2"/>
          <w:wAfter w:w="16" w:type="dxa"/>
          <w:trHeight w:val="336"/>
        </w:trPr>
        <w:tc>
          <w:tcPr>
            <w:tcW w:w="3397" w:type="dxa"/>
            <w:vMerge w:val="restart"/>
          </w:tcPr>
          <w:p w14:paraId="4AC1999C" w14:textId="4C54B93C"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c</w:t>
            </w:r>
            <w:r w:rsidR="003E6B14">
              <w:rPr>
                <w:rFonts w:ascii="Times New Roman" w:hAnsi="Times New Roman" w:cs="Times New Roman"/>
                <w:w w:val="105"/>
                <w:sz w:val="20"/>
                <w:szCs w:val="20"/>
              </w:rPr>
              <w:t>)</w:t>
            </w:r>
            <w:r w:rsidRPr="00C63BD8">
              <w:rPr>
                <w:rFonts w:ascii="Times New Roman" w:hAnsi="Times New Roman" w:cs="Times New Roman"/>
                <w:w w:val="105"/>
                <w:sz w:val="20"/>
                <w:szCs w:val="20"/>
              </w:rPr>
              <w:t xml:space="preserve"> dzelzceļš</w:t>
            </w:r>
          </w:p>
        </w:tc>
        <w:tc>
          <w:tcPr>
            <w:tcW w:w="3686" w:type="dxa"/>
          </w:tcPr>
          <w:p w14:paraId="125C0961" w14:textId="1E1EBC9D" w:rsidR="003E6B14" w:rsidRPr="00C63BD8" w:rsidRDefault="003E6B14" w:rsidP="003E6B14">
            <w:pPr>
              <w:pStyle w:val="TableParagraph"/>
              <w:spacing w:line="244" w:lineRule="auto"/>
              <w:ind w:left="34"/>
              <w:rPr>
                <w:rFonts w:ascii="Times New Roman" w:hAnsi="Times New Roman" w:cs="Times New Roman"/>
                <w:w w:val="105"/>
                <w:sz w:val="20"/>
                <w:szCs w:val="20"/>
              </w:rPr>
            </w:pPr>
            <w:r w:rsidRPr="00C63BD8">
              <w:rPr>
                <w:rFonts w:ascii="Times New Roman" w:hAnsi="Times New Roman" w:cs="Times New Roman"/>
                <w:w w:val="105"/>
                <w:sz w:val="20"/>
                <w:szCs w:val="20"/>
              </w:rPr>
              <w:t>- Energoresursu patēriņš CSP paplašinātās energobilances formātā</w:t>
            </w:r>
            <w:r w:rsidR="00F41CD7">
              <w:rPr>
                <w:rFonts w:ascii="Times New Roman" w:hAnsi="Times New Roman" w:cs="Times New Roman"/>
                <w:w w:val="105"/>
                <w:sz w:val="20"/>
                <w:szCs w:val="20"/>
                <w:vertAlign w:val="superscript"/>
              </w:rPr>
              <w:t>*</w:t>
            </w:r>
            <w:r w:rsidRPr="00C63BD8">
              <w:rPr>
                <w:rFonts w:ascii="Times New Roman" w:hAnsi="Times New Roman" w:cs="Times New Roman"/>
                <w:w w:val="105"/>
                <w:sz w:val="20"/>
                <w:szCs w:val="20"/>
              </w:rPr>
              <w:t>, TJ</w:t>
            </w:r>
          </w:p>
          <w:p w14:paraId="1E013018" w14:textId="6FE083CF" w:rsidR="00901F02" w:rsidRPr="00C63BD8" w:rsidRDefault="003E6B14" w:rsidP="003E6B14">
            <w:pPr>
              <w:pStyle w:val="TableParagraph"/>
              <w:spacing w:line="242" w:lineRule="auto"/>
              <w:ind w:left="34"/>
              <w:rPr>
                <w:rFonts w:ascii="Times New Roman" w:hAnsi="Times New Roman" w:cs="Times New Roman"/>
                <w:w w:val="105"/>
                <w:sz w:val="20"/>
                <w:szCs w:val="20"/>
              </w:rPr>
            </w:pPr>
            <w:r w:rsidRPr="00C63BD8">
              <w:rPr>
                <w:rFonts w:ascii="Times New Roman" w:hAnsi="Times New Roman" w:cs="Times New Roman"/>
                <w:w w:val="105"/>
                <w:sz w:val="20"/>
                <w:szCs w:val="20"/>
              </w:rPr>
              <w:t>- Datu nenoteiktība, %</w:t>
            </w:r>
          </w:p>
        </w:tc>
        <w:tc>
          <w:tcPr>
            <w:tcW w:w="2015" w:type="dxa"/>
          </w:tcPr>
          <w:p w14:paraId="2E9EC20B"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CSP</w:t>
            </w:r>
          </w:p>
        </w:tc>
      </w:tr>
      <w:tr w:rsidR="00C2278B" w:rsidRPr="00C63BD8" w14:paraId="3C4AD0EB" w14:textId="77777777" w:rsidTr="00C63BD8">
        <w:trPr>
          <w:gridAfter w:val="2"/>
          <w:wAfter w:w="16" w:type="dxa"/>
          <w:trHeight w:val="336"/>
        </w:trPr>
        <w:tc>
          <w:tcPr>
            <w:tcW w:w="3397" w:type="dxa"/>
            <w:vMerge/>
          </w:tcPr>
          <w:p w14:paraId="205164C6"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6D93D366" w14:textId="297FD017" w:rsidR="00901F02" w:rsidRPr="00C63BD8" w:rsidRDefault="003E6B14">
            <w:pPr>
              <w:pStyle w:val="TableParagraph"/>
              <w:spacing w:line="242" w:lineRule="auto"/>
              <w:ind w:left="34"/>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Aprēķini</w:t>
            </w:r>
          </w:p>
        </w:tc>
        <w:tc>
          <w:tcPr>
            <w:tcW w:w="2015" w:type="dxa"/>
          </w:tcPr>
          <w:p w14:paraId="5B21D73B"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FEI</w:t>
            </w:r>
          </w:p>
        </w:tc>
      </w:tr>
      <w:tr w:rsidR="00C2278B" w:rsidRPr="00C63BD8" w14:paraId="42F6AE02" w14:textId="77777777" w:rsidTr="00C63BD8">
        <w:trPr>
          <w:gridAfter w:val="2"/>
          <w:wAfter w:w="16" w:type="dxa"/>
          <w:trHeight w:val="336"/>
        </w:trPr>
        <w:tc>
          <w:tcPr>
            <w:tcW w:w="3397" w:type="dxa"/>
            <w:vMerge w:val="restart"/>
          </w:tcPr>
          <w:p w14:paraId="1D3DA316" w14:textId="33F005AE"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d</w:t>
            </w:r>
            <w:r w:rsidR="003E6B14">
              <w:rPr>
                <w:rFonts w:ascii="Times New Roman" w:hAnsi="Times New Roman" w:cs="Times New Roman"/>
                <w:w w:val="105"/>
                <w:sz w:val="20"/>
                <w:szCs w:val="20"/>
              </w:rPr>
              <w:t>)</w:t>
            </w:r>
            <w:r w:rsidRPr="00C63BD8">
              <w:rPr>
                <w:rFonts w:ascii="Times New Roman" w:hAnsi="Times New Roman" w:cs="Times New Roman"/>
                <w:w w:val="105"/>
                <w:sz w:val="20"/>
                <w:szCs w:val="20"/>
              </w:rPr>
              <w:t xml:space="preserve"> vietējā kuģniecība</w:t>
            </w:r>
          </w:p>
        </w:tc>
        <w:tc>
          <w:tcPr>
            <w:tcW w:w="3686" w:type="dxa"/>
          </w:tcPr>
          <w:p w14:paraId="1A074173" w14:textId="73E714D8" w:rsidR="003E6B14" w:rsidRPr="00C63BD8" w:rsidRDefault="003E6B14" w:rsidP="003E6B14">
            <w:pPr>
              <w:pStyle w:val="TableParagraph"/>
              <w:spacing w:line="244" w:lineRule="auto"/>
              <w:ind w:left="34"/>
              <w:rPr>
                <w:rFonts w:ascii="Times New Roman" w:hAnsi="Times New Roman" w:cs="Times New Roman"/>
                <w:w w:val="105"/>
                <w:sz w:val="20"/>
                <w:szCs w:val="20"/>
              </w:rPr>
            </w:pPr>
            <w:r w:rsidRPr="00C63BD8">
              <w:rPr>
                <w:rFonts w:ascii="Times New Roman" w:hAnsi="Times New Roman" w:cs="Times New Roman"/>
                <w:w w:val="105"/>
                <w:sz w:val="20"/>
                <w:szCs w:val="20"/>
              </w:rPr>
              <w:t>- Energoresursu patēriņš CSP paplašinātās energobilances formātā</w:t>
            </w:r>
            <w:r w:rsidR="00F41CD7">
              <w:rPr>
                <w:rFonts w:ascii="Times New Roman" w:hAnsi="Times New Roman" w:cs="Times New Roman"/>
                <w:w w:val="105"/>
                <w:sz w:val="20"/>
                <w:szCs w:val="20"/>
                <w:vertAlign w:val="superscript"/>
              </w:rPr>
              <w:t>*</w:t>
            </w:r>
            <w:r w:rsidRPr="00C63BD8">
              <w:rPr>
                <w:rFonts w:ascii="Times New Roman" w:hAnsi="Times New Roman" w:cs="Times New Roman"/>
                <w:w w:val="105"/>
                <w:sz w:val="20"/>
                <w:szCs w:val="20"/>
              </w:rPr>
              <w:t>, TJ</w:t>
            </w:r>
          </w:p>
          <w:p w14:paraId="65675589" w14:textId="23668DC1" w:rsidR="00901F02" w:rsidRPr="00C63BD8" w:rsidRDefault="003E6B14" w:rsidP="003E6B14">
            <w:pPr>
              <w:pStyle w:val="TableParagraph"/>
              <w:spacing w:line="242" w:lineRule="auto"/>
              <w:ind w:left="34"/>
              <w:rPr>
                <w:rFonts w:ascii="Times New Roman" w:hAnsi="Times New Roman" w:cs="Times New Roman"/>
                <w:w w:val="105"/>
                <w:sz w:val="20"/>
                <w:szCs w:val="20"/>
              </w:rPr>
            </w:pPr>
            <w:r w:rsidRPr="00C63BD8">
              <w:rPr>
                <w:rFonts w:ascii="Times New Roman" w:hAnsi="Times New Roman" w:cs="Times New Roman"/>
                <w:w w:val="105"/>
                <w:sz w:val="20"/>
                <w:szCs w:val="20"/>
              </w:rPr>
              <w:t>- Datu nenoteiktība, %</w:t>
            </w:r>
          </w:p>
        </w:tc>
        <w:tc>
          <w:tcPr>
            <w:tcW w:w="2015" w:type="dxa"/>
          </w:tcPr>
          <w:p w14:paraId="484966B9"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CSP/saskaņā ar ekspertu pētījumu*</w:t>
            </w:r>
          </w:p>
        </w:tc>
      </w:tr>
      <w:tr w:rsidR="00C2278B" w:rsidRPr="00C63BD8" w14:paraId="48AB2855" w14:textId="77777777" w:rsidTr="00C63BD8">
        <w:trPr>
          <w:gridAfter w:val="2"/>
          <w:wAfter w:w="16" w:type="dxa"/>
          <w:trHeight w:val="336"/>
        </w:trPr>
        <w:tc>
          <w:tcPr>
            <w:tcW w:w="3397" w:type="dxa"/>
            <w:vMerge/>
          </w:tcPr>
          <w:p w14:paraId="0C7E64A9"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67E86A61" w14:textId="72F88A2D" w:rsidR="00901F02" w:rsidRPr="00C63BD8" w:rsidRDefault="003E6B14">
            <w:pPr>
              <w:pStyle w:val="TableParagraph"/>
              <w:spacing w:line="242" w:lineRule="auto"/>
              <w:ind w:left="34"/>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Aprēķini</w:t>
            </w:r>
          </w:p>
        </w:tc>
        <w:tc>
          <w:tcPr>
            <w:tcW w:w="2015" w:type="dxa"/>
          </w:tcPr>
          <w:p w14:paraId="5A45F3E9"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 xml:space="preserve"> FEI</w:t>
            </w:r>
          </w:p>
        </w:tc>
      </w:tr>
      <w:tr w:rsidR="00C2278B" w:rsidRPr="00C63BD8" w14:paraId="6C375148" w14:textId="77777777" w:rsidTr="00C63BD8">
        <w:trPr>
          <w:gridAfter w:val="2"/>
          <w:wAfter w:w="16" w:type="dxa"/>
          <w:trHeight w:val="336"/>
        </w:trPr>
        <w:tc>
          <w:tcPr>
            <w:tcW w:w="3397" w:type="dxa"/>
            <w:vMerge w:val="restart"/>
          </w:tcPr>
          <w:p w14:paraId="693713ED" w14:textId="71E83409"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e</w:t>
            </w:r>
            <w:r w:rsidR="003E6B14">
              <w:rPr>
                <w:rFonts w:ascii="Times New Roman" w:hAnsi="Times New Roman" w:cs="Times New Roman"/>
                <w:w w:val="105"/>
                <w:sz w:val="20"/>
                <w:szCs w:val="20"/>
              </w:rPr>
              <w:t>)</w:t>
            </w:r>
            <w:r w:rsidRPr="00C63BD8">
              <w:rPr>
                <w:rFonts w:ascii="Times New Roman" w:hAnsi="Times New Roman" w:cs="Times New Roman"/>
                <w:w w:val="105"/>
                <w:sz w:val="20"/>
                <w:szCs w:val="20"/>
              </w:rPr>
              <w:t xml:space="preserve"> cita (norādīt, kāda)</w:t>
            </w:r>
          </w:p>
        </w:tc>
        <w:tc>
          <w:tcPr>
            <w:tcW w:w="3686" w:type="dxa"/>
          </w:tcPr>
          <w:p w14:paraId="55A433EC" w14:textId="3AEB47B3" w:rsidR="003E6B14" w:rsidRPr="00C63BD8" w:rsidRDefault="003E6B14" w:rsidP="003E6B14">
            <w:pPr>
              <w:pStyle w:val="TableParagraph"/>
              <w:spacing w:line="244" w:lineRule="auto"/>
              <w:ind w:left="34"/>
              <w:rPr>
                <w:rFonts w:ascii="Times New Roman" w:hAnsi="Times New Roman" w:cs="Times New Roman"/>
                <w:w w:val="105"/>
                <w:sz w:val="20"/>
                <w:szCs w:val="20"/>
              </w:rPr>
            </w:pPr>
            <w:r w:rsidRPr="00C63BD8">
              <w:rPr>
                <w:rFonts w:ascii="Times New Roman" w:hAnsi="Times New Roman" w:cs="Times New Roman"/>
                <w:w w:val="105"/>
                <w:sz w:val="20"/>
                <w:szCs w:val="20"/>
              </w:rPr>
              <w:t>- Energoresursu patēriņš CSP paplašinātās energobilances formātā</w:t>
            </w:r>
            <w:r w:rsidR="00F41CD7">
              <w:rPr>
                <w:rFonts w:ascii="Times New Roman" w:hAnsi="Times New Roman" w:cs="Times New Roman"/>
                <w:w w:val="105"/>
                <w:sz w:val="20"/>
                <w:szCs w:val="20"/>
                <w:vertAlign w:val="superscript"/>
              </w:rPr>
              <w:t>*</w:t>
            </w:r>
            <w:r w:rsidRPr="00C63BD8">
              <w:rPr>
                <w:rFonts w:ascii="Times New Roman" w:hAnsi="Times New Roman" w:cs="Times New Roman"/>
                <w:w w:val="105"/>
                <w:sz w:val="20"/>
                <w:szCs w:val="20"/>
              </w:rPr>
              <w:t>, TJ</w:t>
            </w:r>
          </w:p>
          <w:p w14:paraId="1F75F317" w14:textId="1768BA9B" w:rsidR="00901F02" w:rsidRPr="00C63BD8" w:rsidRDefault="003E6B14" w:rsidP="003E6B14">
            <w:pPr>
              <w:pStyle w:val="TableParagraph"/>
              <w:spacing w:line="242" w:lineRule="auto"/>
              <w:ind w:left="34"/>
              <w:rPr>
                <w:rFonts w:ascii="Times New Roman" w:hAnsi="Times New Roman" w:cs="Times New Roman"/>
                <w:w w:val="105"/>
                <w:sz w:val="20"/>
                <w:szCs w:val="20"/>
              </w:rPr>
            </w:pPr>
            <w:r w:rsidRPr="00C63BD8">
              <w:rPr>
                <w:rFonts w:ascii="Times New Roman" w:hAnsi="Times New Roman" w:cs="Times New Roman"/>
                <w:w w:val="105"/>
                <w:sz w:val="20"/>
                <w:szCs w:val="20"/>
              </w:rPr>
              <w:t>- Datu nenoteiktība, %</w:t>
            </w:r>
          </w:p>
        </w:tc>
        <w:tc>
          <w:tcPr>
            <w:tcW w:w="2015" w:type="dxa"/>
          </w:tcPr>
          <w:p w14:paraId="0AFB7800"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CSP</w:t>
            </w:r>
          </w:p>
        </w:tc>
      </w:tr>
      <w:tr w:rsidR="00C2278B" w:rsidRPr="00C63BD8" w14:paraId="0DEB6B58" w14:textId="77777777" w:rsidTr="00C63BD8">
        <w:trPr>
          <w:gridAfter w:val="2"/>
          <w:wAfter w:w="16" w:type="dxa"/>
          <w:trHeight w:val="336"/>
        </w:trPr>
        <w:tc>
          <w:tcPr>
            <w:tcW w:w="3397" w:type="dxa"/>
            <w:vMerge/>
          </w:tcPr>
          <w:p w14:paraId="21361EF9"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344EF03A" w14:textId="61C9874A" w:rsidR="00901F02" w:rsidRPr="00C63BD8" w:rsidRDefault="003E6B14">
            <w:pPr>
              <w:pStyle w:val="TableParagraph"/>
              <w:spacing w:line="242" w:lineRule="auto"/>
              <w:ind w:left="34"/>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Aprēķini</w:t>
            </w:r>
          </w:p>
        </w:tc>
        <w:tc>
          <w:tcPr>
            <w:tcW w:w="2015" w:type="dxa"/>
          </w:tcPr>
          <w:p w14:paraId="5362BCA2"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FEI</w:t>
            </w:r>
          </w:p>
        </w:tc>
      </w:tr>
      <w:tr w:rsidR="00C2278B" w:rsidRPr="00C63BD8" w14:paraId="56456439" w14:textId="77777777" w:rsidTr="00C63BD8">
        <w:trPr>
          <w:gridAfter w:val="2"/>
          <w:wAfter w:w="16" w:type="dxa"/>
          <w:trHeight w:val="336"/>
        </w:trPr>
        <w:tc>
          <w:tcPr>
            <w:tcW w:w="3397" w:type="dxa"/>
            <w:vMerge w:val="restart"/>
          </w:tcPr>
          <w:p w14:paraId="1B81D64E" w14:textId="77777777" w:rsidR="00901F02" w:rsidRPr="00C63BD8" w:rsidRDefault="00C2278B">
            <w:pPr>
              <w:pStyle w:val="TableParagraph"/>
              <w:rPr>
                <w:rFonts w:ascii="Times New Roman" w:hAnsi="Times New Roman" w:cs="Times New Roman"/>
                <w:sz w:val="20"/>
                <w:szCs w:val="20"/>
              </w:rPr>
            </w:pPr>
            <w:r w:rsidRPr="00C63BD8">
              <w:rPr>
                <w:rFonts w:ascii="Times New Roman" w:hAnsi="Times New Roman" w:cs="Times New Roman"/>
                <w:w w:val="105"/>
                <w:sz w:val="20"/>
                <w:szCs w:val="20"/>
              </w:rPr>
              <w:t>1.A.4. Citas nozares:</w:t>
            </w:r>
          </w:p>
          <w:p w14:paraId="5F071ED0" w14:textId="09496DFB" w:rsidR="00901F02" w:rsidRPr="00C63BD8" w:rsidRDefault="00C2278B" w:rsidP="002165FC">
            <w:pPr>
              <w:pStyle w:val="TableParagraph"/>
              <w:numPr>
                <w:ilvl w:val="0"/>
                <w:numId w:val="16"/>
              </w:numPr>
              <w:tabs>
                <w:tab w:val="left" w:pos="252"/>
              </w:tabs>
              <w:spacing w:before="7"/>
              <w:rPr>
                <w:rFonts w:ascii="Times New Roman" w:hAnsi="Times New Roman" w:cs="Times New Roman"/>
                <w:sz w:val="20"/>
                <w:szCs w:val="20"/>
              </w:rPr>
            </w:pPr>
            <w:r w:rsidRPr="00C63BD8">
              <w:rPr>
                <w:rFonts w:ascii="Times New Roman" w:hAnsi="Times New Roman" w:cs="Times New Roman"/>
                <w:w w:val="105"/>
                <w:sz w:val="20"/>
                <w:szCs w:val="20"/>
              </w:rPr>
              <w:t>komerciālais un sabiedriskais sektors</w:t>
            </w:r>
            <w:r w:rsidR="002165FC">
              <w:rPr>
                <w:rFonts w:ascii="Times New Roman" w:hAnsi="Times New Roman" w:cs="Times New Roman"/>
                <w:w w:val="105"/>
                <w:sz w:val="20"/>
                <w:szCs w:val="20"/>
              </w:rPr>
              <w:t>,</w:t>
            </w:r>
            <w:proofErr w:type="gramStart"/>
            <w:r w:rsidRPr="00C63BD8">
              <w:rPr>
                <w:rFonts w:ascii="Times New Roman" w:hAnsi="Times New Roman" w:cs="Times New Roman"/>
                <w:w w:val="105"/>
                <w:sz w:val="20"/>
                <w:szCs w:val="20"/>
              </w:rPr>
              <w:t xml:space="preserve"> </w:t>
            </w:r>
            <w:r w:rsidRPr="00C63BD8">
              <w:rPr>
                <w:rFonts w:ascii="Times New Roman" w:hAnsi="Times New Roman" w:cs="Times New Roman"/>
                <w:spacing w:val="-3"/>
                <w:w w:val="105"/>
                <w:sz w:val="20"/>
                <w:szCs w:val="20"/>
              </w:rPr>
              <w:t xml:space="preserve"> </w:t>
            </w:r>
            <w:proofErr w:type="gramEnd"/>
            <w:r w:rsidRPr="00C63BD8">
              <w:rPr>
                <w:rFonts w:ascii="Times New Roman" w:hAnsi="Times New Roman" w:cs="Times New Roman"/>
                <w:w w:val="105"/>
                <w:sz w:val="20"/>
                <w:szCs w:val="20"/>
              </w:rPr>
              <w:t>patērētāji</w:t>
            </w:r>
          </w:p>
          <w:p w14:paraId="2F35FF69" w14:textId="62FE977F" w:rsidR="00901F02" w:rsidRPr="00C63BD8" w:rsidRDefault="00C2278B" w:rsidP="002165FC">
            <w:pPr>
              <w:pStyle w:val="TableParagraph"/>
              <w:numPr>
                <w:ilvl w:val="0"/>
                <w:numId w:val="16"/>
              </w:numPr>
              <w:rPr>
                <w:rFonts w:ascii="Times New Roman" w:hAnsi="Times New Roman" w:cs="Times New Roman"/>
                <w:w w:val="105"/>
                <w:sz w:val="20"/>
                <w:szCs w:val="20"/>
              </w:rPr>
            </w:pPr>
            <w:r w:rsidRPr="00C63BD8">
              <w:rPr>
                <w:rFonts w:ascii="Times New Roman" w:hAnsi="Times New Roman" w:cs="Times New Roman"/>
                <w:w w:val="105"/>
                <w:sz w:val="20"/>
                <w:szCs w:val="20"/>
              </w:rPr>
              <w:t>mājsaimniecības</w:t>
            </w:r>
          </w:p>
          <w:p w14:paraId="45941D8F" w14:textId="4752EB3B" w:rsidR="00901F02" w:rsidRPr="00C63BD8" w:rsidRDefault="00C2278B" w:rsidP="002165FC">
            <w:pPr>
              <w:pStyle w:val="TableParagraph"/>
              <w:numPr>
                <w:ilvl w:val="0"/>
                <w:numId w:val="16"/>
              </w:numPr>
              <w:rPr>
                <w:rFonts w:ascii="Times New Roman" w:hAnsi="Times New Roman" w:cs="Times New Roman"/>
                <w:w w:val="105"/>
                <w:sz w:val="20"/>
                <w:szCs w:val="20"/>
              </w:rPr>
            </w:pPr>
            <w:r w:rsidRPr="00C63BD8">
              <w:rPr>
                <w:rFonts w:ascii="Times New Roman" w:hAnsi="Times New Roman" w:cs="Times New Roman"/>
                <w:sz w:val="20"/>
                <w:szCs w:val="20"/>
              </w:rPr>
              <w:t>lauksaimniecība/</w:t>
            </w:r>
            <w:r w:rsidR="002165FC">
              <w:rPr>
                <w:rFonts w:ascii="Times New Roman" w:hAnsi="Times New Roman" w:cs="Times New Roman"/>
                <w:sz w:val="20"/>
                <w:szCs w:val="20"/>
              </w:rPr>
              <w:t xml:space="preserve"> </w:t>
            </w:r>
            <w:r w:rsidRPr="00C63BD8">
              <w:rPr>
                <w:rFonts w:ascii="Times New Roman" w:hAnsi="Times New Roman" w:cs="Times New Roman"/>
                <w:sz w:val="20"/>
                <w:szCs w:val="20"/>
              </w:rPr>
              <w:t>mežsaimniecība/</w:t>
            </w:r>
            <w:r w:rsidR="002165FC">
              <w:rPr>
                <w:rFonts w:ascii="Times New Roman" w:hAnsi="Times New Roman" w:cs="Times New Roman"/>
                <w:sz w:val="20"/>
                <w:szCs w:val="20"/>
              </w:rPr>
              <w:t xml:space="preserve"> </w:t>
            </w:r>
            <w:r w:rsidRPr="00C63BD8">
              <w:rPr>
                <w:rFonts w:ascii="Times New Roman" w:hAnsi="Times New Roman" w:cs="Times New Roman"/>
                <w:sz w:val="20"/>
                <w:szCs w:val="20"/>
              </w:rPr>
              <w:t>zivsaimniecība</w:t>
            </w:r>
          </w:p>
        </w:tc>
        <w:tc>
          <w:tcPr>
            <w:tcW w:w="3686" w:type="dxa"/>
          </w:tcPr>
          <w:p w14:paraId="7D1B755D" w14:textId="4B484832" w:rsidR="003E6B14" w:rsidRPr="00C63BD8" w:rsidRDefault="003E6B14" w:rsidP="003E6B14">
            <w:pPr>
              <w:pStyle w:val="TableParagraph"/>
              <w:spacing w:line="244" w:lineRule="auto"/>
              <w:ind w:left="34"/>
              <w:rPr>
                <w:rFonts w:ascii="Times New Roman" w:hAnsi="Times New Roman" w:cs="Times New Roman"/>
                <w:w w:val="105"/>
                <w:sz w:val="20"/>
                <w:szCs w:val="20"/>
              </w:rPr>
            </w:pPr>
            <w:r w:rsidRPr="00C63BD8">
              <w:rPr>
                <w:rFonts w:ascii="Times New Roman" w:hAnsi="Times New Roman" w:cs="Times New Roman"/>
                <w:w w:val="105"/>
                <w:sz w:val="20"/>
                <w:szCs w:val="20"/>
              </w:rPr>
              <w:t>- Energoresursu patēriņš CSP paplašinātās energobilances formātā</w:t>
            </w:r>
            <w:r w:rsidR="00F41CD7">
              <w:rPr>
                <w:rFonts w:ascii="Times New Roman" w:hAnsi="Times New Roman" w:cs="Times New Roman"/>
                <w:w w:val="105"/>
                <w:sz w:val="20"/>
                <w:szCs w:val="20"/>
                <w:vertAlign w:val="superscript"/>
              </w:rPr>
              <w:t>*</w:t>
            </w:r>
            <w:r w:rsidRPr="00C63BD8">
              <w:rPr>
                <w:rFonts w:ascii="Times New Roman" w:hAnsi="Times New Roman" w:cs="Times New Roman"/>
                <w:w w:val="105"/>
                <w:sz w:val="20"/>
                <w:szCs w:val="20"/>
              </w:rPr>
              <w:t>, TJ</w:t>
            </w:r>
          </w:p>
          <w:p w14:paraId="2C9FF2C1" w14:textId="36960214" w:rsidR="00901F02" w:rsidRPr="00C63BD8" w:rsidRDefault="003E6B14" w:rsidP="003E6B14">
            <w:pPr>
              <w:pStyle w:val="TableParagraph"/>
              <w:spacing w:line="242" w:lineRule="auto"/>
              <w:ind w:left="34"/>
              <w:rPr>
                <w:rFonts w:ascii="Times New Roman" w:hAnsi="Times New Roman" w:cs="Times New Roman"/>
                <w:sz w:val="20"/>
                <w:szCs w:val="20"/>
              </w:rPr>
            </w:pPr>
            <w:r>
              <w:rPr>
                <w:rFonts w:ascii="Times New Roman" w:hAnsi="Times New Roman" w:cs="Times New Roman"/>
                <w:sz w:val="20"/>
                <w:szCs w:val="20"/>
              </w:rPr>
              <w:t>-</w:t>
            </w:r>
            <w:r w:rsidR="00C2278B" w:rsidRPr="00C63BD8">
              <w:rPr>
                <w:rFonts w:ascii="Times New Roman" w:hAnsi="Times New Roman" w:cs="Times New Roman"/>
                <w:sz w:val="20"/>
                <w:szCs w:val="20"/>
              </w:rPr>
              <w:t xml:space="preserve"> </w:t>
            </w:r>
            <w:r w:rsidR="002165FC">
              <w:rPr>
                <w:rFonts w:ascii="Times New Roman" w:hAnsi="Times New Roman" w:cs="Times New Roman"/>
                <w:sz w:val="20"/>
                <w:szCs w:val="20"/>
              </w:rPr>
              <w:t>D</w:t>
            </w:r>
            <w:r w:rsidR="00C2278B" w:rsidRPr="00C63BD8">
              <w:rPr>
                <w:rFonts w:ascii="Times New Roman" w:hAnsi="Times New Roman" w:cs="Times New Roman"/>
                <w:sz w:val="20"/>
                <w:szCs w:val="20"/>
              </w:rPr>
              <w:t>īzeļdegvielas un benzīna patēriņš NACE 01 un NACE 02 griezumā, TJ</w:t>
            </w:r>
          </w:p>
          <w:p w14:paraId="0F308E50" w14:textId="4F3136EA" w:rsidR="00901F02" w:rsidRPr="00C63BD8" w:rsidRDefault="003E6B14">
            <w:pPr>
              <w:pStyle w:val="TableParagraph"/>
              <w:spacing w:before="1" w:line="264" w:lineRule="auto"/>
              <w:ind w:left="34"/>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Reizi piecos gados – mājsaimniecību apsekojuma dati</w:t>
            </w:r>
            <w:r w:rsidR="00C2278B" w:rsidRPr="00C63BD8">
              <w:rPr>
                <w:rFonts w:ascii="Times New Roman" w:eastAsia="Times New Roman" w:hAnsi="Times New Roman" w:cs="Times New Roman"/>
                <w:w w:val="105"/>
                <w:sz w:val="20"/>
                <w:szCs w:val="20"/>
              </w:rPr>
              <w:t xml:space="preserve"> </w:t>
            </w:r>
          </w:p>
          <w:p w14:paraId="56821E8B" w14:textId="647C8262" w:rsidR="00901F02" w:rsidRPr="00C63BD8" w:rsidRDefault="003E6B14">
            <w:pPr>
              <w:pStyle w:val="TableParagraph"/>
              <w:spacing w:line="242" w:lineRule="auto"/>
              <w:ind w:left="34"/>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w:t>
            </w:r>
            <w:proofErr w:type="gramStart"/>
            <w:r w:rsidR="00C2278B" w:rsidRPr="00C63BD8">
              <w:rPr>
                <w:rFonts w:ascii="Times New Roman" w:hAnsi="Times New Roman" w:cs="Times New Roman"/>
                <w:w w:val="105"/>
                <w:sz w:val="20"/>
                <w:szCs w:val="20"/>
              </w:rPr>
              <w:t xml:space="preserve"> </w:t>
            </w:r>
            <w:r w:rsidR="00C2278B" w:rsidRPr="00C63BD8">
              <w:rPr>
                <w:rFonts w:ascii="Times New Roman" w:hAnsi="Times New Roman" w:cs="Times New Roman"/>
                <w:sz w:val="20"/>
                <w:szCs w:val="20"/>
              </w:rPr>
              <w:t xml:space="preserve"> </w:t>
            </w:r>
            <w:proofErr w:type="gramEnd"/>
            <w:r w:rsidR="00C2278B" w:rsidRPr="00C63BD8">
              <w:rPr>
                <w:rFonts w:ascii="Times New Roman" w:hAnsi="Times New Roman" w:cs="Times New Roman"/>
                <w:sz w:val="20"/>
                <w:szCs w:val="20"/>
              </w:rPr>
              <w:t>nenoteiktība, %</w:t>
            </w:r>
          </w:p>
        </w:tc>
        <w:tc>
          <w:tcPr>
            <w:tcW w:w="2015" w:type="dxa"/>
          </w:tcPr>
          <w:p w14:paraId="58DAA053"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CSP</w:t>
            </w:r>
          </w:p>
        </w:tc>
      </w:tr>
      <w:tr w:rsidR="00C2278B" w:rsidRPr="00C63BD8" w14:paraId="0D0441A8" w14:textId="77777777" w:rsidTr="00C63BD8">
        <w:trPr>
          <w:gridAfter w:val="2"/>
          <w:wAfter w:w="16" w:type="dxa"/>
          <w:trHeight w:val="336"/>
        </w:trPr>
        <w:tc>
          <w:tcPr>
            <w:tcW w:w="3397" w:type="dxa"/>
            <w:vMerge/>
          </w:tcPr>
          <w:p w14:paraId="3F22B0E7"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30E971B9" w14:textId="5B6709C1" w:rsidR="00901F02" w:rsidRPr="00C63BD8" w:rsidRDefault="003E6B14">
            <w:pPr>
              <w:pStyle w:val="TableParagraph"/>
              <w:spacing w:line="242" w:lineRule="auto"/>
              <w:ind w:left="34"/>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Aprēķini</w:t>
            </w:r>
          </w:p>
        </w:tc>
        <w:tc>
          <w:tcPr>
            <w:tcW w:w="2015" w:type="dxa"/>
          </w:tcPr>
          <w:p w14:paraId="06BC9DF4"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LVĢMC</w:t>
            </w:r>
          </w:p>
        </w:tc>
      </w:tr>
      <w:tr w:rsidR="00C2278B" w:rsidRPr="00C63BD8" w14:paraId="314B23BA" w14:textId="77777777" w:rsidTr="00C63BD8">
        <w:trPr>
          <w:gridAfter w:val="2"/>
          <w:wAfter w:w="16" w:type="dxa"/>
          <w:trHeight w:val="336"/>
        </w:trPr>
        <w:tc>
          <w:tcPr>
            <w:tcW w:w="3397" w:type="dxa"/>
            <w:vMerge w:val="restart"/>
          </w:tcPr>
          <w:p w14:paraId="77577D5B"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1.A.5. Cita (norādīt, kāda, piemēram, militārā aviācija)</w:t>
            </w:r>
          </w:p>
        </w:tc>
        <w:tc>
          <w:tcPr>
            <w:tcW w:w="3686" w:type="dxa"/>
          </w:tcPr>
          <w:p w14:paraId="087D9ED0" w14:textId="6101685C" w:rsidR="00901F02" w:rsidRPr="00C63BD8" w:rsidRDefault="003E6B14" w:rsidP="002165FC">
            <w:pPr>
              <w:pStyle w:val="TableParagraph"/>
              <w:spacing w:line="247" w:lineRule="auto"/>
              <w:ind w:left="34"/>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Energoresursu patēriņš no militārajām darbībām, kas tiek izdalīts no energobilances sektora "pārējie patērētāji – komerciālais un sabiedriskais sektors </w:t>
            </w:r>
            <w:proofErr w:type="gramStart"/>
            <w:r w:rsidR="00C2278B" w:rsidRPr="00C63BD8">
              <w:rPr>
                <w:rFonts w:ascii="Times New Roman" w:hAnsi="Times New Roman" w:cs="Times New Roman"/>
                <w:w w:val="105"/>
                <w:sz w:val="20"/>
                <w:szCs w:val="20"/>
              </w:rPr>
              <w:t>(</w:t>
            </w:r>
            <w:proofErr w:type="gramEnd"/>
            <w:r w:rsidR="00C2278B" w:rsidRPr="00C63BD8">
              <w:rPr>
                <w:rFonts w:ascii="Times New Roman" w:hAnsi="Times New Roman" w:cs="Times New Roman"/>
                <w:w w:val="105"/>
                <w:sz w:val="20"/>
                <w:szCs w:val="20"/>
              </w:rPr>
              <w:t>NACE 33, 36–39, 45–47, 52, 53, 55, 56,</w:t>
            </w:r>
            <w:r w:rsidR="002165FC">
              <w:rPr>
                <w:rFonts w:ascii="Times New Roman" w:hAnsi="Times New Roman" w:cs="Times New Roman"/>
                <w:w w:val="105"/>
                <w:sz w:val="20"/>
                <w:szCs w:val="20"/>
              </w:rPr>
              <w:t xml:space="preserve"> </w:t>
            </w:r>
            <w:r w:rsidR="00C2278B" w:rsidRPr="00C63BD8">
              <w:rPr>
                <w:rFonts w:ascii="Times New Roman" w:hAnsi="Times New Roman" w:cs="Times New Roman"/>
                <w:w w:val="105"/>
                <w:sz w:val="20"/>
                <w:szCs w:val="20"/>
              </w:rPr>
              <w:t xml:space="preserve">58–66, 68–75, </w:t>
            </w:r>
            <w:r w:rsidR="00C2278B" w:rsidRPr="00C63BD8">
              <w:rPr>
                <w:rFonts w:ascii="Times New Roman" w:hAnsi="Times New Roman" w:cs="Times New Roman"/>
                <w:w w:val="105"/>
                <w:sz w:val="20"/>
                <w:szCs w:val="20"/>
              </w:rPr>
              <w:lastRenderedPageBreak/>
              <w:t>77–82, 84–88, 90–96, 99)", TJ</w:t>
            </w:r>
          </w:p>
          <w:p w14:paraId="5642450A" w14:textId="59841A83" w:rsidR="00901F02" w:rsidRPr="00C63BD8" w:rsidRDefault="003E6B14">
            <w:pPr>
              <w:pStyle w:val="TableParagraph"/>
              <w:spacing w:line="242" w:lineRule="auto"/>
              <w:ind w:left="34"/>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w:t>
            </w:r>
            <w:proofErr w:type="gramStart"/>
            <w:r w:rsidR="00C2278B" w:rsidRPr="00C63BD8">
              <w:rPr>
                <w:rFonts w:ascii="Times New Roman" w:hAnsi="Times New Roman" w:cs="Times New Roman"/>
                <w:w w:val="105"/>
                <w:sz w:val="20"/>
                <w:szCs w:val="20"/>
              </w:rPr>
              <w:t xml:space="preserve"> </w:t>
            </w:r>
            <w:r w:rsidR="00C2278B" w:rsidRPr="00C63BD8">
              <w:rPr>
                <w:rFonts w:ascii="Times New Roman" w:hAnsi="Times New Roman" w:cs="Times New Roman"/>
                <w:sz w:val="20"/>
                <w:szCs w:val="20"/>
              </w:rPr>
              <w:t xml:space="preserve"> </w:t>
            </w:r>
            <w:proofErr w:type="gramEnd"/>
            <w:r w:rsidR="00C2278B" w:rsidRPr="00C63BD8">
              <w:rPr>
                <w:rFonts w:ascii="Times New Roman" w:hAnsi="Times New Roman" w:cs="Times New Roman"/>
                <w:sz w:val="20"/>
                <w:szCs w:val="20"/>
              </w:rPr>
              <w:t>nenoteiktība, %</w:t>
            </w:r>
          </w:p>
        </w:tc>
        <w:tc>
          <w:tcPr>
            <w:tcW w:w="2015" w:type="dxa"/>
          </w:tcPr>
          <w:p w14:paraId="475F624E"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lastRenderedPageBreak/>
              <w:t>CSP</w:t>
            </w:r>
          </w:p>
        </w:tc>
      </w:tr>
      <w:tr w:rsidR="00C2278B" w:rsidRPr="00C63BD8" w14:paraId="4695E639" w14:textId="77777777" w:rsidTr="00C63BD8">
        <w:trPr>
          <w:gridAfter w:val="2"/>
          <w:wAfter w:w="16" w:type="dxa"/>
          <w:trHeight w:val="336"/>
        </w:trPr>
        <w:tc>
          <w:tcPr>
            <w:tcW w:w="3397" w:type="dxa"/>
            <w:vMerge/>
          </w:tcPr>
          <w:p w14:paraId="2AA664CC"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4C75B1DD" w14:textId="00BCC81E"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Aprēķini</w:t>
            </w:r>
          </w:p>
        </w:tc>
        <w:tc>
          <w:tcPr>
            <w:tcW w:w="2015" w:type="dxa"/>
          </w:tcPr>
          <w:p w14:paraId="5A353743"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LVĢMC</w:t>
            </w:r>
          </w:p>
        </w:tc>
      </w:tr>
      <w:tr w:rsidR="00C2278B" w:rsidRPr="00C63BD8" w14:paraId="259C1276" w14:textId="77777777" w:rsidTr="00C63BD8">
        <w:trPr>
          <w:gridAfter w:val="2"/>
          <w:wAfter w:w="16" w:type="dxa"/>
          <w:trHeight w:val="336"/>
        </w:trPr>
        <w:tc>
          <w:tcPr>
            <w:tcW w:w="3397" w:type="dxa"/>
            <w:vMerge w:val="restart"/>
          </w:tcPr>
          <w:p w14:paraId="4E729FB6" w14:textId="2706C522" w:rsidR="00901F02" w:rsidRPr="00C63BD8" w:rsidRDefault="00C2278B" w:rsidP="00104B2A">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1.A(b) Kurināmā (degvielas) patēriņa aktivitātes</w:t>
            </w:r>
            <w:r w:rsidR="00104B2A">
              <w:rPr>
                <w:rFonts w:ascii="Times New Roman" w:hAnsi="Times New Roman" w:cs="Times New Roman"/>
                <w:w w:val="105"/>
                <w:sz w:val="20"/>
                <w:szCs w:val="20"/>
              </w:rPr>
              <w:t xml:space="preserve"> </w:t>
            </w:r>
            <w:r w:rsidRPr="00C63BD8">
              <w:rPr>
                <w:rFonts w:ascii="Times New Roman" w:hAnsi="Times New Roman" w:cs="Times New Roman"/>
                <w:w w:val="105"/>
                <w:sz w:val="20"/>
                <w:szCs w:val="20"/>
              </w:rPr>
              <w:t>– vispārējā pieeja</w:t>
            </w:r>
          </w:p>
        </w:tc>
        <w:tc>
          <w:tcPr>
            <w:tcW w:w="3686" w:type="dxa"/>
          </w:tcPr>
          <w:p w14:paraId="117986BA" w14:textId="25640F51" w:rsidR="003E6B14" w:rsidRPr="00C63BD8" w:rsidRDefault="003E6B14" w:rsidP="003E6B14">
            <w:pPr>
              <w:pStyle w:val="TableParagraph"/>
              <w:spacing w:line="244" w:lineRule="auto"/>
              <w:ind w:left="34"/>
              <w:rPr>
                <w:rFonts w:ascii="Times New Roman" w:hAnsi="Times New Roman" w:cs="Times New Roman"/>
                <w:w w:val="105"/>
                <w:sz w:val="20"/>
                <w:szCs w:val="20"/>
              </w:rPr>
            </w:pPr>
            <w:r w:rsidRPr="00C63BD8">
              <w:rPr>
                <w:rFonts w:ascii="Times New Roman" w:hAnsi="Times New Roman" w:cs="Times New Roman"/>
                <w:w w:val="105"/>
                <w:sz w:val="20"/>
                <w:szCs w:val="20"/>
              </w:rPr>
              <w:t>- Energoresursu patēriņš CSP paplašinātās energobilances formātā</w:t>
            </w:r>
            <w:r w:rsidR="00F41CD7">
              <w:rPr>
                <w:rFonts w:ascii="Times New Roman" w:hAnsi="Times New Roman" w:cs="Times New Roman"/>
                <w:w w:val="105"/>
                <w:sz w:val="20"/>
                <w:szCs w:val="20"/>
                <w:vertAlign w:val="superscript"/>
              </w:rPr>
              <w:t>*</w:t>
            </w:r>
            <w:r w:rsidRPr="00C63BD8">
              <w:rPr>
                <w:rFonts w:ascii="Times New Roman" w:hAnsi="Times New Roman" w:cs="Times New Roman"/>
                <w:w w:val="105"/>
                <w:sz w:val="20"/>
                <w:szCs w:val="20"/>
              </w:rPr>
              <w:t>, TJ</w:t>
            </w:r>
          </w:p>
          <w:p w14:paraId="494CF9CF" w14:textId="7E323BDF" w:rsidR="00901F02" w:rsidRPr="00C63BD8" w:rsidRDefault="003E6B14" w:rsidP="003E6B14">
            <w:pPr>
              <w:pStyle w:val="TableParagraph"/>
              <w:spacing w:line="242" w:lineRule="auto"/>
              <w:rPr>
                <w:rFonts w:ascii="Times New Roman" w:hAnsi="Times New Roman" w:cs="Times New Roman"/>
                <w:w w:val="105"/>
                <w:sz w:val="20"/>
                <w:szCs w:val="20"/>
              </w:rPr>
            </w:pPr>
            <w:r w:rsidRPr="00C63BD8">
              <w:rPr>
                <w:rFonts w:ascii="Times New Roman" w:hAnsi="Times New Roman" w:cs="Times New Roman"/>
                <w:w w:val="105"/>
                <w:sz w:val="20"/>
                <w:szCs w:val="20"/>
              </w:rPr>
              <w:t>- Datu nenoteiktība, %</w:t>
            </w:r>
          </w:p>
        </w:tc>
        <w:tc>
          <w:tcPr>
            <w:tcW w:w="2015" w:type="dxa"/>
          </w:tcPr>
          <w:p w14:paraId="291855B0"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CSP</w:t>
            </w:r>
          </w:p>
        </w:tc>
      </w:tr>
      <w:tr w:rsidR="00C2278B" w:rsidRPr="00C63BD8" w14:paraId="283499F3" w14:textId="77777777" w:rsidTr="00C63BD8">
        <w:trPr>
          <w:gridAfter w:val="2"/>
          <w:wAfter w:w="16" w:type="dxa"/>
          <w:trHeight w:val="336"/>
        </w:trPr>
        <w:tc>
          <w:tcPr>
            <w:tcW w:w="3397" w:type="dxa"/>
            <w:vMerge/>
          </w:tcPr>
          <w:p w14:paraId="6F7D0451"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2A1B9442" w14:textId="65C7D240"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Aprēķini</w:t>
            </w:r>
          </w:p>
        </w:tc>
        <w:tc>
          <w:tcPr>
            <w:tcW w:w="2015" w:type="dxa"/>
          </w:tcPr>
          <w:p w14:paraId="7F137320"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LVĢMC</w:t>
            </w:r>
          </w:p>
        </w:tc>
      </w:tr>
      <w:tr w:rsidR="00C2278B" w:rsidRPr="00C63BD8" w14:paraId="3D28161F" w14:textId="77777777" w:rsidTr="00C63BD8">
        <w:trPr>
          <w:gridAfter w:val="2"/>
          <w:wAfter w:w="16" w:type="dxa"/>
          <w:trHeight w:val="336"/>
        </w:trPr>
        <w:tc>
          <w:tcPr>
            <w:tcW w:w="3397" w:type="dxa"/>
            <w:vMerge w:val="restart"/>
          </w:tcPr>
          <w:p w14:paraId="0502B48E"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1.A(d) Rūpnieciskās izejvielas un kurināmā izmantošana nolūkiem, kas nav saistīti ar enerģētiku</w:t>
            </w:r>
          </w:p>
        </w:tc>
        <w:tc>
          <w:tcPr>
            <w:tcW w:w="3686" w:type="dxa"/>
          </w:tcPr>
          <w:p w14:paraId="2C1F00D1" w14:textId="10791F20" w:rsidR="003E6B14" w:rsidRPr="00C63BD8" w:rsidRDefault="003E6B14" w:rsidP="003E6B14">
            <w:pPr>
              <w:pStyle w:val="TableParagraph"/>
              <w:spacing w:line="244" w:lineRule="auto"/>
              <w:ind w:left="34"/>
              <w:rPr>
                <w:rFonts w:ascii="Times New Roman" w:hAnsi="Times New Roman" w:cs="Times New Roman"/>
                <w:w w:val="105"/>
                <w:sz w:val="20"/>
                <w:szCs w:val="20"/>
              </w:rPr>
            </w:pPr>
            <w:r w:rsidRPr="00C63BD8">
              <w:rPr>
                <w:rFonts w:ascii="Times New Roman" w:hAnsi="Times New Roman" w:cs="Times New Roman"/>
                <w:w w:val="105"/>
                <w:sz w:val="20"/>
                <w:szCs w:val="20"/>
              </w:rPr>
              <w:t>- Energoresursu patēriņš CSP paplašinātās energobilances formātā</w:t>
            </w:r>
            <w:r w:rsidR="00F41CD7">
              <w:rPr>
                <w:rFonts w:ascii="Times New Roman" w:hAnsi="Times New Roman" w:cs="Times New Roman"/>
                <w:w w:val="105"/>
                <w:sz w:val="20"/>
                <w:szCs w:val="20"/>
                <w:vertAlign w:val="superscript"/>
              </w:rPr>
              <w:t>*</w:t>
            </w:r>
            <w:r w:rsidRPr="00C63BD8">
              <w:rPr>
                <w:rFonts w:ascii="Times New Roman" w:hAnsi="Times New Roman" w:cs="Times New Roman"/>
                <w:w w:val="105"/>
                <w:sz w:val="20"/>
                <w:szCs w:val="20"/>
              </w:rPr>
              <w:t>, TJ</w:t>
            </w:r>
          </w:p>
          <w:p w14:paraId="3C8450C9" w14:textId="3C6F1669" w:rsidR="00901F02" w:rsidRPr="00C63BD8" w:rsidRDefault="003E6B14" w:rsidP="003E6B14">
            <w:pPr>
              <w:pStyle w:val="TableParagraph"/>
              <w:spacing w:line="242" w:lineRule="auto"/>
              <w:rPr>
                <w:rFonts w:ascii="Times New Roman" w:hAnsi="Times New Roman" w:cs="Times New Roman"/>
                <w:w w:val="105"/>
                <w:sz w:val="20"/>
                <w:szCs w:val="20"/>
              </w:rPr>
            </w:pPr>
            <w:r w:rsidRPr="00C63BD8">
              <w:rPr>
                <w:rFonts w:ascii="Times New Roman" w:hAnsi="Times New Roman" w:cs="Times New Roman"/>
                <w:w w:val="105"/>
                <w:sz w:val="20"/>
                <w:szCs w:val="20"/>
              </w:rPr>
              <w:t>- Datu nenoteiktība, %</w:t>
            </w:r>
          </w:p>
        </w:tc>
        <w:tc>
          <w:tcPr>
            <w:tcW w:w="2015" w:type="dxa"/>
          </w:tcPr>
          <w:p w14:paraId="3B1C063D"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CSP</w:t>
            </w:r>
          </w:p>
        </w:tc>
      </w:tr>
      <w:tr w:rsidR="00C2278B" w:rsidRPr="00C63BD8" w14:paraId="285E92F4" w14:textId="77777777" w:rsidTr="00C63BD8">
        <w:trPr>
          <w:gridAfter w:val="2"/>
          <w:wAfter w:w="16" w:type="dxa"/>
          <w:trHeight w:val="336"/>
        </w:trPr>
        <w:tc>
          <w:tcPr>
            <w:tcW w:w="3397" w:type="dxa"/>
            <w:vMerge/>
          </w:tcPr>
          <w:p w14:paraId="45E5736F"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0E8A50CE" w14:textId="411ED2F0"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Aprēķini</w:t>
            </w:r>
          </w:p>
        </w:tc>
        <w:tc>
          <w:tcPr>
            <w:tcW w:w="2015" w:type="dxa"/>
          </w:tcPr>
          <w:p w14:paraId="6B4A9C64"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LVĢMC</w:t>
            </w:r>
          </w:p>
        </w:tc>
      </w:tr>
      <w:tr w:rsidR="00C2278B" w:rsidRPr="00C63BD8" w14:paraId="45B613F3" w14:textId="77777777" w:rsidTr="00C63BD8">
        <w:trPr>
          <w:gridAfter w:val="2"/>
          <w:wAfter w:w="16" w:type="dxa"/>
          <w:trHeight w:val="336"/>
        </w:trPr>
        <w:tc>
          <w:tcPr>
            <w:tcW w:w="3397" w:type="dxa"/>
            <w:vMerge w:val="restart"/>
          </w:tcPr>
          <w:p w14:paraId="4F386066"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1.B.2. Kurināmā gaistošās emisijas</w:t>
            </w:r>
          </w:p>
        </w:tc>
        <w:tc>
          <w:tcPr>
            <w:tcW w:w="3686" w:type="dxa"/>
          </w:tcPr>
          <w:p w14:paraId="40D70704" w14:textId="48328E10" w:rsidR="00901F02" w:rsidRPr="00C63BD8" w:rsidRDefault="003E6B14">
            <w:pPr>
              <w:pStyle w:val="TableParagraph"/>
              <w:spacing w:line="247"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Valstī gadā izmantotais benzīna daudzums, TJ</w:t>
            </w:r>
          </w:p>
          <w:p w14:paraId="1434F5C1" w14:textId="2923A73C" w:rsidR="00901F02" w:rsidRPr="00C63BD8" w:rsidRDefault="003E6B14">
            <w:pPr>
              <w:pStyle w:val="TableParagraph"/>
              <w:spacing w:before="0" w:line="264"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Valstī gadā izmantotais akmeņogļu un koksa daudzums, TJ</w:t>
            </w:r>
          </w:p>
          <w:p w14:paraId="4EC4A3A9" w14:textId="67FCBC3F"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w:t>
            </w:r>
            <w:proofErr w:type="gramStart"/>
            <w:r w:rsidR="00C2278B" w:rsidRPr="00C63BD8">
              <w:rPr>
                <w:rFonts w:ascii="Times New Roman" w:hAnsi="Times New Roman" w:cs="Times New Roman"/>
                <w:w w:val="105"/>
                <w:sz w:val="20"/>
                <w:szCs w:val="20"/>
              </w:rPr>
              <w:t xml:space="preserve"> </w:t>
            </w:r>
            <w:r w:rsidR="00C2278B" w:rsidRPr="00C63BD8">
              <w:rPr>
                <w:rFonts w:ascii="Times New Roman" w:hAnsi="Times New Roman" w:cs="Times New Roman"/>
                <w:sz w:val="20"/>
                <w:szCs w:val="20"/>
              </w:rPr>
              <w:t xml:space="preserve"> </w:t>
            </w:r>
            <w:proofErr w:type="gramEnd"/>
            <w:r w:rsidR="00C2278B" w:rsidRPr="00C63BD8">
              <w:rPr>
                <w:rFonts w:ascii="Times New Roman" w:hAnsi="Times New Roman" w:cs="Times New Roman"/>
                <w:sz w:val="20"/>
                <w:szCs w:val="20"/>
              </w:rPr>
              <w:t>nenoteiktība, %</w:t>
            </w:r>
          </w:p>
        </w:tc>
        <w:tc>
          <w:tcPr>
            <w:tcW w:w="2015" w:type="dxa"/>
          </w:tcPr>
          <w:p w14:paraId="68C76D39"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CSP</w:t>
            </w:r>
          </w:p>
        </w:tc>
      </w:tr>
      <w:tr w:rsidR="00C2278B" w:rsidRPr="00C63BD8" w14:paraId="18472D54" w14:textId="77777777" w:rsidTr="00C63BD8">
        <w:trPr>
          <w:gridAfter w:val="2"/>
          <w:wAfter w:w="16" w:type="dxa"/>
          <w:trHeight w:val="336"/>
        </w:trPr>
        <w:tc>
          <w:tcPr>
            <w:tcW w:w="3397" w:type="dxa"/>
            <w:vMerge/>
          </w:tcPr>
          <w:p w14:paraId="75282EDC"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219AA91B" w14:textId="45F6FB83"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Aprēķini</w:t>
            </w:r>
          </w:p>
        </w:tc>
        <w:tc>
          <w:tcPr>
            <w:tcW w:w="2015" w:type="dxa"/>
          </w:tcPr>
          <w:p w14:paraId="45563BF6"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LVĢMC</w:t>
            </w:r>
          </w:p>
        </w:tc>
      </w:tr>
      <w:tr w:rsidR="00C2278B" w:rsidRPr="00C63BD8" w14:paraId="2F2355B8" w14:textId="77777777" w:rsidTr="00C63BD8">
        <w:trPr>
          <w:gridAfter w:val="2"/>
          <w:wAfter w:w="16" w:type="dxa"/>
          <w:trHeight w:val="336"/>
        </w:trPr>
        <w:tc>
          <w:tcPr>
            <w:tcW w:w="3397" w:type="dxa"/>
            <w:vMerge/>
          </w:tcPr>
          <w:p w14:paraId="7DA2A4A3"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6392F919" w14:textId="35F6C6A0" w:rsidR="00901F02" w:rsidRPr="00C63BD8" w:rsidRDefault="003E6B14">
            <w:pPr>
              <w:pStyle w:val="TableParagraph"/>
              <w:spacing w:line="242"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Dati par dabasgāzes noplūdēm (aktivitātes dati (m</w:t>
            </w:r>
            <w:r w:rsidR="00104B2A" w:rsidRPr="00104B2A">
              <w:rPr>
                <w:rFonts w:ascii="Times New Roman" w:hAnsi="Times New Roman" w:cs="Times New Roman"/>
                <w:w w:val="105"/>
                <w:sz w:val="20"/>
                <w:szCs w:val="20"/>
                <w:vertAlign w:val="superscript"/>
              </w:rPr>
              <w:t>3</w:t>
            </w:r>
            <w:r w:rsidR="00C2278B" w:rsidRPr="00C63BD8">
              <w:rPr>
                <w:rFonts w:ascii="Times New Roman" w:hAnsi="Times New Roman" w:cs="Times New Roman"/>
                <w:w w:val="105"/>
                <w:sz w:val="20"/>
                <w:szCs w:val="20"/>
              </w:rPr>
              <w:t>) un emisijas (</w:t>
            </w:r>
            <w:proofErr w:type="spellStart"/>
            <w:r w:rsidR="00C2278B" w:rsidRPr="00C63BD8">
              <w:rPr>
                <w:rFonts w:ascii="Times New Roman" w:hAnsi="Times New Roman" w:cs="Times New Roman"/>
                <w:w w:val="105"/>
                <w:sz w:val="20"/>
                <w:szCs w:val="20"/>
              </w:rPr>
              <w:t>kt</w:t>
            </w:r>
            <w:proofErr w:type="spellEnd"/>
            <w:r w:rsidR="00C2278B" w:rsidRPr="00C63BD8">
              <w:rPr>
                <w:rFonts w:ascii="Times New Roman" w:hAnsi="Times New Roman" w:cs="Times New Roman"/>
                <w:w w:val="105"/>
                <w:sz w:val="20"/>
                <w:szCs w:val="20"/>
              </w:rPr>
              <w:t>))</w:t>
            </w:r>
          </w:p>
          <w:p w14:paraId="186B25E7" w14:textId="2082A1C7" w:rsidR="00901F02" w:rsidRPr="00C63BD8" w:rsidRDefault="003E6B14">
            <w:pPr>
              <w:pStyle w:val="TableParagraph"/>
              <w:spacing w:line="242" w:lineRule="auto"/>
              <w:rPr>
                <w:rFonts w:ascii="Times New Roman" w:hAnsi="Times New Roman" w:cs="Times New Roman"/>
                <w:sz w:val="20"/>
                <w:szCs w:val="20"/>
              </w:rPr>
            </w:pPr>
            <w:r>
              <w:rPr>
                <w:rFonts w:ascii="Times New Roman" w:hAnsi="Times New Roman" w:cs="Times New Roman"/>
                <w:sz w:val="20"/>
                <w:szCs w:val="20"/>
              </w:rPr>
              <w:t>-</w:t>
            </w:r>
            <w:r w:rsidR="00C2278B" w:rsidRPr="00C63BD8">
              <w:rPr>
                <w:rFonts w:ascii="Times New Roman" w:hAnsi="Times New Roman" w:cs="Times New Roman"/>
                <w:sz w:val="20"/>
                <w:szCs w:val="20"/>
              </w:rPr>
              <w:t xml:space="preserve"> Dati par automašīnām, kas izmanto gāzi (skaits)</w:t>
            </w:r>
          </w:p>
          <w:p w14:paraId="6199BF05" w14:textId="63E421E7"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w:t>
            </w:r>
            <w:proofErr w:type="gramStart"/>
            <w:r w:rsidR="00C2278B" w:rsidRPr="00C63BD8">
              <w:rPr>
                <w:rFonts w:ascii="Times New Roman" w:hAnsi="Times New Roman" w:cs="Times New Roman"/>
                <w:w w:val="105"/>
                <w:sz w:val="20"/>
                <w:szCs w:val="20"/>
              </w:rPr>
              <w:t xml:space="preserve"> </w:t>
            </w:r>
            <w:r w:rsidR="00C2278B" w:rsidRPr="00C63BD8">
              <w:rPr>
                <w:rFonts w:ascii="Times New Roman" w:hAnsi="Times New Roman" w:cs="Times New Roman"/>
                <w:sz w:val="20"/>
                <w:szCs w:val="20"/>
              </w:rPr>
              <w:t xml:space="preserve"> </w:t>
            </w:r>
            <w:proofErr w:type="gramEnd"/>
            <w:r w:rsidR="00C2278B" w:rsidRPr="00C63BD8">
              <w:rPr>
                <w:rFonts w:ascii="Times New Roman" w:hAnsi="Times New Roman" w:cs="Times New Roman"/>
                <w:sz w:val="20"/>
                <w:szCs w:val="20"/>
              </w:rPr>
              <w:t>nenoteiktība, %</w:t>
            </w:r>
          </w:p>
        </w:tc>
        <w:tc>
          <w:tcPr>
            <w:tcW w:w="2015" w:type="dxa"/>
          </w:tcPr>
          <w:p w14:paraId="6242142E" w14:textId="20AAD474" w:rsidR="00901F02" w:rsidRPr="00C63BD8" w:rsidRDefault="002C18D6">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 xml:space="preserve">Dabasgāzes sadales sistēmas operatori, dabasgāzes pārvades sistēmas operatori, dabasgāzes pārvades un uzglabāšanas sistēmas operators </w:t>
            </w:r>
          </w:p>
          <w:p w14:paraId="1C0D2219" w14:textId="77777777" w:rsidR="00901F02" w:rsidRPr="00C63BD8" w:rsidRDefault="00C2278B">
            <w:pPr>
              <w:pStyle w:val="TableParagraph"/>
              <w:ind w:left="24" w:right="8"/>
              <w:jc w:val="center"/>
              <w:rPr>
                <w:rFonts w:ascii="Times New Roman" w:hAnsi="Times New Roman" w:cs="Times New Roman"/>
                <w:sz w:val="20"/>
                <w:szCs w:val="20"/>
              </w:rPr>
            </w:pPr>
            <w:r w:rsidRPr="00C63BD8">
              <w:rPr>
                <w:rFonts w:ascii="Times New Roman" w:hAnsi="Times New Roman" w:cs="Times New Roman"/>
                <w:w w:val="105"/>
                <w:sz w:val="20"/>
                <w:szCs w:val="20"/>
              </w:rPr>
              <w:t>CSP</w:t>
            </w:r>
          </w:p>
          <w:p w14:paraId="78ECCA8C"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sz w:val="20"/>
                <w:szCs w:val="20"/>
              </w:rPr>
              <w:t>FEI</w:t>
            </w:r>
          </w:p>
        </w:tc>
      </w:tr>
      <w:tr w:rsidR="00C2278B" w:rsidRPr="00C63BD8" w14:paraId="7A5E96E0" w14:textId="77777777" w:rsidTr="00C63BD8">
        <w:trPr>
          <w:gridAfter w:val="2"/>
          <w:wAfter w:w="16" w:type="dxa"/>
          <w:trHeight w:val="336"/>
        </w:trPr>
        <w:tc>
          <w:tcPr>
            <w:tcW w:w="3397" w:type="dxa"/>
            <w:vMerge/>
          </w:tcPr>
          <w:p w14:paraId="799C4D3B"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7C4BC505" w14:textId="0469DBAA"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Aprēķini</w:t>
            </w:r>
          </w:p>
        </w:tc>
        <w:tc>
          <w:tcPr>
            <w:tcW w:w="2015" w:type="dxa"/>
          </w:tcPr>
          <w:p w14:paraId="01D242F0"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LVĢMC</w:t>
            </w:r>
          </w:p>
        </w:tc>
      </w:tr>
      <w:tr w:rsidR="00C2278B" w:rsidRPr="00C63BD8" w14:paraId="29181851" w14:textId="77777777" w:rsidTr="00C63BD8">
        <w:trPr>
          <w:gridAfter w:val="2"/>
          <w:wAfter w:w="16" w:type="dxa"/>
          <w:trHeight w:val="336"/>
        </w:trPr>
        <w:tc>
          <w:tcPr>
            <w:tcW w:w="3397" w:type="dxa"/>
            <w:vMerge w:val="restart"/>
          </w:tcPr>
          <w:p w14:paraId="19CEF73B"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1.C. Starptautiskā aviācija un kuģniecība</w:t>
            </w:r>
            <w:proofErr w:type="gramStart"/>
            <w:r w:rsidRPr="00C63BD8">
              <w:rPr>
                <w:rFonts w:ascii="Times New Roman" w:hAnsi="Times New Roman" w:cs="Times New Roman"/>
                <w:w w:val="105"/>
                <w:sz w:val="20"/>
                <w:szCs w:val="20"/>
              </w:rPr>
              <w:t xml:space="preserve"> un</w:t>
            </w:r>
            <w:proofErr w:type="gramEnd"/>
            <w:r w:rsidRPr="00C63BD8">
              <w:rPr>
                <w:rFonts w:ascii="Times New Roman" w:hAnsi="Times New Roman" w:cs="Times New Roman"/>
                <w:w w:val="105"/>
                <w:sz w:val="20"/>
                <w:szCs w:val="20"/>
              </w:rPr>
              <w:t xml:space="preserve"> daudzpusēji darījumi</w:t>
            </w:r>
          </w:p>
        </w:tc>
        <w:tc>
          <w:tcPr>
            <w:tcW w:w="3686" w:type="dxa"/>
          </w:tcPr>
          <w:p w14:paraId="489C6EA9" w14:textId="062826C6" w:rsidR="003E6B14" w:rsidRPr="00C63BD8" w:rsidRDefault="003E6B14" w:rsidP="003E6B14">
            <w:pPr>
              <w:pStyle w:val="TableParagraph"/>
              <w:spacing w:line="244" w:lineRule="auto"/>
              <w:ind w:left="34"/>
              <w:rPr>
                <w:rFonts w:ascii="Times New Roman" w:hAnsi="Times New Roman" w:cs="Times New Roman"/>
                <w:w w:val="105"/>
                <w:sz w:val="20"/>
                <w:szCs w:val="20"/>
              </w:rPr>
            </w:pPr>
            <w:r w:rsidRPr="00C63BD8">
              <w:rPr>
                <w:rFonts w:ascii="Times New Roman" w:hAnsi="Times New Roman" w:cs="Times New Roman"/>
                <w:w w:val="105"/>
                <w:sz w:val="20"/>
                <w:szCs w:val="20"/>
              </w:rPr>
              <w:t>- Energoresursu patēriņš CSP paplašinātās energobilances formātā</w:t>
            </w:r>
            <w:r w:rsidR="00F41CD7">
              <w:rPr>
                <w:rFonts w:ascii="Times New Roman" w:hAnsi="Times New Roman" w:cs="Times New Roman"/>
                <w:w w:val="105"/>
                <w:sz w:val="20"/>
                <w:szCs w:val="20"/>
                <w:vertAlign w:val="superscript"/>
              </w:rPr>
              <w:t>*</w:t>
            </w:r>
            <w:r w:rsidRPr="00C63BD8">
              <w:rPr>
                <w:rFonts w:ascii="Times New Roman" w:hAnsi="Times New Roman" w:cs="Times New Roman"/>
                <w:w w:val="105"/>
                <w:sz w:val="20"/>
                <w:szCs w:val="20"/>
              </w:rPr>
              <w:t>, TJ</w:t>
            </w:r>
          </w:p>
          <w:p w14:paraId="7F64F5C7" w14:textId="260D92D1" w:rsidR="00901F02" w:rsidRPr="00C63BD8" w:rsidRDefault="003E6B14" w:rsidP="003E6B14">
            <w:pPr>
              <w:pStyle w:val="TableParagraph"/>
              <w:spacing w:before="2" w:line="264" w:lineRule="auto"/>
              <w:ind w:left="34"/>
              <w:rPr>
                <w:rFonts w:ascii="Times New Roman" w:hAnsi="Times New Roman" w:cs="Times New Roman"/>
                <w:sz w:val="20"/>
                <w:szCs w:val="20"/>
              </w:rPr>
            </w:pPr>
            <w:r>
              <w:rPr>
                <w:rFonts w:ascii="Times New Roman" w:hAnsi="Times New Roman" w:cs="Times New Roman"/>
                <w:sz w:val="20"/>
                <w:szCs w:val="20"/>
              </w:rPr>
              <w:t>-</w:t>
            </w:r>
            <w:r w:rsidR="00C2278B" w:rsidRPr="00C63BD8">
              <w:rPr>
                <w:rFonts w:ascii="Times New Roman" w:hAnsi="Times New Roman" w:cs="Times New Roman"/>
                <w:sz w:val="20"/>
                <w:szCs w:val="20"/>
              </w:rPr>
              <w:t xml:space="preserve"> Lidmašīnu kustība Latvijas komerciālajās lidostās:</w:t>
            </w:r>
          </w:p>
          <w:p w14:paraId="5F35BDEA" w14:textId="77777777" w:rsidR="00901F02" w:rsidRPr="00C63BD8" w:rsidRDefault="00C2278B" w:rsidP="004A7FD7">
            <w:pPr>
              <w:pStyle w:val="TableParagraph"/>
              <w:numPr>
                <w:ilvl w:val="0"/>
                <w:numId w:val="17"/>
              </w:numPr>
              <w:tabs>
                <w:tab w:val="left" w:pos="158"/>
              </w:tabs>
              <w:spacing w:before="0" w:line="264" w:lineRule="auto"/>
              <w:ind w:left="35" w:firstLine="142"/>
              <w:rPr>
                <w:rFonts w:ascii="Times New Roman" w:hAnsi="Times New Roman" w:cs="Times New Roman"/>
                <w:sz w:val="20"/>
                <w:szCs w:val="20"/>
              </w:rPr>
            </w:pPr>
            <w:r w:rsidRPr="00C63BD8">
              <w:rPr>
                <w:rFonts w:ascii="Times New Roman" w:hAnsi="Times New Roman" w:cs="Times New Roman"/>
                <w:sz w:val="20"/>
                <w:szCs w:val="20"/>
              </w:rPr>
              <w:t>pacēlušās lidmašīnas (norāda datus starptautiskajā satiksmē);</w:t>
            </w:r>
          </w:p>
          <w:p w14:paraId="2BC3A622" w14:textId="77777777" w:rsidR="00901F02" w:rsidRPr="00C63BD8" w:rsidRDefault="00C2278B" w:rsidP="004A7FD7">
            <w:pPr>
              <w:pStyle w:val="TableParagraph"/>
              <w:numPr>
                <w:ilvl w:val="0"/>
                <w:numId w:val="17"/>
              </w:numPr>
              <w:spacing w:before="0" w:line="242" w:lineRule="auto"/>
              <w:ind w:left="35" w:firstLine="142"/>
              <w:rPr>
                <w:rFonts w:ascii="Times New Roman" w:eastAsiaTheme="minorEastAsia" w:hAnsi="Times New Roman" w:cs="Times New Roman"/>
                <w:sz w:val="20"/>
                <w:szCs w:val="20"/>
              </w:rPr>
            </w:pPr>
            <w:r w:rsidRPr="00C63BD8">
              <w:rPr>
                <w:rFonts w:ascii="Times New Roman" w:hAnsi="Times New Roman" w:cs="Times New Roman"/>
                <w:sz w:val="20"/>
                <w:szCs w:val="20"/>
              </w:rPr>
              <w:t>nolaidušās lidmašīnas (norāda datus starptautiskajā satiksmē)</w:t>
            </w:r>
          </w:p>
          <w:p w14:paraId="0BC91DF4" w14:textId="522AFCDE"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w:t>
            </w:r>
            <w:proofErr w:type="gramStart"/>
            <w:r w:rsidR="00C2278B" w:rsidRPr="00C63BD8">
              <w:rPr>
                <w:rFonts w:ascii="Times New Roman" w:hAnsi="Times New Roman" w:cs="Times New Roman"/>
                <w:w w:val="105"/>
                <w:sz w:val="20"/>
                <w:szCs w:val="20"/>
              </w:rPr>
              <w:t xml:space="preserve"> </w:t>
            </w:r>
            <w:r w:rsidR="00C2278B" w:rsidRPr="00C63BD8">
              <w:rPr>
                <w:rFonts w:ascii="Times New Roman" w:hAnsi="Times New Roman" w:cs="Times New Roman"/>
                <w:sz w:val="20"/>
                <w:szCs w:val="20"/>
              </w:rPr>
              <w:t xml:space="preserve"> </w:t>
            </w:r>
            <w:proofErr w:type="gramEnd"/>
            <w:r w:rsidR="00C2278B" w:rsidRPr="00C63BD8">
              <w:rPr>
                <w:rFonts w:ascii="Times New Roman" w:hAnsi="Times New Roman" w:cs="Times New Roman"/>
                <w:sz w:val="20"/>
                <w:szCs w:val="20"/>
              </w:rPr>
              <w:t>nenoteiktība, %</w:t>
            </w:r>
          </w:p>
        </w:tc>
        <w:tc>
          <w:tcPr>
            <w:tcW w:w="2015" w:type="dxa"/>
          </w:tcPr>
          <w:p w14:paraId="3D8EC493"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CSP</w:t>
            </w:r>
          </w:p>
        </w:tc>
      </w:tr>
      <w:tr w:rsidR="00C2278B" w:rsidRPr="00C63BD8" w14:paraId="040C1673" w14:textId="77777777" w:rsidTr="00C63BD8">
        <w:trPr>
          <w:gridAfter w:val="2"/>
          <w:wAfter w:w="16" w:type="dxa"/>
          <w:trHeight w:val="336"/>
        </w:trPr>
        <w:tc>
          <w:tcPr>
            <w:tcW w:w="3397" w:type="dxa"/>
            <w:vMerge/>
          </w:tcPr>
          <w:p w14:paraId="1C6997E5"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19F4F613" w14:textId="177C4AF2"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Aprēķini</w:t>
            </w:r>
          </w:p>
        </w:tc>
        <w:tc>
          <w:tcPr>
            <w:tcW w:w="2015" w:type="dxa"/>
          </w:tcPr>
          <w:p w14:paraId="6590EE1F"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FEI</w:t>
            </w:r>
          </w:p>
        </w:tc>
      </w:tr>
      <w:tr w:rsidR="00C2278B" w:rsidRPr="00C63BD8" w14:paraId="67F841A2" w14:textId="77777777" w:rsidTr="00C63BD8">
        <w:trPr>
          <w:trHeight w:val="336"/>
        </w:trPr>
        <w:tc>
          <w:tcPr>
            <w:tcW w:w="9114" w:type="dxa"/>
            <w:gridSpan w:val="5"/>
          </w:tcPr>
          <w:p w14:paraId="5EC5DE91" w14:textId="77777777" w:rsidR="00901F02" w:rsidRPr="00C63BD8" w:rsidRDefault="00C2278B">
            <w:pPr>
              <w:pStyle w:val="TableParagraph"/>
              <w:ind w:left="24"/>
              <w:rPr>
                <w:rFonts w:ascii="Times New Roman" w:hAnsi="Times New Roman" w:cs="Times New Roman"/>
                <w:w w:val="105"/>
                <w:sz w:val="20"/>
                <w:szCs w:val="20"/>
              </w:rPr>
            </w:pPr>
            <w:r w:rsidRPr="00C63BD8">
              <w:rPr>
                <w:rFonts w:ascii="Times New Roman" w:hAnsi="Times New Roman" w:cs="Times New Roman"/>
                <w:b/>
                <w:w w:val="105"/>
                <w:sz w:val="20"/>
                <w:szCs w:val="20"/>
              </w:rPr>
              <w:t>2. Rūpnieciskie procesi un produktu izmantošana</w:t>
            </w:r>
          </w:p>
        </w:tc>
      </w:tr>
      <w:tr w:rsidR="00C2278B" w:rsidRPr="00C63BD8" w14:paraId="45E90D8D" w14:textId="77777777" w:rsidTr="00C63BD8">
        <w:trPr>
          <w:gridAfter w:val="2"/>
          <w:wAfter w:w="16" w:type="dxa"/>
          <w:trHeight w:val="336"/>
        </w:trPr>
        <w:tc>
          <w:tcPr>
            <w:tcW w:w="3397" w:type="dxa"/>
            <w:vMerge w:val="restart"/>
          </w:tcPr>
          <w:p w14:paraId="39FABF57"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A. Minerālu rūpniecība</w:t>
            </w:r>
          </w:p>
        </w:tc>
        <w:tc>
          <w:tcPr>
            <w:tcW w:w="3686" w:type="dxa"/>
          </w:tcPr>
          <w:p w14:paraId="638B3E20" w14:textId="2CF23E88" w:rsidR="00901F02" w:rsidRPr="00C63BD8" w:rsidRDefault="003E6B14">
            <w:pPr>
              <w:pStyle w:val="TableParagraph"/>
              <w:spacing w:line="247"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Saražotā produkcija (cementa klinkers, krāsns putekļi, kaļķi), tonnas</w:t>
            </w:r>
            <w:r w:rsidR="00C2278B" w:rsidRPr="00C63BD8">
              <w:rPr>
                <w:rFonts w:ascii="Times New Roman" w:hAnsi="Times New Roman" w:cs="Times New Roman"/>
                <w:spacing w:val="-20"/>
                <w:w w:val="105"/>
                <w:sz w:val="20"/>
                <w:szCs w:val="20"/>
              </w:rPr>
              <w:t xml:space="preserve"> </w:t>
            </w:r>
            <w:r w:rsidR="00C2278B" w:rsidRPr="00C63BD8">
              <w:rPr>
                <w:rFonts w:ascii="Times New Roman" w:hAnsi="Times New Roman" w:cs="Times New Roman"/>
                <w:w w:val="105"/>
                <w:sz w:val="20"/>
                <w:szCs w:val="20"/>
              </w:rPr>
              <w:t>(dati</w:t>
            </w:r>
            <w:r w:rsidR="00C2278B" w:rsidRPr="00C63BD8">
              <w:rPr>
                <w:rFonts w:ascii="Times New Roman" w:hAnsi="Times New Roman" w:cs="Times New Roman"/>
                <w:spacing w:val="-20"/>
                <w:w w:val="105"/>
                <w:sz w:val="20"/>
                <w:szCs w:val="20"/>
              </w:rPr>
              <w:t xml:space="preserve"> </w:t>
            </w:r>
            <w:r w:rsidR="00C2278B" w:rsidRPr="00C63BD8">
              <w:rPr>
                <w:rFonts w:ascii="Times New Roman" w:hAnsi="Times New Roman" w:cs="Times New Roman"/>
                <w:w w:val="105"/>
                <w:sz w:val="20"/>
                <w:szCs w:val="20"/>
              </w:rPr>
              <w:t>no</w:t>
            </w:r>
            <w:r w:rsidR="00C2278B" w:rsidRPr="00C63BD8">
              <w:rPr>
                <w:rFonts w:ascii="Times New Roman" w:hAnsi="Times New Roman" w:cs="Times New Roman"/>
                <w:spacing w:val="-20"/>
                <w:w w:val="105"/>
                <w:sz w:val="20"/>
                <w:szCs w:val="20"/>
              </w:rPr>
              <w:t xml:space="preserve"> </w:t>
            </w:r>
            <w:r w:rsidR="00C2278B" w:rsidRPr="00C63BD8">
              <w:rPr>
                <w:rFonts w:ascii="Times New Roman" w:hAnsi="Times New Roman" w:cs="Times New Roman"/>
                <w:w w:val="105"/>
                <w:sz w:val="20"/>
                <w:szCs w:val="20"/>
              </w:rPr>
              <w:t>Eiropas</w:t>
            </w:r>
            <w:r w:rsidR="00C2278B" w:rsidRPr="00C63BD8">
              <w:rPr>
                <w:rFonts w:ascii="Times New Roman" w:hAnsi="Times New Roman" w:cs="Times New Roman"/>
                <w:spacing w:val="-20"/>
                <w:w w:val="105"/>
                <w:sz w:val="20"/>
                <w:szCs w:val="20"/>
              </w:rPr>
              <w:t xml:space="preserve"> </w:t>
            </w:r>
            <w:r w:rsidR="00C2278B" w:rsidRPr="00C63BD8">
              <w:rPr>
                <w:rFonts w:ascii="Times New Roman" w:hAnsi="Times New Roman" w:cs="Times New Roman"/>
                <w:w w:val="105"/>
                <w:sz w:val="20"/>
                <w:szCs w:val="20"/>
              </w:rPr>
              <w:t>Savienības Emisijas kvotu tirdzniecības sistēmas ikgadējiem emisiju ziņojumiem (turpmāk – ES ETS ikgadējie</w:t>
            </w:r>
            <w:r w:rsidR="00C2278B" w:rsidRPr="00C63BD8">
              <w:rPr>
                <w:rFonts w:ascii="Times New Roman" w:hAnsi="Times New Roman" w:cs="Times New Roman"/>
                <w:spacing w:val="-4"/>
                <w:w w:val="105"/>
                <w:sz w:val="20"/>
                <w:szCs w:val="20"/>
              </w:rPr>
              <w:t xml:space="preserve"> </w:t>
            </w:r>
            <w:r w:rsidR="00C2278B" w:rsidRPr="00C63BD8">
              <w:rPr>
                <w:rFonts w:ascii="Times New Roman" w:hAnsi="Times New Roman" w:cs="Times New Roman"/>
                <w:w w:val="105"/>
                <w:sz w:val="20"/>
                <w:szCs w:val="20"/>
              </w:rPr>
              <w:t>ziņojumi))</w:t>
            </w:r>
          </w:p>
          <w:p w14:paraId="6FDB4370" w14:textId="4722F3BC" w:rsidR="00901F02" w:rsidRPr="00C63BD8" w:rsidRDefault="003E6B14">
            <w:pPr>
              <w:pStyle w:val="TableParagraph"/>
              <w:spacing w:before="1" w:line="264"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Izmantotās izejvielas (kaļķakmens, dolomīts, māls, fluoršpats, soda, </w:t>
            </w:r>
            <w:proofErr w:type="spellStart"/>
            <w:r w:rsidR="00C2278B" w:rsidRPr="00C63BD8">
              <w:rPr>
                <w:rFonts w:ascii="Times New Roman" w:hAnsi="Times New Roman" w:cs="Times New Roman"/>
                <w:w w:val="105"/>
                <w:sz w:val="20"/>
                <w:szCs w:val="20"/>
              </w:rPr>
              <w:t>potašs</w:t>
            </w:r>
            <w:proofErr w:type="spellEnd"/>
            <w:r w:rsidR="00C2278B" w:rsidRPr="00C63BD8">
              <w:rPr>
                <w:rFonts w:ascii="Times New Roman" w:hAnsi="Times New Roman" w:cs="Times New Roman"/>
                <w:w w:val="105"/>
                <w:sz w:val="20"/>
                <w:szCs w:val="20"/>
              </w:rPr>
              <w:t>), tonnas (ES ETS ikgadējiem ziņojumiem)</w:t>
            </w:r>
          </w:p>
          <w:p w14:paraId="49B71C85" w14:textId="033F5A34"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w:t>
            </w:r>
            <w:proofErr w:type="gramStart"/>
            <w:r w:rsidR="00C2278B" w:rsidRPr="00C63BD8">
              <w:rPr>
                <w:rFonts w:ascii="Times New Roman" w:hAnsi="Times New Roman" w:cs="Times New Roman"/>
                <w:w w:val="105"/>
                <w:sz w:val="20"/>
                <w:szCs w:val="20"/>
              </w:rPr>
              <w:t xml:space="preserve"> </w:t>
            </w:r>
            <w:r w:rsidR="00C2278B" w:rsidRPr="00C63BD8">
              <w:rPr>
                <w:rFonts w:ascii="Times New Roman" w:hAnsi="Times New Roman" w:cs="Times New Roman"/>
                <w:sz w:val="20"/>
                <w:szCs w:val="20"/>
              </w:rPr>
              <w:t xml:space="preserve"> </w:t>
            </w:r>
            <w:proofErr w:type="gramEnd"/>
            <w:r w:rsidR="00C2278B" w:rsidRPr="00C63BD8">
              <w:rPr>
                <w:rFonts w:ascii="Times New Roman" w:hAnsi="Times New Roman" w:cs="Times New Roman"/>
                <w:sz w:val="20"/>
                <w:szCs w:val="20"/>
              </w:rPr>
              <w:t>nenoteiktība, %</w:t>
            </w:r>
          </w:p>
        </w:tc>
        <w:tc>
          <w:tcPr>
            <w:tcW w:w="2015" w:type="dxa"/>
          </w:tcPr>
          <w:p w14:paraId="10CDE579"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 xml:space="preserve">Šo noteikumu </w:t>
            </w:r>
            <w:hyperlink r:id="rId8" w:anchor="piel2" w:history="1">
              <w:r w:rsidRPr="00C63BD8">
                <w:rPr>
                  <w:rFonts w:ascii="Times New Roman" w:hAnsi="Times New Roman" w:cs="Times New Roman"/>
                  <w:w w:val="105"/>
                  <w:sz w:val="20"/>
                  <w:szCs w:val="20"/>
                </w:rPr>
                <w:t>2. pielikumā</w:t>
              </w:r>
            </w:hyperlink>
            <w:r w:rsidRPr="00C63BD8">
              <w:rPr>
                <w:rFonts w:ascii="Times New Roman" w:hAnsi="Times New Roman" w:cs="Times New Roman"/>
                <w:w w:val="105"/>
                <w:sz w:val="20"/>
                <w:szCs w:val="20"/>
              </w:rPr>
              <w:t xml:space="preserve"> minētie komersanti</w:t>
            </w:r>
          </w:p>
        </w:tc>
      </w:tr>
      <w:tr w:rsidR="00C2278B" w:rsidRPr="00C63BD8" w14:paraId="5839245F" w14:textId="77777777" w:rsidTr="00C63BD8">
        <w:trPr>
          <w:gridAfter w:val="2"/>
          <w:wAfter w:w="16" w:type="dxa"/>
          <w:trHeight w:val="336"/>
        </w:trPr>
        <w:tc>
          <w:tcPr>
            <w:tcW w:w="3397" w:type="dxa"/>
            <w:vMerge/>
          </w:tcPr>
          <w:p w14:paraId="18B9B5B6"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277CD8A4" w14:textId="742B5AEC"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Aprēķini</w:t>
            </w:r>
          </w:p>
        </w:tc>
        <w:tc>
          <w:tcPr>
            <w:tcW w:w="2015" w:type="dxa"/>
          </w:tcPr>
          <w:p w14:paraId="7B8FD707"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LVĢMC</w:t>
            </w:r>
          </w:p>
        </w:tc>
      </w:tr>
      <w:tr w:rsidR="00C2278B" w:rsidRPr="00C63BD8" w14:paraId="598FF0C7" w14:textId="77777777" w:rsidTr="00C63BD8">
        <w:trPr>
          <w:gridAfter w:val="2"/>
          <w:wAfter w:w="16" w:type="dxa"/>
          <w:trHeight w:val="336"/>
        </w:trPr>
        <w:tc>
          <w:tcPr>
            <w:tcW w:w="3397" w:type="dxa"/>
          </w:tcPr>
          <w:p w14:paraId="23354208"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C. Metālrūpniecība</w:t>
            </w:r>
          </w:p>
        </w:tc>
        <w:tc>
          <w:tcPr>
            <w:tcW w:w="3686" w:type="dxa"/>
          </w:tcPr>
          <w:p w14:paraId="4D32E780" w14:textId="080090DF"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Izmantotais kaļķakmens, dolomīts, kaļķis, kokss, čuguns un čuguna lūžņi, oglekļa elektrodi, t</w:t>
            </w:r>
          </w:p>
          <w:p w14:paraId="34E7F4FD" w14:textId="7543AC85"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w:t>
            </w:r>
            <w:proofErr w:type="gramStart"/>
            <w:r w:rsidR="00C2278B" w:rsidRPr="00C63BD8">
              <w:rPr>
                <w:rFonts w:ascii="Times New Roman" w:hAnsi="Times New Roman" w:cs="Times New Roman"/>
                <w:w w:val="105"/>
                <w:sz w:val="20"/>
                <w:szCs w:val="20"/>
              </w:rPr>
              <w:t xml:space="preserve"> </w:t>
            </w:r>
            <w:r w:rsidR="00C2278B" w:rsidRPr="00C63BD8">
              <w:rPr>
                <w:rFonts w:ascii="Times New Roman" w:hAnsi="Times New Roman" w:cs="Times New Roman"/>
                <w:sz w:val="20"/>
                <w:szCs w:val="20"/>
              </w:rPr>
              <w:t xml:space="preserve"> </w:t>
            </w:r>
            <w:proofErr w:type="gramEnd"/>
            <w:r w:rsidR="00C2278B" w:rsidRPr="00C63BD8">
              <w:rPr>
                <w:rFonts w:ascii="Times New Roman" w:hAnsi="Times New Roman" w:cs="Times New Roman"/>
                <w:sz w:val="20"/>
                <w:szCs w:val="20"/>
              </w:rPr>
              <w:t>nenoteiktība, %</w:t>
            </w:r>
          </w:p>
        </w:tc>
        <w:tc>
          <w:tcPr>
            <w:tcW w:w="2015" w:type="dxa"/>
          </w:tcPr>
          <w:p w14:paraId="41AE5F6F"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 xml:space="preserve">Šo noteikumu </w:t>
            </w:r>
            <w:hyperlink r:id="rId9" w:anchor="piel2" w:history="1">
              <w:r w:rsidRPr="00C63BD8">
                <w:rPr>
                  <w:rFonts w:ascii="Times New Roman" w:hAnsi="Times New Roman" w:cs="Times New Roman"/>
                  <w:w w:val="105"/>
                  <w:sz w:val="20"/>
                  <w:szCs w:val="20"/>
                </w:rPr>
                <w:t>2. pielikumā</w:t>
              </w:r>
            </w:hyperlink>
            <w:r w:rsidRPr="00C63BD8">
              <w:rPr>
                <w:rFonts w:ascii="Times New Roman" w:hAnsi="Times New Roman" w:cs="Times New Roman"/>
                <w:w w:val="105"/>
                <w:sz w:val="20"/>
                <w:szCs w:val="20"/>
              </w:rPr>
              <w:t xml:space="preserve"> minētie komersanti</w:t>
            </w:r>
          </w:p>
        </w:tc>
      </w:tr>
      <w:tr w:rsidR="00C2278B" w:rsidRPr="00C63BD8" w14:paraId="502E5C04" w14:textId="77777777" w:rsidTr="00C63BD8">
        <w:trPr>
          <w:gridAfter w:val="2"/>
          <w:wAfter w:w="16" w:type="dxa"/>
          <w:trHeight w:val="336"/>
        </w:trPr>
        <w:tc>
          <w:tcPr>
            <w:tcW w:w="3397" w:type="dxa"/>
            <w:vMerge w:val="restart"/>
          </w:tcPr>
          <w:p w14:paraId="0214D8C4"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lastRenderedPageBreak/>
              <w:t>D. Kurināmais neenerģētiskām vajadzībām un šķīdinātāju izmantošana</w:t>
            </w:r>
          </w:p>
        </w:tc>
        <w:tc>
          <w:tcPr>
            <w:tcW w:w="3686" w:type="dxa"/>
          </w:tcPr>
          <w:p w14:paraId="74CC7BD7" w14:textId="348F2D3E" w:rsidR="00901F02" w:rsidRPr="00C63BD8" w:rsidRDefault="003E6B14">
            <w:pPr>
              <w:pStyle w:val="TableParagraph"/>
              <w:spacing w:line="247" w:lineRule="auto"/>
              <w:rPr>
                <w:rFonts w:ascii="Times New Roman" w:hAnsi="Times New Roman" w:cs="Times New Roman"/>
                <w:sz w:val="20"/>
                <w:szCs w:val="20"/>
                <w:highlight w:val="yellow"/>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NMGOS saturošo ķīmisko produktu saražotais un importētais apjoms, t</w:t>
            </w:r>
          </w:p>
          <w:p w14:paraId="63B7E07D" w14:textId="434CF68F" w:rsidR="00901F02" w:rsidRPr="00C63BD8" w:rsidRDefault="003E6B14">
            <w:pPr>
              <w:pStyle w:val="TableParagraph"/>
              <w:spacing w:before="0" w:line="264"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NMGOS faktiskās emisijas, t</w:t>
            </w:r>
          </w:p>
          <w:p w14:paraId="202C1638" w14:textId="3E066125"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w:t>
            </w:r>
            <w:proofErr w:type="gramStart"/>
            <w:r w:rsidR="00C2278B" w:rsidRPr="00C63BD8">
              <w:rPr>
                <w:rFonts w:ascii="Times New Roman" w:hAnsi="Times New Roman" w:cs="Times New Roman"/>
                <w:w w:val="105"/>
                <w:sz w:val="20"/>
                <w:szCs w:val="20"/>
              </w:rPr>
              <w:t xml:space="preserve"> </w:t>
            </w:r>
            <w:r w:rsidR="00C2278B" w:rsidRPr="00C63BD8">
              <w:rPr>
                <w:rFonts w:ascii="Times New Roman" w:hAnsi="Times New Roman" w:cs="Times New Roman"/>
                <w:sz w:val="20"/>
                <w:szCs w:val="20"/>
              </w:rPr>
              <w:t xml:space="preserve"> </w:t>
            </w:r>
            <w:proofErr w:type="gramEnd"/>
            <w:r w:rsidR="00C2278B" w:rsidRPr="00C63BD8">
              <w:rPr>
                <w:rFonts w:ascii="Times New Roman" w:hAnsi="Times New Roman" w:cs="Times New Roman"/>
                <w:sz w:val="20"/>
                <w:szCs w:val="20"/>
              </w:rPr>
              <w:t>nenoteiktība, %</w:t>
            </w:r>
          </w:p>
        </w:tc>
        <w:tc>
          <w:tcPr>
            <w:tcW w:w="2015" w:type="dxa"/>
          </w:tcPr>
          <w:p w14:paraId="565D3104"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LVĢMC</w:t>
            </w:r>
          </w:p>
        </w:tc>
      </w:tr>
      <w:tr w:rsidR="00C2278B" w:rsidRPr="00C63BD8" w14:paraId="58BA862E" w14:textId="77777777" w:rsidTr="00C63BD8">
        <w:trPr>
          <w:gridAfter w:val="2"/>
          <w:wAfter w:w="16" w:type="dxa"/>
          <w:trHeight w:val="336"/>
        </w:trPr>
        <w:tc>
          <w:tcPr>
            <w:tcW w:w="3397" w:type="dxa"/>
            <w:vMerge/>
          </w:tcPr>
          <w:p w14:paraId="1D8CDF12"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71C61B8A" w14:textId="19736655" w:rsidR="003E6B14" w:rsidRPr="00C63BD8" w:rsidRDefault="003E6B14" w:rsidP="003E6B14">
            <w:pPr>
              <w:pStyle w:val="TableParagraph"/>
              <w:spacing w:line="244" w:lineRule="auto"/>
              <w:ind w:left="34"/>
              <w:rPr>
                <w:rFonts w:ascii="Times New Roman" w:hAnsi="Times New Roman" w:cs="Times New Roman"/>
                <w:w w:val="105"/>
                <w:sz w:val="20"/>
                <w:szCs w:val="20"/>
              </w:rPr>
            </w:pPr>
            <w:r w:rsidRPr="00C63BD8">
              <w:rPr>
                <w:rFonts w:ascii="Times New Roman" w:hAnsi="Times New Roman" w:cs="Times New Roman"/>
                <w:w w:val="105"/>
                <w:sz w:val="20"/>
                <w:szCs w:val="20"/>
              </w:rPr>
              <w:t>- Energoresursu patēriņš CSP paplašinātās energobilances formātā</w:t>
            </w:r>
            <w:r w:rsidR="00F41CD7">
              <w:rPr>
                <w:rFonts w:ascii="Times New Roman" w:hAnsi="Times New Roman" w:cs="Times New Roman"/>
                <w:w w:val="105"/>
                <w:sz w:val="20"/>
                <w:szCs w:val="20"/>
                <w:vertAlign w:val="superscript"/>
              </w:rPr>
              <w:t>*</w:t>
            </w:r>
            <w:r w:rsidRPr="00C63BD8">
              <w:rPr>
                <w:rFonts w:ascii="Times New Roman" w:hAnsi="Times New Roman" w:cs="Times New Roman"/>
                <w:w w:val="105"/>
                <w:sz w:val="20"/>
                <w:szCs w:val="20"/>
              </w:rPr>
              <w:t>, TJ</w:t>
            </w:r>
          </w:p>
          <w:p w14:paraId="4F6C0017" w14:textId="5F2A3F5A" w:rsidR="00901F02" w:rsidRPr="00C63BD8" w:rsidRDefault="003E6B14" w:rsidP="003E6B14">
            <w:pPr>
              <w:pStyle w:val="TableParagraph"/>
              <w:spacing w:before="2" w:line="264"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spacing w:val="-19"/>
                <w:w w:val="105"/>
                <w:sz w:val="20"/>
                <w:szCs w:val="20"/>
              </w:rPr>
              <w:t xml:space="preserve"> </w:t>
            </w:r>
            <w:r w:rsidR="00C2278B" w:rsidRPr="00C63BD8">
              <w:rPr>
                <w:rFonts w:ascii="Times New Roman" w:hAnsi="Times New Roman" w:cs="Times New Roman"/>
                <w:w w:val="105"/>
                <w:sz w:val="20"/>
                <w:szCs w:val="20"/>
              </w:rPr>
              <w:t>Izmantotais</w:t>
            </w:r>
            <w:r w:rsidR="00C2278B" w:rsidRPr="00C63BD8">
              <w:rPr>
                <w:rFonts w:ascii="Times New Roman" w:hAnsi="Times New Roman" w:cs="Times New Roman"/>
                <w:spacing w:val="-19"/>
                <w:w w:val="105"/>
                <w:sz w:val="20"/>
                <w:szCs w:val="20"/>
              </w:rPr>
              <w:t xml:space="preserve"> </w:t>
            </w:r>
            <w:r w:rsidR="00C2278B" w:rsidRPr="00C63BD8">
              <w:rPr>
                <w:rFonts w:ascii="Times New Roman" w:hAnsi="Times New Roman" w:cs="Times New Roman"/>
                <w:w w:val="105"/>
                <w:sz w:val="20"/>
                <w:szCs w:val="20"/>
              </w:rPr>
              <w:t>smērvielu</w:t>
            </w:r>
            <w:r w:rsidR="00C2278B" w:rsidRPr="00C63BD8">
              <w:rPr>
                <w:rFonts w:ascii="Times New Roman" w:hAnsi="Times New Roman" w:cs="Times New Roman"/>
                <w:spacing w:val="-18"/>
                <w:w w:val="105"/>
                <w:sz w:val="20"/>
                <w:szCs w:val="20"/>
              </w:rPr>
              <w:t xml:space="preserve"> </w:t>
            </w:r>
            <w:r w:rsidR="00C2278B" w:rsidRPr="00C63BD8">
              <w:rPr>
                <w:rFonts w:ascii="Times New Roman" w:hAnsi="Times New Roman" w:cs="Times New Roman"/>
                <w:spacing w:val="-3"/>
                <w:w w:val="105"/>
                <w:sz w:val="20"/>
                <w:szCs w:val="20"/>
              </w:rPr>
              <w:t xml:space="preserve">daudzums </w:t>
            </w:r>
            <w:r w:rsidR="00C2278B" w:rsidRPr="00C63BD8">
              <w:rPr>
                <w:rFonts w:ascii="Times New Roman" w:hAnsi="Times New Roman" w:cs="Times New Roman"/>
                <w:w w:val="105"/>
                <w:sz w:val="20"/>
                <w:szCs w:val="20"/>
              </w:rPr>
              <w:t>transporta vajadzībām,</w:t>
            </w:r>
            <w:r w:rsidR="00C2278B" w:rsidRPr="00C63BD8">
              <w:rPr>
                <w:rFonts w:ascii="Times New Roman" w:hAnsi="Times New Roman" w:cs="Times New Roman"/>
                <w:spacing w:val="-13"/>
                <w:w w:val="105"/>
                <w:sz w:val="20"/>
                <w:szCs w:val="20"/>
              </w:rPr>
              <w:t xml:space="preserve"> </w:t>
            </w:r>
            <w:r w:rsidR="00C2278B" w:rsidRPr="00C63BD8">
              <w:rPr>
                <w:rFonts w:ascii="Times New Roman" w:hAnsi="Times New Roman" w:cs="Times New Roman"/>
                <w:w w:val="105"/>
                <w:sz w:val="20"/>
                <w:szCs w:val="20"/>
              </w:rPr>
              <w:t>TJ</w:t>
            </w:r>
          </w:p>
          <w:p w14:paraId="7D4C3F74" w14:textId="3C437BC9" w:rsidR="00901F02" w:rsidRPr="00C63BD8" w:rsidRDefault="003E6B14">
            <w:pPr>
              <w:pStyle w:val="TableParagraph"/>
              <w:spacing w:before="0" w:line="264"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spacing w:val="-26"/>
                <w:w w:val="105"/>
                <w:sz w:val="20"/>
                <w:szCs w:val="20"/>
              </w:rPr>
              <w:t xml:space="preserve"> </w:t>
            </w:r>
            <w:r w:rsidR="00C2278B" w:rsidRPr="00C63BD8">
              <w:rPr>
                <w:rFonts w:ascii="Times New Roman" w:hAnsi="Times New Roman" w:cs="Times New Roman"/>
                <w:w w:val="105"/>
                <w:sz w:val="20"/>
                <w:szCs w:val="20"/>
              </w:rPr>
              <w:t>Izmantotais</w:t>
            </w:r>
            <w:r w:rsidR="00C2278B" w:rsidRPr="00C63BD8">
              <w:rPr>
                <w:rFonts w:ascii="Times New Roman" w:hAnsi="Times New Roman" w:cs="Times New Roman"/>
                <w:spacing w:val="-26"/>
                <w:w w:val="105"/>
                <w:sz w:val="20"/>
                <w:szCs w:val="20"/>
              </w:rPr>
              <w:t xml:space="preserve"> </w:t>
            </w:r>
            <w:r w:rsidR="00C2278B" w:rsidRPr="00C63BD8">
              <w:rPr>
                <w:rFonts w:ascii="Times New Roman" w:hAnsi="Times New Roman" w:cs="Times New Roman"/>
                <w:w w:val="105"/>
                <w:sz w:val="20"/>
                <w:szCs w:val="20"/>
              </w:rPr>
              <w:t>urīnvielas</w:t>
            </w:r>
            <w:r w:rsidR="00C2278B" w:rsidRPr="00C63BD8">
              <w:rPr>
                <w:rFonts w:ascii="Times New Roman" w:hAnsi="Times New Roman" w:cs="Times New Roman"/>
                <w:spacing w:val="-25"/>
                <w:w w:val="105"/>
                <w:sz w:val="20"/>
                <w:szCs w:val="20"/>
              </w:rPr>
              <w:t xml:space="preserve"> </w:t>
            </w:r>
            <w:r w:rsidR="00C2278B" w:rsidRPr="00C63BD8">
              <w:rPr>
                <w:rFonts w:ascii="Times New Roman" w:hAnsi="Times New Roman" w:cs="Times New Roman"/>
                <w:w w:val="105"/>
                <w:sz w:val="20"/>
                <w:szCs w:val="20"/>
              </w:rPr>
              <w:t>daudzums transporta vajadzībām,</w:t>
            </w:r>
            <w:r w:rsidR="00C2278B" w:rsidRPr="00C63BD8">
              <w:rPr>
                <w:rFonts w:ascii="Times New Roman" w:hAnsi="Times New Roman" w:cs="Times New Roman"/>
                <w:spacing w:val="-9"/>
                <w:w w:val="105"/>
                <w:sz w:val="20"/>
                <w:szCs w:val="20"/>
              </w:rPr>
              <w:t xml:space="preserve"> </w:t>
            </w:r>
            <w:proofErr w:type="spellStart"/>
            <w:r w:rsidR="00C2278B" w:rsidRPr="00C63BD8">
              <w:rPr>
                <w:rFonts w:ascii="Times New Roman" w:hAnsi="Times New Roman" w:cs="Times New Roman"/>
                <w:w w:val="105"/>
                <w:sz w:val="20"/>
                <w:szCs w:val="20"/>
              </w:rPr>
              <w:t>kt</w:t>
            </w:r>
            <w:proofErr w:type="spellEnd"/>
          </w:p>
          <w:p w14:paraId="712B41D2" w14:textId="41CEFB52"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w:t>
            </w:r>
            <w:proofErr w:type="gramStart"/>
            <w:r w:rsidR="00C2278B" w:rsidRPr="00C63BD8">
              <w:rPr>
                <w:rFonts w:ascii="Times New Roman" w:hAnsi="Times New Roman" w:cs="Times New Roman"/>
                <w:w w:val="105"/>
                <w:sz w:val="20"/>
                <w:szCs w:val="20"/>
              </w:rPr>
              <w:t xml:space="preserve"> </w:t>
            </w:r>
            <w:r w:rsidR="00C2278B" w:rsidRPr="00C63BD8">
              <w:rPr>
                <w:rFonts w:ascii="Times New Roman" w:hAnsi="Times New Roman" w:cs="Times New Roman"/>
                <w:sz w:val="20"/>
                <w:szCs w:val="20"/>
              </w:rPr>
              <w:t xml:space="preserve"> </w:t>
            </w:r>
            <w:proofErr w:type="gramEnd"/>
            <w:r w:rsidR="00C2278B" w:rsidRPr="00C63BD8">
              <w:rPr>
                <w:rFonts w:ascii="Times New Roman" w:hAnsi="Times New Roman" w:cs="Times New Roman"/>
                <w:sz w:val="20"/>
                <w:szCs w:val="20"/>
              </w:rPr>
              <w:t>nenoteiktība, %</w:t>
            </w:r>
          </w:p>
        </w:tc>
        <w:tc>
          <w:tcPr>
            <w:tcW w:w="2015" w:type="dxa"/>
          </w:tcPr>
          <w:p w14:paraId="2388F8B9"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FEI</w:t>
            </w:r>
          </w:p>
        </w:tc>
      </w:tr>
      <w:tr w:rsidR="00C2278B" w:rsidRPr="00C63BD8" w14:paraId="3E0E57B1" w14:textId="77777777" w:rsidTr="00C63BD8">
        <w:trPr>
          <w:gridAfter w:val="2"/>
          <w:wAfter w:w="16" w:type="dxa"/>
          <w:trHeight w:val="336"/>
        </w:trPr>
        <w:tc>
          <w:tcPr>
            <w:tcW w:w="3397" w:type="dxa"/>
            <w:vMerge/>
          </w:tcPr>
          <w:p w14:paraId="06BA7CAA"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72CD5A5A" w14:textId="038AA798" w:rsidR="003E6B14" w:rsidRPr="00C63BD8" w:rsidRDefault="003E6B14" w:rsidP="003E6B14">
            <w:pPr>
              <w:pStyle w:val="TableParagraph"/>
              <w:spacing w:line="244" w:lineRule="auto"/>
              <w:ind w:left="34"/>
              <w:rPr>
                <w:rFonts w:ascii="Times New Roman" w:hAnsi="Times New Roman" w:cs="Times New Roman"/>
                <w:w w:val="105"/>
                <w:sz w:val="20"/>
                <w:szCs w:val="20"/>
              </w:rPr>
            </w:pPr>
            <w:r w:rsidRPr="00C63BD8">
              <w:rPr>
                <w:rFonts w:ascii="Times New Roman" w:hAnsi="Times New Roman" w:cs="Times New Roman"/>
                <w:w w:val="105"/>
                <w:sz w:val="20"/>
                <w:szCs w:val="20"/>
              </w:rPr>
              <w:t>- Energoresursu patēriņš CSP paplašinātās energobilances formātā</w:t>
            </w:r>
            <w:r w:rsidR="00F41CD7">
              <w:rPr>
                <w:rFonts w:ascii="Times New Roman" w:hAnsi="Times New Roman" w:cs="Times New Roman"/>
                <w:w w:val="105"/>
                <w:sz w:val="20"/>
                <w:szCs w:val="20"/>
                <w:vertAlign w:val="superscript"/>
              </w:rPr>
              <w:t>*</w:t>
            </w:r>
            <w:r w:rsidRPr="00C63BD8">
              <w:rPr>
                <w:rFonts w:ascii="Times New Roman" w:hAnsi="Times New Roman" w:cs="Times New Roman"/>
                <w:w w:val="105"/>
                <w:sz w:val="20"/>
                <w:szCs w:val="20"/>
              </w:rPr>
              <w:t>, TJ</w:t>
            </w:r>
          </w:p>
          <w:p w14:paraId="1BADCF13" w14:textId="2A3D8693" w:rsidR="00901F02" w:rsidRPr="00C63BD8" w:rsidRDefault="003E6B14" w:rsidP="003E6B14">
            <w:pPr>
              <w:pStyle w:val="TableParagraph"/>
              <w:spacing w:before="2" w:line="264"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Eksportētais, importētais un saražotais ķīmisko produktu un bitumena apjoms konkrētiem uzņēmumiem pēc LVĢMC pieprasījuma noteiktās grupās, t</w:t>
            </w:r>
          </w:p>
          <w:p w14:paraId="75EDDDF2" w14:textId="504F0FE1" w:rsidR="00901F02" w:rsidRPr="00C63BD8" w:rsidRDefault="003E6B14">
            <w:pPr>
              <w:pStyle w:val="TableParagraph"/>
              <w:spacing w:before="0" w:line="264"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Uguņošanas ierīču izmantošana (KN kodi: 36041000 un 36049000) </w:t>
            </w:r>
            <w:r w:rsidR="00C6613A" w:rsidRPr="00C63BD8">
              <w:rPr>
                <w:rFonts w:ascii="Times New Roman" w:hAnsi="Times New Roman" w:cs="Times New Roman"/>
                <w:w w:val="105"/>
                <w:sz w:val="20"/>
                <w:szCs w:val="20"/>
              </w:rPr>
              <w:t>–</w:t>
            </w:r>
            <w:r w:rsidR="00C6613A">
              <w:rPr>
                <w:rFonts w:ascii="Times New Roman" w:hAnsi="Times New Roman" w:cs="Times New Roman"/>
                <w:w w:val="105"/>
                <w:sz w:val="20"/>
                <w:szCs w:val="20"/>
              </w:rPr>
              <w:t xml:space="preserve"> </w:t>
            </w:r>
            <w:r w:rsidR="00C2278B" w:rsidRPr="00C63BD8">
              <w:rPr>
                <w:rFonts w:ascii="Times New Roman" w:hAnsi="Times New Roman" w:cs="Times New Roman"/>
                <w:w w:val="105"/>
                <w:sz w:val="20"/>
                <w:szCs w:val="20"/>
              </w:rPr>
              <w:t>dati</w:t>
            </w:r>
            <w:r w:rsidR="00C2278B" w:rsidRPr="00C63BD8">
              <w:rPr>
                <w:rFonts w:ascii="Times New Roman" w:hAnsi="Times New Roman" w:cs="Times New Roman"/>
                <w:spacing w:val="-9"/>
                <w:w w:val="105"/>
                <w:sz w:val="20"/>
                <w:szCs w:val="20"/>
              </w:rPr>
              <w:t xml:space="preserve"> </w:t>
            </w:r>
            <w:r w:rsidR="00C2278B" w:rsidRPr="00C63BD8">
              <w:rPr>
                <w:rFonts w:ascii="Times New Roman" w:hAnsi="Times New Roman" w:cs="Times New Roman"/>
                <w:w w:val="105"/>
                <w:sz w:val="20"/>
                <w:szCs w:val="20"/>
              </w:rPr>
              <w:t>par</w:t>
            </w:r>
            <w:r w:rsidR="00C2278B" w:rsidRPr="00C63BD8">
              <w:rPr>
                <w:rFonts w:ascii="Times New Roman" w:hAnsi="Times New Roman" w:cs="Times New Roman"/>
                <w:spacing w:val="-9"/>
                <w:w w:val="105"/>
                <w:sz w:val="20"/>
                <w:szCs w:val="20"/>
              </w:rPr>
              <w:t xml:space="preserve"> </w:t>
            </w:r>
            <w:r w:rsidR="00C2278B" w:rsidRPr="00C63BD8">
              <w:rPr>
                <w:rFonts w:ascii="Times New Roman" w:hAnsi="Times New Roman" w:cs="Times New Roman"/>
                <w:w w:val="105"/>
                <w:sz w:val="20"/>
                <w:szCs w:val="20"/>
              </w:rPr>
              <w:t>eksportu</w:t>
            </w:r>
            <w:r w:rsidR="00C2278B" w:rsidRPr="00C63BD8">
              <w:rPr>
                <w:rFonts w:ascii="Times New Roman" w:hAnsi="Times New Roman" w:cs="Times New Roman"/>
                <w:spacing w:val="-8"/>
                <w:w w:val="105"/>
                <w:sz w:val="20"/>
                <w:szCs w:val="20"/>
              </w:rPr>
              <w:t xml:space="preserve"> </w:t>
            </w:r>
            <w:r w:rsidR="00C2278B" w:rsidRPr="00C63BD8">
              <w:rPr>
                <w:rFonts w:ascii="Times New Roman" w:hAnsi="Times New Roman" w:cs="Times New Roman"/>
                <w:w w:val="105"/>
                <w:sz w:val="20"/>
                <w:szCs w:val="20"/>
              </w:rPr>
              <w:t>un</w:t>
            </w:r>
            <w:r w:rsidR="00C2278B" w:rsidRPr="00C63BD8">
              <w:rPr>
                <w:rFonts w:ascii="Times New Roman" w:hAnsi="Times New Roman" w:cs="Times New Roman"/>
                <w:spacing w:val="-9"/>
                <w:w w:val="105"/>
                <w:sz w:val="20"/>
                <w:szCs w:val="20"/>
              </w:rPr>
              <w:t xml:space="preserve"> </w:t>
            </w:r>
            <w:r w:rsidR="00C2278B" w:rsidRPr="00C63BD8">
              <w:rPr>
                <w:rFonts w:ascii="Times New Roman" w:hAnsi="Times New Roman" w:cs="Times New Roman"/>
                <w:w w:val="105"/>
                <w:sz w:val="20"/>
                <w:szCs w:val="20"/>
              </w:rPr>
              <w:t>importu,</w:t>
            </w:r>
            <w:r w:rsidR="00C2278B" w:rsidRPr="00C63BD8">
              <w:rPr>
                <w:rFonts w:ascii="Times New Roman" w:hAnsi="Times New Roman" w:cs="Times New Roman"/>
                <w:spacing w:val="-9"/>
                <w:w w:val="105"/>
                <w:sz w:val="20"/>
                <w:szCs w:val="20"/>
              </w:rPr>
              <w:t xml:space="preserve"> </w:t>
            </w:r>
            <w:r w:rsidR="00C2278B" w:rsidRPr="00C63BD8">
              <w:rPr>
                <w:rFonts w:ascii="Times New Roman" w:hAnsi="Times New Roman" w:cs="Times New Roman"/>
                <w:w w:val="105"/>
                <w:sz w:val="20"/>
                <w:szCs w:val="20"/>
              </w:rPr>
              <w:t>kg</w:t>
            </w:r>
          </w:p>
          <w:p w14:paraId="41688925" w14:textId="30470D87" w:rsidR="00901F02" w:rsidRPr="00C63BD8" w:rsidRDefault="003E6B14">
            <w:pPr>
              <w:pStyle w:val="TableParagraph"/>
              <w:spacing w:before="20" w:line="264"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w:t>
            </w:r>
            <w:r w:rsidR="00C2278B" w:rsidRPr="00C63BD8">
              <w:rPr>
                <w:rFonts w:ascii="Times New Roman" w:hAnsi="Times New Roman" w:cs="Times New Roman"/>
                <w:spacing w:val="-4"/>
                <w:w w:val="105"/>
                <w:sz w:val="20"/>
                <w:szCs w:val="20"/>
              </w:rPr>
              <w:t xml:space="preserve">Tabakas </w:t>
            </w:r>
            <w:r w:rsidR="00C2278B" w:rsidRPr="00C63BD8">
              <w:rPr>
                <w:rFonts w:ascii="Times New Roman" w:hAnsi="Times New Roman" w:cs="Times New Roman"/>
                <w:w w:val="105"/>
                <w:sz w:val="20"/>
                <w:szCs w:val="20"/>
              </w:rPr>
              <w:t xml:space="preserve">sadegšana (KN kodi: </w:t>
            </w:r>
            <w:r w:rsidR="00C2278B" w:rsidRPr="00C63BD8">
              <w:rPr>
                <w:rFonts w:ascii="Times New Roman" w:hAnsi="Times New Roman" w:cs="Times New Roman"/>
                <w:sz w:val="20"/>
                <w:szCs w:val="20"/>
              </w:rPr>
              <w:t>24021000,</w:t>
            </w:r>
            <w:proofErr w:type="gramStart"/>
            <w:r w:rsidR="00C2278B" w:rsidRPr="00C63BD8">
              <w:rPr>
                <w:rFonts w:ascii="Times New Roman" w:hAnsi="Times New Roman" w:cs="Times New Roman"/>
                <w:sz w:val="20"/>
                <w:szCs w:val="20"/>
              </w:rPr>
              <w:t xml:space="preserve">  </w:t>
            </w:r>
            <w:proofErr w:type="gramEnd"/>
            <w:r w:rsidR="00C2278B" w:rsidRPr="00C63BD8">
              <w:rPr>
                <w:rFonts w:ascii="Times New Roman" w:hAnsi="Times New Roman" w:cs="Times New Roman"/>
                <w:sz w:val="20"/>
                <w:szCs w:val="20"/>
              </w:rPr>
              <w:t>24022000,</w:t>
            </w:r>
            <w:r w:rsidR="00C2278B" w:rsidRPr="00C63BD8">
              <w:rPr>
                <w:rFonts w:ascii="Times New Roman" w:hAnsi="Times New Roman" w:cs="Times New Roman"/>
                <w:spacing w:val="5"/>
                <w:sz w:val="20"/>
                <w:szCs w:val="20"/>
              </w:rPr>
              <w:t xml:space="preserve"> </w:t>
            </w:r>
            <w:r w:rsidR="00C2278B" w:rsidRPr="00C63BD8">
              <w:rPr>
                <w:rFonts w:ascii="Times New Roman" w:hAnsi="Times New Roman" w:cs="Times New Roman"/>
                <w:sz w:val="20"/>
                <w:szCs w:val="20"/>
              </w:rPr>
              <w:t>24022010,</w:t>
            </w:r>
          </w:p>
          <w:p w14:paraId="62623093" w14:textId="7E5535BB" w:rsidR="00901F02" w:rsidRPr="00C63BD8" w:rsidRDefault="00C2278B">
            <w:pPr>
              <w:pStyle w:val="TableParagraph"/>
              <w:spacing w:before="0" w:line="218" w:lineRule="exact"/>
              <w:rPr>
                <w:rFonts w:ascii="Times New Roman" w:hAnsi="Times New Roman" w:cs="Times New Roman"/>
                <w:sz w:val="20"/>
                <w:szCs w:val="20"/>
              </w:rPr>
            </w:pPr>
            <w:r w:rsidRPr="00C63BD8">
              <w:rPr>
                <w:rFonts w:ascii="Times New Roman" w:hAnsi="Times New Roman" w:cs="Times New Roman"/>
                <w:w w:val="105"/>
                <w:sz w:val="20"/>
                <w:szCs w:val="20"/>
              </w:rPr>
              <w:t>24022090,</w:t>
            </w:r>
            <w:proofErr w:type="gramStart"/>
            <w:r w:rsidR="000E6E4B">
              <w:rPr>
                <w:rFonts w:ascii="Times New Roman" w:hAnsi="Times New Roman" w:cs="Times New Roman"/>
                <w:w w:val="105"/>
                <w:sz w:val="20"/>
                <w:szCs w:val="20"/>
              </w:rPr>
              <w:t xml:space="preserve"> </w:t>
            </w:r>
            <w:r w:rsidRPr="00C63BD8">
              <w:rPr>
                <w:rFonts w:ascii="Times New Roman" w:hAnsi="Times New Roman" w:cs="Times New Roman"/>
                <w:spacing w:val="-34"/>
                <w:w w:val="105"/>
                <w:sz w:val="20"/>
                <w:szCs w:val="20"/>
              </w:rPr>
              <w:t xml:space="preserve"> </w:t>
            </w:r>
            <w:proofErr w:type="gramEnd"/>
            <w:r w:rsidRPr="00C63BD8">
              <w:rPr>
                <w:rFonts w:ascii="Times New Roman" w:hAnsi="Times New Roman" w:cs="Times New Roman"/>
                <w:w w:val="105"/>
                <w:sz w:val="20"/>
                <w:szCs w:val="20"/>
              </w:rPr>
              <w:t>24022100,</w:t>
            </w:r>
            <w:r w:rsidR="000E6E4B">
              <w:rPr>
                <w:rFonts w:ascii="Times New Roman" w:hAnsi="Times New Roman" w:cs="Times New Roman"/>
                <w:w w:val="105"/>
                <w:sz w:val="20"/>
                <w:szCs w:val="20"/>
              </w:rPr>
              <w:t xml:space="preserve"> </w:t>
            </w:r>
            <w:r w:rsidRPr="00C63BD8">
              <w:rPr>
                <w:rFonts w:ascii="Times New Roman" w:hAnsi="Times New Roman" w:cs="Times New Roman"/>
                <w:spacing w:val="-33"/>
                <w:w w:val="105"/>
                <w:sz w:val="20"/>
                <w:szCs w:val="20"/>
              </w:rPr>
              <w:t xml:space="preserve"> </w:t>
            </w:r>
            <w:r w:rsidRPr="00C63BD8">
              <w:rPr>
                <w:rFonts w:ascii="Times New Roman" w:hAnsi="Times New Roman" w:cs="Times New Roman"/>
                <w:w w:val="105"/>
                <w:sz w:val="20"/>
                <w:szCs w:val="20"/>
              </w:rPr>
              <w:t>24029000)</w:t>
            </w:r>
            <w:r w:rsidRPr="00C63BD8">
              <w:rPr>
                <w:rFonts w:ascii="Times New Roman" w:hAnsi="Times New Roman" w:cs="Times New Roman"/>
                <w:sz w:val="20"/>
                <w:szCs w:val="20"/>
              </w:rPr>
              <w:t xml:space="preserve"> </w:t>
            </w:r>
          </w:p>
          <w:p w14:paraId="6BEE52F6" w14:textId="77777777" w:rsidR="00901F02" w:rsidRPr="00C63BD8" w:rsidRDefault="00C2278B">
            <w:pPr>
              <w:pStyle w:val="TableParagraph"/>
              <w:spacing w:before="0" w:line="218" w:lineRule="exact"/>
              <w:rPr>
                <w:rFonts w:ascii="Times New Roman" w:hAnsi="Times New Roman" w:cs="Times New Roman"/>
                <w:sz w:val="20"/>
                <w:szCs w:val="20"/>
              </w:rPr>
            </w:pPr>
            <w:r w:rsidRPr="00C63BD8">
              <w:rPr>
                <w:rFonts w:ascii="Times New Roman" w:hAnsi="Times New Roman" w:cs="Times New Roman"/>
                <w:w w:val="105"/>
                <w:sz w:val="20"/>
                <w:szCs w:val="20"/>
              </w:rPr>
              <w:t>-dati</w:t>
            </w:r>
            <w:r w:rsidRPr="00C63BD8">
              <w:rPr>
                <w:rFonts w:ascii="Times New Roman" w:hAnsi="Times New Roman" w:cs="Times New Roman"/>
                <w:spacing w:val="-9"/>
                <w:w w:val="105"/>
                <w:sz w:val="20"/>
                <w:szCs w:val="20"/>
              </w:rPr>
              <w:t xml:space="preserve"> </w:t>
            </w:r>
            <w:r w:rsidRPr="00C63BD8">
              <w:rPr>
                <w:rFonts w:ascii="Times New Roman" w:hAnsi="Times New Roman" w:cs="Times New Roman"/>
                <w:w w:val="105"/>
                <w:sz w:val="20"/>
                <w:szCs w:val="20"/>
              </w:rPr>
              <w:t>par</w:t>
            </w:r>
            <w:r w:rsidRPr="00C63BD8">
              <w:rPr>
                <w:rFonts w:ascii="Times New Roman" w:hAnsi="Times New Roman" w:cs="Times New Roman"/>
                <w:spacing w:val="-9"/>
                <w:w w:val="105"/>
                <w:sz w:val="20"/>
                <w:szCs w:val="20"/>
              </w:rPr>
              <w:t xml:space="preserve"> </w:t>
            </w:r>
            <w:r w:rsidRPr="00C63BD8">
              <w:rPr>
                <w:rFonts w:ascii="Times New Roman" w:hAnsi="Times New Roman" w:cs="Times New Roman"/>
                <w:w w:val="105"/>
                <w:sz w:val="20"/>
                <w:szCs w:val="20"/>
              </w:rPr>
              <w:t>eksportu</w:t>
            </w:r>
            <w:r w:rsidRPr="00C63BD8">
              <w:rPr>
                <w:rFonts w:ascii="Times New Roman" w:hAnsi="Times New Roman" w:cs="Times New Roman"/>
                <w:spacing w:val="-8"/>
                <w:w w:val="105"/>
                <w:sz w:val="20"/>
                <w:szCs w:val="20"/>
              </w:rPr>
              <w:t xml:space="preserve"> </w:t>
            </w:r>
            <w:r w:rsidRPr="00C63BD8">
              <w:rPr>
                <w:rFonts w:ascii="Times New Roman" w:hAnsi="Times New Roman" w:cs="Times New Roman"/>
                <w:w w:val="105"/>
                <w:sz w:val="20"/>
                <w:szCs w:val="20"/>
              </w:rPr>
              <w:t>un</w:t>
            </w:r>
            <w:r w:rsidRPr="00C63BD8">
              <w:rPr>
                <w:rFonts w:ascii="Times New Roman" w:hAnsi="Times New Roman" w:cs="Times New Roman"/>
                <w:spacing w:val="-9"/>
                <w:w w:val="105"/>
                <w:sz w:val="20"/>
                <w:szCs w:val="20"/>
              </w:rPr>
              <w:t xml:space="preserve"> </w:t>
            </w:r>
            <w:r w:rsidRPr="00C63BD8">
              <w:rPr>
                <w:rFonts w:ascii="Times New Roman" w:hAnsi="Times New Roman" w:cs="Times New Roman"/>
                <w:w w:val="105"/>
                <w:sz w:val="20"/>
                <w:szCs w:val="20"/>
              </w:rPr>
              <w:t>importu,</w:t>
            </w:r>
            <w:r w:rsidRPr="00C63BD8">
              <w:rPr>
                <w:rFonts w:ascii="Times New Roman" w:hAnsi="Times New Roman" w:cs="Times New Roman"/>
                <w:spacing w:val="-9"/>
                <w:w w:val="105"/>
                <w:sz w:val="20"/>
                <w:szCs w:val="20"/>
              </w:rPr>
              <w:t xml:space="preserve"> </w:t>
            </w:r>
            <w:r w:rsidRPr="00C63BD8">
              <w:rPr>
                <w:rFonts w:ascii="Times New Roman" w:hAnsi="Times New Roman" w:cs="Times New Roman"/>
                <w:w w:val="105"/>
                <w:sz w:val="20"/>
                <w:szCs w:val="20"/>
              </w:rPr>
              <w:t>kg</w:t>
            </w:r>
          </w:p>
          <w:p w14:paraId="30F1A639" w14:textId="16E9BE85" w:rsidR="00901F02" w:rsidRPr="00C63BD8" w:rsidRDefault="003E6B14">
            <w:pPr>
              <w:pStyle w:val="TableParagraph"/>
              <w:tabs>
                <w:tab w:val="left" w:pos="198"/>
              </w:tabs>
              <w:spacing w:before="22"/>
              <w:ind w:left="0"/>
              <w:rPr>
                <w:rFonts w:ascii="Times New Roman" w:hAnsi="Times New Roman" w:cs="Times New Roman"/>
                <w:sz w:val="20"/>
                <w:szCs w:val="20"/>
              </w:rPr>
            </w:pPr>
            <w:r>
              <w:rPr>
                <w:rFonts w:ascii="Times New Roman" w:hAnsi="Times New Roman" w:cs="Times New Roman"/>
                <w:sz w:val="20"/>
                <w:szCs w:val="20"/>
              </w:rPr>
              <w:t>-</w:t>
            </w:r>
            <w:r w:rsidR="00C2278B" w:rsidRPr="00C63BD8">
              <w:rPr>
                <w:rFonts w:ascii="Times New Roman" w:hAnsi="Times New Roman" w:cs="Times New Roman"/>
                <w:sz w:val="20"/>
                <w:szCs w:val="20"/>
              </w:rPr>
              <w:t xml:space="preserve"> Kasetnes un uzpildes flakoni </w:t>
            </w:r>
            <w:r w:rsidR="00C6613A">
              <w:rPr>
                <w:rFonts w:ascii="Times New Roman" w:hAnsi="Times New Roman" w:cs="Times New Roman"/>
                <w:sz w:val="20"/>
                <w:szCs w:val="20"/>
              </w:rPr>
              <w:t>(</w:t>
            </w:r>
            <w:r w:rsidR="00C2278B" w:rsidRPr="00C63BD8">
              <w:rPr>
                <w:rFonts w:ascii="Times New Roman" w:hAnsi="Times New Roman" w:cs="Times New Roman"/>
                <w:sz w:val="20"/>
                <w:szCs w:val="20"/>
              </w:rPr>
              <w:t>uzpildīti</w:t>
            </w:r>
            <w:r w:rsidR="00C6613A">
              <w:rPr>
                <w:rFonts w:ascii="Times New Roman" w:hAnsi="Times New Roman" w:cs="Times New Roman"/>
                <w:sz w:val="20"/>
                <w:szCs w:val="20"/>
              </w:rPr>
              <w:t>)</w:t>
            </w:r>
            <w:r w:rsidR="00C2278B" w:rsidRPr="00C63BD8">
              <w:rPr>
                <w:rFonts w:ascii="Times New Roman" w:hAnsi="Times New Roman" w:cs="Times New Roman"/>
                <w:sz w:val="20"/>
                <w:szCs w:val="20"/>
              </w:rPr>
              <w:t xml:space="preserve"> elektroniskajām cigaretēm (KN kodi: 38249956 un 38249957) </w:t>
            </w:r>
            <w:r w:rsidR="00C6613A" w:rsidRPr="00C63BD8">
              <w:rPr>
                <w:rFonts w:ascii="Times New Roman" w:hAnsi="Times New Roman" w:cs="Times New Roman"/>
                <w:w w:val="105"/>
                <w:sz w:val="20"/>
                <w:szCs w:val="20"/>
              </w:rPr>
              <w:t>–</w:t>
            </w:r>
            <w:r w:rsidR="00C6613A">
              <w:rPr>
                <w:rFonts w:ascii="Times New Roman" w:hAnsi="Times New Roman" w:cs="Times New Roman"/>
                <w:w w:val="105"/>
                <w:sz w:val="20"/>
                <w:szCs w:val="20"/>
              </w:rPr>
              <w:t xml:space="preserve"> </w:t>
            </w:r>
            <w:r w:rsidR="00C2278B" w:rsidRPr="00C63BD8">
              <w:rPr>
                <w:rFonts w:ascii="Times New Roman" w:hAnsi="Times New Roman" w:cs="Times New Roman"/>
                <w:sz w:val="20"/>
                <w:szCs w:val="20"/>
              </w:rPr>
              <w:t>dati par eksportu un importu, kg</w:t>
            </w:r>
          </w:p>
          <w:p w14:paraId="4182A01D" w14:textId="78854EB6"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w:t>
            </w:r>
            <w:proofErr w:type="gramStart"/>
            <w:r w:rsidR="00C2278B" w:rsidRPr="00C63BD8">
              <w:rPr>
                <w:rFonts w:ascii="Times New Roman" w:hAnsi="Times New Roman" w:cs="Times New Roman"/>
                <w:w w:val="105"/>
                <w:sz w:val="20"/>
                <w:szCs w:val="20"/>
              </w:rPr>
              <w:t xml:space="preserve"> </w:t>
            </w:r>
            <w:r w:rsidR="00C2278B" w:rsidRPr="00C63BD8">
              <w:rPr>
                <w:rFonts w:ascii="Times New Roman" w:hAnsi="Times New Roman" w:cs="Times New Roman"/>
                <w:sz w:val="20"/>
                <w:szCs w:val="20"/>
              </w:rPr>
              <w:t xml:space="preserve"> </w:t>
            </w:r>
            <w:proofErr w:type="gramEnd"/>
            <w:r w:rsidR="00C2278B" w:rsidRPr="00C63BD8">
              <w:rPr>
                <w:rFonts w:ascii="Times New Roman" w:hAnsi="Times New Roman" w:cs="Times New Roman"/>
                <w:sz w:val="20"/>
                <w:szCs w:val="20"/>
              </w:rPr>
              <w:t>nenoteiktība, %</w:t>
            </w:r>
          </w:p>
        </w:tc>
        <w:tc>
          <w:tcPr>
            <w:tcW w:w="2015" w:type="dxa"/>
          </w:tcPr>
          <w:p w14:paraId="4B455658"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CSP/LVĢMC</w:t>
            </w:r>
          </w:p>
        </w:tc>
      </w:tr>
      <w:tr w:rsidR="00C2278B" w:rsidRPr="00C63BD8" w14:paraId="4F7391EC" w14:textId="77777777" w:rsidTr="00C63BD8">
        <w:trPr>
          <w:gridAfter w:val="2"/>
          <w:wAfter w:w="16" w:type="dxa"/>
          <w:trHeight w:val="336"/>
        </w:trPr>
        <w:tc>
          <w:tcPr>
            <w:tcW w:w="3397" w:type="dxa"/>
            <w:vMerge/>
          </w:tcPr>
          <w:p w14:paraId="47470674"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0ACF723A" w14:textId="2CA192AE"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Aprēķini</w:t>
            </w:r>
          </w:p>
        </w:tc>
        <w:tc>
          <w:tcPr>
            <w:tcW w:w="2015" w:type="dxa"/>
          </w:tcPr>
          <w:p w14:paraId="535DC5A1"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LVĢMC</w:t>
            </w:r>
          </w:p>
        </w:tc>
      </w:tr>
      <w:tr w:rsidR="00C2278B" w:rsidRPr="00C63BD8" w14:paraId="7115F10A" w14:textId="77777777" w:rsidTr="00C63BD8">
        <w:trPr>
          <w:gridAfter w:val="2"/>
          <w:wAfter w:w="16" w:type="dxa"/>
          <w:trHeight w:val="336"/>
        </w:trPr>
        <w:tc>
          <w:tcPr>
            <w:tcW w:w="3397" w:type="dxa"/>
            <w:vMerge w:val="restart"/>
          </w:tcPr>
          <w:p w14:paraId="1FB1DBCF"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F. Izmantotie produkti ozona slāni noārdošu vielu (OSNV) aizvietošanai</w:t>
            </w:r>
          </w:p>
        </w:tc>
        <w:tc>
          <w:tcPr>
            <w:tcW w:w="3686" w:type="dxa"/>
          </w:tcPr>
          <w:p w14:paraId="054A5C36" w14:textId="7BFBD975" w:rsidR="00901F02" w:rsidRPr="00C63BD8" w:rsidRDefault="003E6B14">
            <w:pPr>
              <w:pStyle w:val="TableParagraph"/>
              <w:spacing w:line="247"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Izmantotais </w:t>
            </w:r>
            <w:proofErr w:type="spellStart"/>
            <w:r w:rsidR="00C2278B" w:rsidRPr="00C63BD8">
              <w:rPr>
                <w:rFonts w:ascii="Times New Roman" w:hAnsi="Times New Roman" w:cs="Times New Roman"/>
                <w:w w:val="105"/>
                <w:sz w:val="20"/>
                <w:szCs w:val="20"/>
              </w:rPr>
              <w:t>fluorēto</w:t>
            </w:r>
            <w:proofErr w:type="spellEnd"/>
            <w:r w:rsidR="00C2278B" w:rsidRPr="00C63BD8">
              <w:rPr>
                <w:rFonts w:ascii="Times New Roman" w:hAnsi="Times New Roman" w:cs="Times New Roman"/>
                <w:w w:val="105"/>
                <w:sz w:val="20"/>
                <w:szCs w:val="20"/>
              </w:rPr>
              <w:t xml:space="preserve"> gāzu apjoms, kg (no ozona slāni noārdošo vielu un </w:t>
            </w:r>
            <w:proofErr w:type="spellStart"/>
            <w:r w:rsidR="00C2278B" w:rsidRPr="00C63BD8">
              <w:rPr>
                <w:rFonts w:ascii="Times New Roman" w:hAnsi="Times New Roman" w:cs="Times New Roman"/>
                <w:w w:val="105"/>
                <w:sz w:val="20"/>
                <w:szCs w:val="20"/>
              </w:rPr>
              <w:t>fluorēto</w:t>
            </w:r>
            <w:proofErr w:type="spellEnd"/>
            <w:r w:rsidR="00C2278B" w:rsidRPr="00C63BD8">
              <w:rPr>
                <w:rFonts w:ascii="Times New Roman" w:hAnsi="Times New Roman" w:cs="Times New Roman"/>
                <w:w w:val="105"/>
                <w:sz w:val="20"/>
                <w:szCs w:val="20"/>
              </w:rPr>
              <w:t xml:space="preserve"> gāzu datubāzes)</w:t>
            </w:r>
          </w:p>
          <w:p w14:paraId="10C02616" w14:textId="2DA68BD0" w:rsidR="00901F02" w:rsidRPr="00C63BD8" w:rsidRDefault="003E6B14">
            <w:pPr>
              <w:pStyle w:val="TableParagraph"/>
              <w:spacing w:before="0" w:line="264"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w:t>
            </w:r>
            <w:proofErr w:type="spellStart"/>
            <w:r w:rsidR="00C2278B" w:rsidRPr="00C63BD8">
              <w:rPr>
                <w:rFonts w:ascii="Times New Roman" w:hAnsi="Times New Roman" w:cs="Times New Roman"/>
                <w:w w:val="105"/>
                <w:sz w:val="20"/>
                <w:szCs w:val="20"/>
              </w:rPr>
              <w:t>Fluorēto</w:t>
            </w:r>
            <w:proofErr w:type="spellEnd"/>
            <w:r w:rsidR="00C2278B" w:rsidRPr="00C63BD8">
              <w:rPr>
                <w:rFonts w:ascii="Times New Roman" w:hAnsi="Times New Roman" w:cs="Times New Roman"/>
                <w:w w:val="105"/>
                <w:sz w:val="20"/>
                <w:szCs w:val="20"/>
              </w:rPr>
              <w:t xml:space="preserve"> gāzu daudzums celtniecības un amortizācijas putās, tonnas (no Ķīmisko vielu un maisījumu datubāzes)</w:t>
            </w:r>
          </w:p>
          <w:p w14:paraId="3681E2C0" w14:textId="035CDF0D"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w:t>
            </w:r>
            <w:proofErr w:type="gramStart"/>
            <w:r w:rsidR="00C2278B" w:rsidRPr="00C63BD8">
              <w:rPr>
                <w:rFonts w:ascii="Times New Roman" w:hAnsi="Times New Roman" w:cs="Times New Roman"/>
                <w:w w:val="105"/>
                <w:sz w:val="20"/>
                <w:szCs w:val="20"/>
              </w:rPr>
              <w:t xml:space="preserve"> </w:t>
            </w:r>
            <w:r w:rsidR="00C2278B" w:rsidRPr="00C63BD8">
              <w:rPr>
                <w:rFonts w:ascii="Times New Roman" w:hAnsi="Times New Roman" w:cs="Times New Roman"/>
                <w:sz w:val="20"/>
                <w:szCs w:val="20"/>
              </w:rPr>
              <w:t xml:space="preserve"> </w:t>
            </w:r>
            <w:proofErr w:type="gramEnd"/>
            <w:r w:rsidR="00C2278B" w:rsidRPr="00C63BD8">
              <w:rPr>
                <w:rFonts w:ascii="Times New Roman" w:hAnsi="Times New Roman" w:cs="Times New Roman"/>
                <w:sz w:val="20"/>
                <w:szCs w:val="20"/>
              </w:rPr>
              <w:t>nenoteiktība, %</w:t>
            </w:r>
          </w:p>
        </w:tc>
        <w:tc>
          <w:tcPr>
            <w:tcW w:w="2015" w:type="dxa"/>
          </w:tcPr>
          <w:p w14:paraId="2FE4A18A"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Komersanti/LVĢMC</w:t>
            </w:r>
          </w:p>
        </w:tc>
      </w:tr>
      <w:tr w:rsidR="00C2278B" w:rsidRPr="00C63BD8" w14:paraId="7A8679B4" w14:textId="77777777" w:rsidTr="00C63BD8">
        <w:trPr>
          <w:gridAfter w:val="2"/>
          <w:wAfter w:w="16" w:type="dxa"/>
          <w:trHeight w:val="336"/>
        </w:trPr>
        <w:tc>
          <w:tcPr>
            <w:tcW w:w="3397" w:type="dxa"/>
            <w:vMerge/>
          </w:tcPr>
          <w:p w14:paraId="71CCF887"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5F674276" w14:textId="33172A00" w:rsidR="00901F02" w:rsidRPr="00C63BD8" w:rsidRDefault="003E6B14">
            <w:pPr>
              <w:pStyle w:val="TableParagraph"/>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Iedzīvotāju skaits Latvijā, skaits</w:t>
            </w:r>
          </w:p>
          <w:p w14:paraId="176D869B" w14:textId="0146D137" w:rsidR="00901F02" w:rsidRPr="00C63BD8" w:rsidRDefault="003E6B14">
            <w:pPr>
              <w:pStyle w:val="TableParagraph"/>
              <w:spacing w:before="7"/>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Mājsaimniecību skaits Latvijā</w:t>
            </w:r>
          </w:p>
          <w:p w14:paraId="5FD1A4B3" w14:textId="0C6CF7FD" w:rsidR="00901F02" w:rsidRPr="00C63BD8" w:rsidRDefault="003E6B14">
            <w:pPr>
              <w:pStyle w:val="TableParagraph"/>
              <w:spacing w:before="21" w:line="264"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Importēto mājsaimniecības ledusskapju skaits Latvijā</w:t>
            </w:r>
          </w:p>
          <w:p w14:paraId="08A8504E" w14:textId="130C180C" w:rsidR="00901F02" w:rsidRPr="00C63BD8" w:rsidRDefault="003E6B14">
            <w:pPr>
              <w:pStyle w:val="TableParagraph"/>
              <w:spacing w:before="0" w:line="264"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Importēto mājsaimniecības saldētavu skaits</w:t>
            </w:r>
          </w:p>
          <w:p w14:paraId="3C1D7BAE" w14:textId="4E5A75CF"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w:t>
            </w:r>
            <w:proofErr w:type="gramStart"/>
            <w:r w:rsidR="00C2278B" w:rsidRPr="00C63BD8">
              <w:rPr>
                <w:rFonts w:ascii="Times New Roman" w:hAnsi="Times New Roman" w:cs="Times New Roman"/>
                <w:w w:val="105"/>
                <w:sz w:val="20"/>
                <w:szCs w:val="20"/>
              </w:rPr>
              <w:t xml:space="preserve"> </w:t>
            </w:r>
            <w:r w:rsidR="00C2278B" w:rsidRPr="00C63BD8">
              <w:rPr>
                <w:rFonts w:ascii="Times New Roman" w:hAnsi="Times New Roman" w:cs="Times New Roman"/>
                <w:sz w:val="20"/>
                <w:szCs w:val="20"/>
              </w:rPr>
              <w:t xml:space="preserve"> </w:t>
            </w:r>
            <w:proofErr w:type="gramEnd"/>
            <w:r w:rsidR="00C2278B" w:rsidRPr="00C63BD8">
              <w:rPr>
                <w:rFonts w:ascii="Times New Roman" w:hAnsi="Times New Roman" w:cs="Times New Roman"/>
                <w:sz w:val="20"/>
                <w:szCs w:val="20"/>
              </w:rPr>
              <w:t>nenoteiktība, %</w:t>
            </w:r>
          </w:p>
        </w:tc>
        <w:tc>
          <w:tcPr>
            <w:tcW w:w="2015" w:type="dxa"/>
          </w:tcPr>
          <w:p w14:paraId="521E96A8"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CSP</w:t>
            </w:r>
          </w:p>
        </w:tc>
      </w:tr>
      <w:tr w:rsidR="00C2278B" w:rsidRPr="00C63BD8" w14:paraId="0E533262" w14:textId="77777777" w:rsidTr="00C63BD8">
        <w:trPr>
          <w:gridAfter w:val="2"/>
          <w:wAfter w:w="16" w:type="dxa"/>
          <w:trHeight w:val="336"/>
        </w:trPr>
        <w:tc>
          <w:tcPr>
            <w:tcW w:w="3397" w:type="dxa"/>
            <w:vMerge/>
          </w:tcPr>
          <w:p w14:paraId="13F7E3F5"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27F0E155" w14:textId="31FC5084" w:rsidR="00901F02" w:rsidRPr="00C63BD8" w:rsidRDefault="003E6B14">
            <w:pPr>
              <w:pStyle w:val="TableParagraph"/>
              <w:spacing w:line="247"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Tehniskā kārtībā esošo transportlīdzekļu skaits sadalījumā pa tehnoloģijām un auto klasēm</w:t>
            </w:r>
          </w:p>
          <w:p w14:paraId="5F013D9D" w14:textId="5653A9E8" w:rsidR="00901F02" w:rsidRPr="00C63BD8" w:rsidRDefault="003E6B14">
            <w:pPr>
              <w:pStyle w:val="TableParagraph"/>
              <w:spacing w:line="247"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Jauno reģistrēto transportlīdzekļu skaits</w:t>
            </w:r>
          </w:p>
          <w:p w14:paraId="4DA591AB" w14:textId="5C9EFE1C"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w:t>
            </w:r>
            <w:proofErr w:type="gramStart"/>
            <w:r w:rsidR="00C2278B" w:rsidRPr="00C63BD8">
              <w:rPr>
                <w:rFonts w:ascii="Times New Roman" w:hAnsi="Times New Roman" w:cs="Times New Roman"/>
                <w:w w:val="105"/>
                <w:sz w:val="20"/>
                <w:szCs w:val="20"/>
              </w:rPr>
              <w:t xml:space="preserve"> </w:t>
            </w:r>
            <w:r w:rsidR="00C2278B" w:rsidRPr="00C63BD8">
              <w:rPr>
                <w:rFonts w:ascii="Times New Roman" w:hAnsi="Times New Roman" w:cs="Times New Roman"/>
                <w:sz w:val="20"/>
                <w:szCs w:val="20"/>
              </w:rPr>
              <w:t xml:space="preserve"> </w:t>
            </w:r>
            <w:proofErr w:type="gramEnd"/>
            <w:r w:rsidR="00C2278B" w:rsidRPr="00C63BD8">
              <w:rPr>
                <w:rFonts w:ascii="Times New Roman" w:hAnsi="Times New Roman" w:cs="Times New Roman"/>
                <w:sz w:val="20"/>
                <w:szCs w:val="20"/>
              </w:rPr>
              <w:t>nenoteiktība, %</w:t>
            </w:r>
          </w:p>
        </w:tc>
        <w:tc>
          <w:tcPr>
            <w:tcW w:w="2015" w:type="dxa"/>
          </w:tcPr>
          <w:p w14:paraId="63D21A98"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FEI</w:t>
            </w:r>
          </w:p>
        </w:tc>
      </w:tr>
      <w:tr w:rsidR="00C2278B" w:rsidRPr="00C63BD8" w14:paraId="40A5A90E" w14:textId="77777777" w:rsidTr="00C63BD8">
        <w:trPr>
          <w:gridAfter w:val="2"/>
          <w:wAfter w:w="16" w:type="dxa"/>
          <w:trHeight w:val="336"/>
        </w:trPr>
        <w:tc>
          <w:tcPr>
            <w:tcW w:w="3397" w:type="dxa"/>
            <w:vMerge/>
          </w:tcPr>
          <w:p w14:paraId="28C08211"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7C4A7CF2" w14:textId="18BA7CB7" w:rsidR="00901F02" w:rsidRPr="00C63BD8" w:rsidRDefault="003E6B14">
            <w:pPr>
              <w:pStyle w:val="TableParagraph"/>
              <w:spacing w:line="247"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w:t>
            </w:r>
            <w:proofErr w:type="spellStart"/>
            <w:r w:rsidR="00C2278B" w:rsidRPr="00C63BD8">
              <w:rPr>
                <w:rFonts w:ascii="Times New Roman" w:hAnsi="Times New Roman" w:cs="Times New Roman"/>
                <w:w w:val="105"/>
                <w:sz w:val="20"/>
                <w:szCs w:val="20"/>
              </w:rPr>
              <w:t>Fluorēto</w:t>
            </w:r>
            <w:proofErr w:type="spellEnd"/>
            <w:r w:rsidR="00C2278B" w:rsidRPr="00C63BD8">
              <w:rPr>
                <w:rFonts w:ascii="Times New Roman" w:hAnsi="Times New Roman" w:cs="Times New Roman"/>
                <w:w w:val="105"/>
                <w:sz w:val="20"/>
                <w:szCs w:val="20"/>
              </w:rPr>
              <w:t xml:space="preserve"> gāzu daudzums medicīniskajos inhalatoros, g</w:t>
            </w:r>
          </w:p>
          <w:p w14:paraId="50A847A6" w14:textId="470FD090" w:rsidR="00901F02" w:rsidRPr="00C63BD8" w:rsidRDefault="003E6B14">
            <w:pPr>
              <w:pStyle w:val="TableParagraph"/>
              <w:spacing w:before="0" w:line="264"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spacing w:val="-26"/>
                <w:w w:val="105"/>
                <w:sz w:val="20"/>
                <w:szCs w:val="20"/>
              </w:rPr>
              <w:t xml:space="preserve"> </w:t>
            </w:r>
            <w:r w:rsidR="00C2278B" w:rsidRPr="00C63BD8">
              <w:rPr>
                <w:rFonts w:ascii="Times New Roman" w:hAnsi="Times New Roman" w:cs="Times New Roman"/>
                <w:w w:val="105"/>
                <w:sz w:val="20"/>
                <w:szCs w:val="20"/>
              </w:rPr>
              <w:t>Izplatītais</w:t>
            </w:r>
            <w:r w:rsidR="00C2278B" w:rsidRPr="00C63BD8">
              <w:rPr>
                <w:rFonts w:ascii="Times New Roman" w:hAnsi="Times New Roman" w:cs="Times New Roman"/>
                <w:spacing w:val="-25"/>
                <w:w w:val="105"/>
                <w:sz w:val="20"/>
                <w:szCs w:val="20"/>
              </w:rPr>
              <w:t xml:space="preserve"> </w:t>
            </w:r>
            <w:r w:rsidR="00C2278B" w:rsidRPr="00C63BD8">
              <w:rPr>
                <w:rFonts w:ascii="Times New Roman" w:hAnsi="Times New Roman" w:cs="Times New Roman"/>
                <w:w w:val="105"/>
                <w:sz w:val="20"/>
                <w:szCs w:val="20"/>
              </w:rPr>
              <w:t>medicīnisko</w:t>
            </w:r>
            <w:r w:rsidR="00C2278B" w:rsidRPr="00C63BD8">
              <w:rPr>
                <w:rFonts w:ascii="Times New Roman" w:hAnsi="Times New Roman" w:cs="Times New Roman"/>
                <w:spacing w:val="-26"/>
                <w:w w:val="105"/>
                <w:sz w:val="20"/>
                <w:szCs w:val="20"/>
              </w:rPr>
              <w:t xml:space="preserve"> </w:t>
            </w:r>
            <w:r w:rsidR="00C2278B" w:rsidRPr="00C63BD8">
              <w:rPr>
                <w:rFonts w:ascii="Times New Roman" w:hAnsi="Times New Roman" w:cs="Times New Roman"/>
                <w:w w:val="105"/>
                <w:sz w:val="20"/>
                <w:szCs w:val="20"/>
              </w:rPr>
              <w:t>inhalatoru skaits gadā</w:t>
            </w:r>
          </w:p>
          <w:p w14:paraId="62D18F55" w14:textId="007E3A94"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w:t>
            </w:r>
            <w:proofErr w:type="gramStart"/>
            <w:r w:rsidR="00C2278B" w:rsidRPr="00C63BD8">
              <w:rPr>
                <w:rFonts w:ascii="Times New Roman" w:hAnsi="Times New Roman" w:cs="Times New Roman"/>
                <w:w w:val="105"/>
                <w:sz w:val="20"/>
                <w:szCs w:val="20"/>
              </w:rPr>
              <w:t xml:space="preserve"> </w:t>
            </w:r>
            <w:r w:rsidR="00C2278B" w:rsidRPr="00C63BD8">
              <w:rPr>
                <w:rFonts w:ascii="Times New Roman" w:hAnsi="Times New Roman" w:cs="Times New Roman"/>
                <w:sz w:val="20"/>
                <w:szCs w:val="20"/>
              </w:rPr>
              <w:t xml:space="preserve"> </w:t>
            </w:r>
            <w:proofErr w:type="gramEnd"/>
            <w:r w:rsidR="00C2278B" w:rsidRPr="00C63BD8">
              <w:rPr>
                <w:rFonts w:ascii="Times New Roman" w:hAnsi="Times New Roman" w:cs="Times New Roman"/>
                <w:sz w:val="20"/>
                <w:szCs w:val="20"/>
              </w:rPr>
              <w:t>nenoteiktība, %</w:t>
            </w:r>
          </w:p>
        </w:tc>
        <w:tc>
          <w:tcPr>
            <w:tcW w:w="2015" w:type="dxa"/>
          </w:tcPr>
          <w:p w14:paraId="1C749C87"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Zāļu</w:t>
            </w:r>
            <w:r w:rsidRPr="00C63BD8">
              <w:rPr>
                <w:rFonts w:ascii="Times New Roman" w:hAnsi="Times New Roman" w:cs="Times New Roman"/>
                <w:spacing w:val="-15"/>
                <w:w w:val="105"/>
                <w:sz w:val="20"/>
                <w:szCs w:val="20"/>
              </w:rPr>
              <w:t xml:space="preserve"> </w:t>
            </w:r>
            <w:r w:rsidRPr="00C63BD8">
              <w:rPr>
                <w:rFonts w:ascii="Times New Roman" w:hAnsi="Times New Roman" w:cs="Times New Roman"/>
                <w:w w:val="105"/>
                <w:sz w:val="20"/>
                <w:szCs w:val="20"/>
              </w:rPr>
              <w:t>valsts</w:t>
            </w:r>
            <w:r w:rsidRPr="00C63BD8">
              <w:rPr>
                <w:rFonts w:ascii="Times New Roman" w:hAnsi="Times New Roman" w:cs="Times New Roman"/>
                <w:spacing w:val="-15"/>
                <w:w w:val="105"/>
                <w:sz w:val="20"/>
                <w:szCs w:val="20"/>
              </w:rPr>
              <w:t xml:space="preserve"> </w:t>
            </w:r>
            <w:r w:rsidRPr="00C63BD8">
              <w:rPr>
                <w:rFonts w:ascii="Times New Roman" w:hAnsi="Times New Roman" w:cs="Times New Roman"/>
                <w:w w:val="105"/>
                <w:sz w:val="20"/>
                <w:szCs w:val="20"/>
              </w:rPr>
              <w:t>aģentūra</w:t>
            </w:r>
            <w:r w:rsidRPr="00C63BD8">
              <w:rPr>
                <w:rFonts w:ascii="Times New Roman" w:hAnsi="Times New Roman" w:cs="Times New Roman"/>
                <w:spacing w:val="-14"/>
                <w:w w:val="105"/>
                <w:sz w:val="20"/>
                <w:szCs w:val="20"/>
              </w:rPr>
              <w:t xml:space="preserve"> </w:t>
            </w:r>
            <w:r w:rsidRPr="00C63BD8">
              <w:rPr>
                <w:rFonts w:ascii="Times New Roman" w:hAnsi="Times New Roman" w:cs="Times New Roman"/>
                <w:w w:val="105"/>
                <w:sz w:val="20"/>
                <w:szCs w:val="20"/>
              </w:rPr>
              <w:t>(turpmāk</w:t>
            </w:r>
            <w:r w:rsidRPr="00C63BD8">
              <w:rPr>
                <w:rFonts w:ascii="Times New Roman" w:hAnsi="Times New Roman" w:cs="Times New Roman"/>
                <w:spacing w:val="-15"/>
                <w:w w:val="105"/>
                <w:sz w:val="20"/>
                <w:szCs w:val="20"/>
              </w:rPr>
              <w:t xml:space="preserve"> </w:t>
            </w:r>
            <w:r w:rsidRPr="00C63BD8">
              <w:rPr>
                <w:rFonts w:ascii="Times New Roman" w:hAnsi="Times New Roman" w:cs="Times New Roman"/>
                <w:spacing w:val="-16"/>
                <w:w w:val="105"/>
                <w:sz w:val="20"/>
                <w:szCs w:val="20"/>
              </w:rPr>
              <w:t xml:space="preserve">– </w:t>
            </w:r>
            <w:r w:rsidRPr="00C63BD8">
              <w:rPr>
                <w:rFonts w:ascii="Times New Roman" w:hAnsi="Times New Roman" w:cs="Times New Roman"/>
                <w:spacing w:val="-4"/>
                <w:w w:val="105"/>
                <w:sz w:val="20"/>
                <w:szCs w:val="20"/>
              </w:rPr>
              <w:t>ZVA)</w:t>
            </w:r>
          </w:p>
        </w:tc>
      </w:tr>
      <w:tr w:rsidR="00C2278B" w:rsidRPr="00C63BD8" w14:paraId="19B62DDE" w14:textId="77777777" w:rsidTr="00C63BD8">
        <w:trPr>
          <w:gridAfter w:val="2"/>
          <w:wAfter w:w="16" w:type="dxa"/>
          <w:trHeight w:val="336"/>
        </w:trPr>
        <w:tc>
          <w:tcPr>
            <w:tcW w:w="3397" w:type="dxa"/>
            <w:vMerge/>
          </w:tcPr>
          <w:p w14:paraId="2E5358E7"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4E864F16" w14:textId="7E8B3DE4"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Aprēķini</w:t>
            </w:r>
          </w:p>
        </w:tc>
        <w:tc>
          <w:tcPr>
            <w:tcW w:w="2015" w:type="dxa"/>
          </w:tcPr>
          <w:p w14:paraId="1194EF8A"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LVĢMC</w:t>
            </w:r>
          </w:p>
        </w:tc>
      </w:tr>
      <w:tr w:rsidR="00C2278B" w:rsidRPr="00C63BD8" w14:paraId="1C69ADC9" w14:textId="77777777" w:rsidTr="00C63BD8">
        <w:trPr>
          <w:gridAfter w:val="2"/>
          <w:wAfter w:w="16" w:type="dxa"/>
          <w:trHeight w:val="336"/>
        </w:trPr>
        <w:tc>
          <w:tcPr>
            <w:tcW w:w="3397" w:type="dxa"/>
            <w:vMerge w:val="restart"/>
          </w:tcPr>
          <w:p w14:paraId="7D0A61FB"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G. Citu produktu ražošana un izmantošana</w:t>
            </w:r>
          </w:p>
        </w:tc>
        <w:tc>
          <w:tcPr>
            <w:tcW w:w="3686" w:type="dxa"/>
          </w:tcPr>
          <w:p w14:paraId="125DCD34" w14:textId="2543524E" w:rsidR="00901F02" w:rsidRPr="00C63BD8" w:rsidRDefault="003E6B14">
            <w:pPr>
              <w:pStyle w:val="TableParagraph"/>
              <w:spacing w:line="247"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Sēra heksafluorīda daudzums elektriskajās iekārtās sadalījumā pa augstsprieguma (HV) un vidēja sprieguma (MV) iekārtām, kg</w:t>
            </w:r>
          </w:p>
          <w:p w14:paraId="3395F079" w14:textId="3A8BB7C5"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w:t>
            </w:r>
            <w:proofErr w:type="gramStart"/>
            <w:r w:rsidR="00C2278B" w:rsidRPr="00C63BD8">
              <w:rPr>
                <w:rFonts w:ascii="Times New Roman" w:hAnsi="Times New Roman" w:cs="Times New Roman"/>
                <w:w w:val="105"/>
                <w:sz w:val="20"/>
                <w:szCs w:val="20"/>
              </w:rPr>
              <w:t xml:space="preserve"> </w:t>
            </w:r>
            <w:r w:rsidR="00C2278B" w:rsidRPr="00C63BD8">
              <w:rPr>
                <w:rFonts w:ascii="Times New Roman" w:hAnsi="Times New Roman" w:cs="Times New Roman"/>
                <w:sz w:val="20"/>
                <w:szCs w:val="20"/>
              </w:rPr>
              <w:t xml:space="preserve"> </w:t>
            </w:r>
            <w:proofErr w:type="gramEnd"/>
            <w:r w:rsidR="00C2278B" w:rsidRPr="00C63BD8">
              <w:rPr>
                <w:rFonts w:ascii="Times New Roman" w:hAnsi="Times New Roman" w:cs="Times New Roman"/>
                <w:sz w:val="20"/>
                <w:szCs w:val="20"/>
              </w:rPr>
              <w:t>nenoteiktība, %</w:t>
            </w:r>
          </w:p>
        </w:tc>
        <w:tc>
          <w:tcPr>
            <w:tcW w:w="2015" w:type="dxa"/>
          </w:tcPr>
          <w:p w14:paraId="52081DBD"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eastAsia="Times New Roman" w:hAnsi="Times New Roman" w:cs="Times New Roman"/>
                <w:sz w:val="20"/>
                <w:szCs w:val="20"/>
                <w:lang w:eastAsia="lv-LV"/>
              </w:rPr>
              <w:t>Komersanti/LVĢMC</w:t>
            </w:r>
          </w:p>
        </w:tc>
      </w:tr>
      <w:tr w:rsidR="00C2278B" w:rsidRPr="00C63BD8" w14:paraId="085E1125" w14:textId="77777777" w:rsidTr="00C63BD8">
        <w:trPr>
          <w:gridAfter w:val="2"/>
          <w:wAfter w:w="16" w:type="dxa"/>
          <w:trHeight w:val="336"/>
        </w:trPr>
        <w:tc>
          <w:tcPr>
            <w:tcW w:w="3397" w:type="dxa"/>
            <w:vMerge/>
          </w:tcPr>
          <w:p w14:paraId="1D3CAE7F"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3BFEF3A3" w14:textId="6B00F299" w:rsidR="00901F02" w:rsidRPr="00C63BD8" w:rsidRDefault="003E6B14">
            <w:pPr>
              <w:pStyle w:val="TableParagraph"/>
              <w:spacing w:line="247"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Ievestais un realizētais slāpekļa oksīda daudzums anestēzijas vajadzībām, pretsāpju līdzekļos un veterinārijā, t</w:t>
            </w:r>
          </w:p>
          <w:p w14:paraId="3ED58237" w14:textId="0CC05A88"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w:t>
            </w:r>
            <w:proofErr w:type="gramStart"/>
            <w:r w:rsidR="00C2278B" w:rsidRPr="00C63BD8">
              <w:rPr>
                <w:rFonts w:ascii="Times New Roman" w:hAnsi="Times New Roman" w:cs="Times New Roman"/>
                <w:w w:val="105"/>
                <w:sz w:val="20"/>
                <w:szCs w:val="20"/>
              </w:rPr>
              <w:t xml:space="preserve"> </w:t>
            </w:r>
            <w:r w:rsidR="00C2278B" w:rsidRPr="00C63BD8">
              <w:rPr>
                <w:rFonts w:ascii="Times New Roman" w:hAnsi="Times New Roman" w:cs="Times New Roman"/>
                <w:sz w:val="20"/>
                <w:szCs w:val="20"/>
              </w:rPr>
              <w:t xml:space="preserve"> </w:t>
            </w:r>
            <w:proofErr w:type="gramEnd"/>
            <w:r w:rsidR="00C2278B" w:rsidRPr="00C63BD8">
              <w:rPr>
                <w:rFonts w:ascii="Times New Roman" w:hAnsi="Times New Roman" w:cs="Times New Roman"/>
                <w:sz w:val="20"/>
                <w:szCs w:val="20"/>
              </w:rPr>
              <w:t>nenoteiktība, %</w:t>
            </w:r>
          </w:p>
        </w:tc>
        <w:tc>
          <w:tcPr>
            <w:tcW w:w="2015" w:type="dxa"/>
          </w:tcPr>
          <w:p w14:paraId="1FF15532"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ZVA</w:t>
            </w:r>
          </w:p>
        </w:tc>
      </w:tr>
      <w:tr w:rsidR="00C2278B" w:rsidRPr="00C63BD8" w14:paraId="5090AF35" w14:textId="77777777" w:rsidTr="00C63BD8">
        <w:trPr>
          <w:gridAfter w:val="2"/>
          <w:wAfter w:w="16" w:type="dxa"/>
          <w:trHeight w:val="336"/>
        </w:trPr>
        <w:tc>
          <w:tcPr>
            <w:tcW w:w="3397" w:type="dxa"/>
            <w:vMerge/>
          </w:tcPr>
          <w:p w14:paraId="1BC471D7"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5A4FFDD3" w14:textId="0B64351D"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Aprēķini</w:t>
            </w:r>
          </w:p>
        </w:tc>
        <w:tc>
          <w:tcPr>
            <w:tcW w:w="2015" w:type="dxa"/>
          </w:tcPr>
          <w:p w14:paraId="49C974BF"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LVĢMC</w:t>
            </w:r>
          </w:p>
        </w:tc>
      </w:tr>
      <w:tr w:rsidR="00C2278B" w:rsidRPr="00C63BD8" w14:paraId="1DFED540" w14:textId="77777777" w:rsidTr="00C63BD8">
        <w:trPr>
          <w:gridAfter w:val="2"/>
          <w:wAfter w:w="16" w:type="dxa"/>
          <w:trHeight w:val="336"/>
        </w:trPr>
        <w:tc>
          <w:tcPr>
            <w:tcW w:w="3397" w:type="dxa"/>
            <w:vMerge w:val="restart"/>
          </w:tcPr>
          <w:p w14:paraId="599E6CB4"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H. Citas emisijas</w:t>
            </w:r>
          </w:p>
        </w:tc>
        <w:tc>
          <w:tcPr>
            <w:tcW w:w="3686" w:type="dxa"/>
          </w:tcPr>
          <w:p w14:paraId="2DBD172C" w14:textId="6EA1AB99" w:rsidR="00901F02" w:rsidRPr="00C63BD8" w:rsidRDefault="003E6B14">
            <w:pPr>
              <w:pStyle w:val="TableParagraph"/>
              <w:spacing w:line="247"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Saražotais pārtikas produktu un dzērienu daudzums, t</w:t>
            </w:r>
          </w:p>
          <w:p w14:paraId="4A2ECE66" w14:textId="169A8F1E"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w:t>
            </w:r>
            <w:proofErr w:type="gramStart"/>
            <w:r w:rsidR="00C2278B" w:rsidRPr="00C63BD8">
              <w:rPr>
                <w:rFonts w:ascii="Times New Roman" w:hAnsi="Times New Roman" w:cs="Times New Roman"/>
                <w:w w:val="105"/>
                <w:sz w:val="20"/>
                <w:szCs w:val="20"/>
              </w:rPr>
              <w:t xml:space="preserve"> </w:t>
            </w:r>
            <w:r w:rsidR="00C2278B" w:rsidRPr="00C63BD8">
              <w:rPr>
                <w:rFonts w:ascii="Times New Roman" w:hAnsi="Times New Roman" w:cs="Times New Roman"/>
                <w:sz w:val="20"/>
                <w:szCs w:val="20"/>
              </w:rPr>
              <w:t xml:space="preserve"> </w:t>
            </w:r>
            <w:proofErr w:type="gramEnd"/>
            <w:r w:rsidR="00C2278B" w:rsidRPr="00C63BD8">
              <w:rPr>
                <w:rFonts w:ascii="Times New Roman" w:hAnsi="Times New Roman" w:cs="Times New Roman"/>
                <w:sz w:val="20"/>
                <w:szCs w:val="20"/>
              </w:rPr>
              <w:t>nenoteiktība, %</w:t>
            </w:r>
          </w:p>
        </w:tc>
        <w:tc>
          <w:tcPr>
            <w:tcW w:w="2015" w:type="dxa"/>
          </w:tcPr>
          <w:p w14:paraId="00B0E99D"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CSP</w:t>
            </w:r>
          </w:p>
        </w:tc>
      </w:tr>
      <w:tr w:rsidR="00C2278B" w:rsidRPr="00C63BD8" w14:paraId="365A4A61" w14:textId="77777777" w:rsidTr="00C63BD8">
        <w:trPr>
          <w:gridAfter w:val="2"/>
          <w:wAfter w:w="16" w:type="dxa"/>
          <w:trHeight w:val="336"/>
        </w:trPr>
        <w:tc>
          <w:tcPr>
            <w:tcW w:w="3397" w:type="dxa"/>
            <w:vMerge/>
          </w:tcPr>
          <w:p w14:paraId="5447A7FB"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5C042235" w14:textId="08A85194"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Aprēķini</w:t>
            </w:r>
          </w:p>
        </w:tc>
        <w:tc>
          <w:tcPr>
            <w:tcW w:w="2015" w:type="dxa"/>
          </w:tcPr>
          <w:p w14:paraId="25A1417E"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LVĢMC</w:t>
            </w:r>
          </w:p>
        </w:tc>
      </w:tr>
      <w:tr w:rsidR="00C2278B" w:rsidRPr="00C63BD8" w14:paraId="0C1071EC" w14:textId="77777777" w:rsidTr="00C63BD8">
        <w:trPr>
          <w:trHeight w:val="336"/>
        </w:trPr>
        <w:tc>
          <w:tcPr>
            <w:tcW w:w="9114" w:type="dxa"/>
            <w:gridSpan w:val="5"/>
          </w:tcPr>
          <w:p w14:paraId="40E42947" w14:textId="77777777" w:rsidR="00901F02" w:rsidRPr="00C63BD8" w:rsidRDefault="00C2278B">
            <w:pPr>
              <w:pStyle w:val="TableParagraph"/>
              <w:ind w:left="24"/>
              <w:rPr>
                <w:rFonts w:ascii="Times New Roman" w:hAnsi="Times New Roman" w:cs="Times New Roman"/>
                <w:w w:val="105"/>
                <w:sz w:val="20"/>
                <w:szCs w:val="20"/>
              </w:rPr>
            </w:pPr>
            <w:r w:rsidRPr="00C63BD8">
              <w:rPr>
                <w:rFonts w:ascii="Times New Roman" w:hAnsi="Times New Roman" w:cs="Times New Roman"/>
                <w:b/>
                <w:w w:val="105"/>
                <w:sz w:val="20"/>
                <w:szCs w:val="20"/>
              </w:rPr>
              <w:t>3. Lauksaimniecība</w:t>
            </w:r>
          </w:p>
        </w:tc>
      </w:tr>
      <w:tr w:rsidR="00C2278B" w:rsidRPr="00C63BD8" w14:paraId="4F6CDB83" w14:textId="77777777" w:rsidTr="00C63BD8">
        <w:trPr>
          <w:gridAfter w:val="2"/>
          <w:wAfter w:w="16" w:type="dxa"/>
          <w:trHeight w:val="336"/>
        </w:trPr>
        <w:tc>
          <w:tcPr>
            <w:tcW w:w="3397" w:type="dxa"/>
            <w:vMerge w:val="restart"/>
          </w:tcPr>
          <w:p w14:paraId="6DEF1823" w14:textId="77777777" w:rsidR="00901F02" w:rsidRPr="00C63BD8" w:rsidRDefault="00C2278B" w:rsidP="00C6613A">
            <w:pPr>
              <w:pStyle w:val="TableParagraph"/>
              <w:numPr>
                <w:ilvl w:val="0"/>
                <w:numId w:val="19"/>
              </w:numPr>
              <w:tabs>
                <w:tab w:val="left" w:pos="274"/>
              </w:tabs>
              <w:spacing w:line="247" w:lineRule="auto"/>
              <w:ind w:left="455" w:right="164"/>
              <w:rPr>
                <w:rFonts w:ascii="Times New Roman" w:hAnsi="Times New Roman" w:cs="Times New Roman"/>
                <w:sz w:val="20"/>
                <w:szCs w:val="20"/>
              </w:rPr>
            </w:pPr>
            <w:r w:rsidRPr="00C63BD8">
              <w:rPr>
                <w:rFonts w:ascii="Times New Roman" w:hAnsi="Times New Roman" w:cs="Times New Roman"/>
                <w:w w:val="105"/>
                <w:sz w:val="20"/>
                <w:szCs w:val="20"/>
              </w:rPr>
              <w:t>Lauksaimniecības</w:t>
            </w:r>
            <w:r w:rsidRPr="00C63BD8">
              <w:rPr>
                <w:rFonts w:ascii="Times New Roman" w:hAnsi="Times New Roman" w:cs="Times New Roman"/>
                <w:spacing w:val="-25"/>
                <w:w w:val="105"/>
                <w:sz w:val="20"/>
                <w:szCs w:val="20"/>
              </w:rPr>
              <w:t xml:space="preserve"> </w:t>
            </w:r>
            <w:r w:rsidRPr="00C63BD8">
              <w:rPr>
                <w:rFonts w:ascii="Times New Roman" w:hAnsi="Times New Roman" w:cs="Times New Roman"/>
                <w:w w:val="105"/>
                <w:sz w:val="20"/>
                <w:szCs w:val="20"/>
              </w:rPr>
              <w:t>dzīvnieku</w:t>
            </w:r>
            <w:r w:rsidRPr="00C63BD8">
              <w:rPr>
                <w:rFonts w:ascii="Times New Roman" w:hAnsi="Times New Roman" w:cs="Times New Roman"/>
                <w:spacing w:val="-25"/>
                <w:w w:val="105"/>
                <w:sz w:val="20"/>
                <w:szCs w:val="20"/>
              </w:rPr>
              <w:t xml:space="preserve"> </w:t>
            </w:r>
            <w:r w:rsidRPr="00C63BD8">
              <w:rPr>
                <w:rFonts w:ascii="Times New Roman" w:hAnsi="Times New Roman" w:cs="Times New Roman"/>
                <w:w w:val="105"/>
                <w:sz w:val="20"/>
                <w:szCs w:val="20"/>
              </w:rPr>
              <w:t>iekšējie</w:t>
            </w:r>
            <w:r w:rsidRPr="00C63BD8">
              <w:rPr>
                <w:rFonts w:ascii="Times New Roman" w:hAnsi="Times New Roman" w:cs="Times New Roman"/>
                <w:spacing w:val="-24"/>
                <w:w w:val="105"/>
                <w:sz w:val="20"/>
                <w:szCs w:val="20"/>
              </w:rPr>
              <w:t xml:space="preserve"> </w:t>
            </w:r>
            <w:r w:rsidRPr="00C63BD8">
              <w:rPr>
                <w:rFonts w:ascii="Times New Roman" w:hAnsi="Times New Roman" w:cs="Times New Roman"/>
                <w:spacing w:val="-3"/>
                <w:w w:val="105"/>
                <w:sz w:val="20"/>
                <w:szCs w:val="20"/>
              </w:rPr>
              <w:t xml:space="preserve">(zarnu) </w:t>
            </w:r>
            <w:r w:rsidRPr="00C63BD8">
              <w:rPr>
                <w:rFonts w:ascii="Times New Roman" w:hAnsi="Times New Roman" w:cs="Times New Roman"/>
                <w:w w:val="105"/>
                <w:sz w:val="20"/>
                <w:szCs w:val="20"/>
              </w:rPr>
              <w:t>fermentācijas</w:t>
            </w:r>
            <w:r w:rsidRPr="00C63BD8">
              <w:rPr>
                <w:rFonts w:ascii="Times New Roman" w:hAnsi="Times New Roman" w:cs="Times New Roman"/>
                <w:spacing w:val="-3"/>
                <w:w w:val="105"/>
                <w:sz w:val="20"/>
                <w:szCs w:val="20"/>
              </w:rPr>
              <w:t xml:space="preserve"> </w:t>
            </w:r>
            <w:r w:rsidRPr="00C63BD8">
              <w:rPr>
                <w:rFonts w:ascii="Times New Roman" w:hAnsi="Times New Roman" w:cs="Times New Roman"/>
                <w:w w:val="105"/>
                <w:sz w:val="20"/>
                <w:szCs w:val="20"/>
              </w:rPr>
              <w:t>procesi</w:t>
            </w:r>
          </w:p>
          <w:p w14:paraId="087DF9C5" w14:textId="77777777" w:rsidR="00901F02" w:rsidRPr="00C63BD8" w:rsidRDefault="00C2278B" w:rsidP="00C6613A">
            <w:pPr>
              <w:pStyle w:val="TableParagraph"/>
              <w:numPr>
                <w:ilvl w:val="0"/>
                <w:numId w:val="19"/>
              </w:numPr>
              <w:tabs>
                <w:tab w:val="left" w:pos="274"/>
              </w:tabs>
              <w:spacing w:before="0"/>
              <w:ind w:left="455"/>
              <w:rPr>
                <w:rFonts w:ascii="Times New Roman" w:hAnsi="Times New Roman" w:cs="Times New Roman"/>
                <w:sz w:val="20"/>
                <w:szCs w:val="20"/>
              </w:rPr>
            </w:pPr>
            <w:r w:rsidRPr="00C63BD8">
              <w:rPr>
                <w:rFonts w:ascii="Times New Roman" w:hAnsi="Times New Roman" w:cs="Times New Roman"/>
                <w:w w:val="105"/>
                <w:sz w:val="20"/>
                <w:szCs w:val="20"/>
              </w:rPr>
              <w:t>Kūtsmēslu</w:t>
            </w:r>
            <w:r w:rsidRPr="00C63BD8">
              <w:rPr>
                <w:rFonts w:ascii="Times New Roman" w:hAnsi="Times New Roman" w:cs="Times New Roman"/>
                <w:spacing w:val="-4"/>
                <w:w w:val="105"/>
                <w:sz w:val="20"/>
                <w:szCs w:val="20"/>
              </w:rPr>
              <w:t xml:space="preserve"> </w:t>
            </w:r>
            <w:r w:rsidRPr="00C63BD8">
              <w:rPr>
                <w:rFonts w:ascii="Times New Roman" w:hAnsi="Times New Roman" w:cs="Times New Roman"/>
                <w:w w:val="105"/>
                <w:sz w:val="20"/>
                <w:szCs w:val="20"/>
              </w:rPr>
              <w:t>apsaimniekošana</w:t>
            </w:r>
          </w:p>
          <w:p w14:paraId="63E3A234" w14:textId="41ABE221" w:rsidR="00901F02" w:rsidRPr="00C63BD8" w:rsidRDefault="00C2278B" w:rsidP="00C6613A">
            <w:pPr>
              <w:pStyle w:val="TableParagraph"/>
              <w:numPr>
                <w:ilvl w:val="0"/>
                <w:numId w:val="19"/>
              </w:numPr>
              <w:ind w:left="455"/>
              <w:rPr>
                <w:rFonts w:ascii="Times New Roman" w:hAnsi="Times New Roman" w:cs="Times New Roman"/>
                <w:w w:val="105"/>
                <w:sz w:val="20"/>
                <w:szCs w:val="20"/>
              </w:rPr>
            </w:pPr>
            <w:r w:rsidRPr="00C63BD8">
              <w:rPr>
                <w:rFonts w:ascii="Times New Roman" w:hAnsi="Times New Roman" w:cs="Times New Roman"/>
                <w:w w:val="105"/>
                <w:sz w:val="20"/>
                <w:szCs w:val="20"/>
              </w:rPr>
              <w:t>Lauksaimniecībā izmantojamā</w:t>
            </w:r>
            <w:r w:rsidRPr="00C63BD8">
              <w:rPr>
                <w:rFonts w:ascii="Times New Roman" w:hAnsi="Times New Roman" w:cs="Times New Roman"/>
                <w:spacing w:val="-12"/>
                <w:w w:val="105"/>
                <w:sz w:val="20"/>
                <w:szCs w:val="20"/>
              </w:rPr>
              <w:t xml:space="preserve"> </w:t>
            </w:r>
            <w:r w:rsidRPr="00C63BD8">
              <w:rPr>
                <w:rFonts w:ascii="Times New Roman" w:hAnsi="Times New Roman" w:cs="Times New Roman"/>
                <w:w w:val="105"/>
                <w:sz w:val="20"/>
                <w:szCs w:val="20"/>
              </w:rPr>
              <w:t>zeme</w:t>
            </w:r>
          </w:p>
        </w:tc>
        <w:tc>
          <w:tcPr>
            <w:tcW w:w="3686" w:type="dxa"/>
          </w:tcPr>
          <w:p w14:paraId="2ED2821A" w14:textId="22FCD39F" w:rsidR="00901F02" w:rsidRPr="00C63BD8" w:rsidRDefault="003E6B14">
            <w:pPr>
              <w:pStyle w:val="TableParagraph"/>
              <w:spacing w:line="247" w:lineRule="auto"/>
              <w:ind w:left="34"/>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Lauksaimniecības dzīvnieku un putnu skaits kopā, vecuma un produktivitātes </w:t>
            </w:r>
            <w:r w:rsidR="00C2278B" w:rsidRPr="00C63BD8">
              <w:rPr>
                <w:rFonts w:ascii="Times New Roman" w:hAnsi="Times New Roman" w:cs="Times New Roman"/>
                <w:spacing w:val="-3"/>
                <w:w w:val="105"/>
                <w:sz w:val="20"/>
                <w:szCs w:val="20"/>
              </w:rPr>
              <w:t xml:space="preserve">grupās, </w:t>
            </w:r>
            <w:r w:rsidR="00C2278B" w:rsidRPr="00C63BD8">
              <w:rPr>
                <w:rFonts w:ascii="Times New Roman" w:hAnsi="Times New Roman" w:cs="Times New Roman"/>
                <w:w w:val="105"/>
                <w:sz w:val="20"/>
                <w:szCs w:val="20"/>
              </w:rPr>
              <w:t>tūkstošos:</w:t>
            </w:r>
          </w:p>
          <w:p w14:paraId="5CD5F7C9" w14:textId="39BDB8D4" w:rsidR="00901F02" w:rsidRPr="00C63BD8" w:rsidRDefault="00C2278B">
            <w:pPr>
              <w:pStyle w:val="TableParagraph"/>
              <w:numPr>
                <w:ilvl w:val="0"/>
                <w:numId w:val="1"/>
              </w:numPr>
              <w:spacing w:before="0"/>
              <w:rPr>
                <w:rFonts w:ascii="Times New Roman" w:hAnsi="Times New Roman" w:cs="Times New Roman"/>
                <w:sz w:val="20"/>
                <w:szCs w:val="20"/>
              </w:rPr>
            </w:pPr>
            <w:r w:rsidRPr="00C63BD8">
              <w:rPr>
                <w:rFonts w:ascii="Times New Roman" w:hAnsi="Times New Roman" w:cs="Times New Roman"/>
                <w:w w:val="105"/>
                <w:sz w:val="20"/>
                <w:szCs w:val="20"/>
              </w:rPr>
              <w:t>slaucamās govis</w:t>
            </w:r>
            <w:r w:rsidR="00C6613A">
              <w:rPr>
                <w:rFonts w:ascii="Times New Roman" w:hAnsi="Times New Roman" w:cs="Times New Roman"/>
                <w:w w:val="105"/>
                <w:sz w:val="20"/>
                <w:szCs w:val="20"/>
              </w:rPr>
              <w:t>;</w:t>
            </w:r>
          </w:p>
          <w:p w14:paraId="178FB9C8" w14:textId="49F1F23A" w:rsidR="00901F02" w:rsidRPr="00C63BD8" w:rsidRDefault="00C2278B">
            <w:pPr>
              <w:pStyle w:val="TableParagraph"/>
              <w:numPr>
                <w:ilvl w:val="0"/>
                <w:numId w:val="1"/>
              </w:numPr>
              <w:spacing w:before="22" w:line="264" w:lineRule="auto"/>
              <w:rPr>
                <w:rFonts w:ascii="Times New Roman" w:hAnsi="Times New Roman" w:cs="Times New Roman"/>
                <w:sz w:val="20"/>
                <w:szCs w:val="20"/>
              </w:rPr>
            </w:pPr>
            <w:r w:rsidRPr="00C63BD8">
              <w:rPr>
                <w:rFonts w:ascii="Times New Roman" w:hAnsi="Times New Roman" w:cs="Times New Roman"/>
                <w:w w:val="105"/>
                <w:sz w:val="20"/>
                <w:szCs w:val="20"/>
              </w:rPr>
              <w:t>pārējie liellopi, kas vecāki par 2 gadiem</w:t>
            </w:r>
            <w:r w:rsidR="00C6613A">
              <w:rPr>
                <w:rFonts w:ascii="Times New Roman" w:hAnsi="Times New Roman" w:cs="Times New Roman"/>
                <w:w w:val="105"/>
                <w:sz w:val="20"/>
                <w:szCs w:val="20"/>
              </w:rPr>
              <w:t>;</w:t>
            </w:r>
          </w:p>
          <w:p w14:paraId="7FD6E660" w14:textId="6427FD66" w:rsidR="00901F02" w:rsidRPr="00C63BD8" w:rsidRDefault="00C2278B">
            <w:pPr>
              <w:pStyle w:val="TableParagraph"/>
              <w:numPr>
                <w:ilvl w:val="0"/>
                <w:numId w:val="1"/>
              </w:numPr>
              <w:spacing w:before="0" w:line="264" w:lineRule="auto"/>
              <w:rPr>
                <w:rFonts w:ascii="Times New Roman" w:hAnsi="Times New Roman" w:cs="Times New Roman"/>
                <w:sz w:val="20"/>
                <w:szCs w:val="20"/>
              </w:rPr>
            </w:pPr>
            <w:r w:rsidRPr="00C63BD8">
              <w:rPr>
                <w:rFonts w:ascii="Times New Roman" w:hAnsi="Times New Roman" w:cs="Times New Roman"/>
                <w:w w:val="105"/>
                <w:sz w:val="20"/>
                <w:szCs w:val="20"/>
              </w:rPr>
              <w:t>1–2 gadus veci liellopi, teļi</w:t>
            </w:r>
            <w:r w:rsidRPr="00C63BD8">
              <w:rPr>
                <w:rFonts w:ascii="Times New Roman" w:hAnsi="Times New Roman" w:cs="Times New Roman"/>
                <w:spacing w:val="-10"/>
                <w:w w:val="105"/>
                <w:sz w:val="20"/>
                <w:szCs w:val="20"/>
              </w:rPr>
              <w:t xml:space="preserve"> </w:t>
            </w:r>
            <w:r w:rsidRPr="00C63BD8">
              <w:rPr>
                <w:rFonts w:ascii="Times New Roman" w:hAnsi="Times New Roman" w:cs="Times New Roman"/>
                <w:w w:val="105"/>
                <w:sz w:val="20"/>
                <w:szCs w:val="20"/>
              </w:rPr>
              <w:t>un</w:t>
            </w:r>
            <w:r w:rsidRPr="00C63BD8">
              <w:rPr>
                <w:rFonts w:ascii="Times New Roman" w:hAnsi="Times New Roman" w:cs="Times New Roman"/>
                <w:spacing w:val="-10"/>
                <w:w w:val="105"/>
                <w:sz w:val="20"/>
                <w:szCs w:val="20"/>
              </w:rPr>
              <w:t xml:space="preserve"> </w:t>
            </w:r>
            <w:r w:rsidRPr="00C63BD8">
              <w:rPr>
                <w:rFonts w:ascii="Times New Roman" w:hAnsi="Times New Roman" w:cs="Times New Roman"/>
                <w:w w:val="105"/>
                <w:sz w:val="20"/>
                <w:szCs w:val="20"/>
              </w:rPr>
              <w:t>jaunlopi</w:t>
            </w:r>
            <w:r w:rsidRPr="00C63BD8">
              <w:rPr>
                <w:rFonts w:ascii="Times New Roman" w:hAnsi="Times New Roman" w:cs="Times New Roman"/>
                <w:spacing w:val="-10"/>
                <w:w w:val="105"/>
                <w:sz w:val="20"/>
                <w:szCs w:val="20"/>
              </w:rPr>
              <w:t xml:space="preserve"> </w:t>
            </w:r>
            <w:r w:rsidRPr="00C63BD8">
              <w:rPr>
                <w:rFonts w:ascii="Times New Roman" w:hAnsi="Times New Roman" w:cs="Times New Roman"/>
                <w:w w:val="105"/>
                <w:sz w:val="20"/>
                <w:szCs w:val="20"/>
              </w:rPr>
              <w:t>līdz</w:t>
            </w:r>
            <w:r w:rsidRPr="00C63BD8">
              <w:rPr>
                <w:rFonts w:ascii="Times New Roman" w:hAnsi="Times New Roman" w:cs="Times New Roman"/>
                <w:spacing w:val="-10"/>
                <w:w w:val="105"/>
                <w:sz w:val="20"/>
                <w:szCs w:val="20"/>
              </w:rPr>
              <w:t xml:space="preserve"> </w:t>
            </w:r>
            <w:r w:rsidRPr="00C63BD8">
              <w:rPr>
                <w:rFonts w:ascii="Times New Roman" w:hAnsi="Times New Roman" w:cs="Times New Roman"/>
                <w:w w:val="105"/>
                <w:sz w:val="20"/>
                <w:szCs w:val="20"/>
              </w:rPr>
              <w:t>1</w:t>
            </w:r>
            <w:r w:rsidRPr="00C63BD8">
              <w:rPr>
                <w:rFonts w:ascii="Times New Roman" w:hAnsi="Times New Roman" w:cs="Times New Roman"/>
                <w:spacing w:val="-9"/>
                <w:w w:val="105"/>
                <w:sz w:val="20"/>
                <w:szCs w:val="20"/>
              </w:rPr>
              <w:t xml:space="preserve"> </w:t>
            </w:r>
            <w:r w:rsidRPr="00C63BD8">
              <w:rPr>
                <w:rFonts w:ascii="Times New Roman" w:hAnsi="Times New Roman" w:cs="Times New Roman"/>
                <w:spacing w:val="-4"/>
                <w:w w:val="105"/>
                <w:sz w:val="20"/>
                <w:szCs w:val="20"/>
              </w:rPr>
              <w:t xml:space="preserve">gada </w:t>
            </w:r>
            <w:r w:rsidRPr="00C63BD8">
              <w:rPr>
                <w:rFonts w:ascii="Times New Roman" w:hAnsi="Times New Roman" w:cs="Times New Roman"/>
                <w:w w:val="105"/>
                <w:sz w:val="20"/>
                <w:szCs w:val="20"/>
              </w:rPr>
              <w:t>vecumam</w:t>
            </w:r>
            <w:r w:rsidR="00C6613A">
              <w:rPr>
                <w:rFonts w:ascii="Times New Roman" w:hAnsi="Times New Roman" w:cs="Times New Roman"/>
                <w:w w:val="105"/>
                <w:sz w:val="20"/>
                <w:szCs w:val="20"/>
              </w:rPr>
              <w:t>;</w:t>
            </w:r>
          </w:p>
          <w:p w14:paraId="7250DDF8" w14:textId="0D8B22E7" w:rsidR="00901F02" w:rsidRPr="00C63BD8" w:rsidRDefault="00C2278B">
            <w:pPr>
              <w:pStyle w:val="TableParagraph"/>
              <w:numPr>
                <w:ilvl w:val="0"/>
                <w:numId w:val="1"/>
              </w:numPr>
              <w:spacing w:before="0" w:line="218" w:lineRule="exact"/>
              <w:rPr>
                <w:rFonts w:ascii="Times New Roman" w:hAnsi="Times New Roman" w:cs="Times New Roman"/>
                <w:sz w:val="20"/>
                <w:szCs w:val="20"/>
              </w:rPr>
            </w:pPr>
            <w:r w:rsidRPr="00C63BD8">
              <w:rPr>
                <w:rFonts w:ascii="Times New Roman" w:hAnsi="Times New Roman" w:cs="Times New Roman"/>
                <w:w w:val="105"/>
                <w:sz w:val="20"/>
                <w:szCs w:val="20"/>
              </w:rPr>
              <w:t>sivēni līdz 50 kg</w:t>
            </w:r>
            <w:r w:rsidR="00C6613A">
              <w:rPr>
                <w:rFonts w:ascii="Times New Roman" w:hAnsi="Times New Roman" w:cs="Times New Roman"/>
                <w:w w:val="105"/>
                <w:sz w:val="20"/>
                <w:szCs w:val="20"/>
              </w:rPr>
              <w:t>;</w:t>
            </w:r>
          </w:p>
          <w:p w14:paraId="23605EEB" w14:textId="38CF9D31" w:rsidR="00901F02" w:rsidRPr="00C63BD8" w:rsidRDefault="00C2278B">
            <w:pPr>
              <w:pStyle w:val="TableParagraph"/>
              <w:numPr>
                <w:ilvl w:val="0"/>
                <w:numId w:val="1"/>
              </w:numPr>
              <w:spacing w:before="21" w:line="264" w:lineRule="auto"/>
              <w:rPr>
                <w:rFonts w:ascii="Times New Roman" w:hAnsi="Times New Roman" w:cs="Times New Roman"/>
                <w:sz w:val="20"/>
                <w:szCs w:val="20"/>
              </w:rPr>
            </w:pPr>
            <w:r w:rsidRPr="00C63BD8">
              <w:rPr>
                <w:rFonts w:ascii="Times New Roman" w:hAnsi="Times New Roman" w:cs="Times New Roman"/>
                <w:w w:val="105"/>
                <w:sz w:val="20"/>
                <w:szCs w:val="20"/>
              </w:rPr>
              <w:t>vaislas jauncūkas un nobarojamās cūkas</w:t>
            </w:r>
            <w:r w:rsidR="00C6613A">
              <w:rPr>
                <w:rFonts w:ascii="Times New Roman" w:hAnsi="Times New Roman" w:cs="Times New Roman"/>
                <w:w w:val="105"/>
                <w:sz w:val="20"/>
                <w:szCs w:val="20"/>
              </w:rPr>
              <w:t>;</w:t>
            </w:r>
          </w:p>
          <w:p w14:paraId="43261F88" w14:textId="768CAD29" w:rsidR="00901F02" w:rsidRPr="00C63BD8" w:rsidRDefault="00C2278B">
            <w:pPr>
              <w:pStyle w:val="TableParagraph"/>
              <w:numPr>
                <w:ilvl w:val="0"/>
                <w:numId w:val="1"/>
              </w:numPr>
              <w:spacing w:before="0" w:line="264" w:lineRule="auto"/>
              <w:rPr>
                <w:rFonts w:ascii="Times New Roman" w:hAnsi="Times New Roman" w:cs="Times New Roman"/>
                <w:sz w:val="20"/>
                <w:szCs w:val="20"/>
              </w:rPr>
            </w:pPr>
            <w:r w:rsidRPr="00C63BD8">
              <w:rPr>
                <w:rFonts w:ascii="Times New Roman" w:hAnsi="Times New Roman" w:cs="Times New Roman"/>
                <w:w w:val="105"/>
                <w:sz w:val="20"/>
                <w:szCs w:val="20"/>
              </w:rPr>
              <w:t>sivēnmātes un</w:t>
            </w:r>
            <w:r w:rsidRPr="00C63BD8">
              <w:rPr>
                <w:rFonts w:ascii="Times New Roman" w:hAnsi="Times New Roman" w:cs="Times New Roman"/>
                <w:spacing w:val="-33"/>
                <w:w w:val="105"/>
                <w:sz w:val="20"/>
                <w:szCs w:val="20"/>
              </w:rPr>
              <w:t xml:space="preserve"> </w:t>
            </w:r>
            <w:r w:rsidRPr="00C63BD8">
              <w:rPr>
                <w:rFonts w:ascii="Times New Roman" w:hAnsi="Times New Roman" w:cs="Times New Roman"/>
                <w:spacing w:val="-3"/>
                <w:w w:val="105"/>
                <w:sz w:val="20"/>
                <w:szCs w:val="20"/>
              </w:rPr>
              <w:t>kuiļi</w:t>
            </w:r>
            <w:r w:rsidR="00C6613A">
              <w:rPr>
                <w:rFonts w:ascii="Times New Roman" w:hAnsi="Times New Roman" w:cs="Times New Roman"/>
                <w:spacing w:val="-3"/>
                <w:w w:val="105"/>
                <w:sz w:val="20"/>
                <w:szCs w:val="20"/>
              </w:rPr>
              <w:t>;</w:t>
            </w:r>
          </w:p>
          <w:p w14:paraId="28948D28" w14:textId="4970F0B2" w:rsidR="00901F02" w:rsidRPr="00C63BD8" w:rsidRDefault="00C2278B">
            <w:pPr>
              <w:pStyle w:val="TableParagraph"/>
              <w:numPr>
                <w:ilvl w:val="0"/>
                <w:numId w:val="1"/>
              </w:numPr>
              <w:spacing w:before="0" w:line="264" w:lineRule="auto"/>
              <w:rPr>
                <w:rFonts w:ascii="Times New Roman" w:hAnsi="Times New Roman" w:cs="Times New Roman"/>
                <w:sz w:val="20"/>
                <w:szCs w:val="20"/>
              </w:rPr>
            </w:pPr>
            <w:r w:rsidRPr="00C63BD8">
              <w:rPr>
                <w:rFonts w:ascii="Times New Roman" w:hAnsi="Times New Roman" w:cs="Times New Roman"/>
                <w:w w:val="105"/>
                <w:sz w:val="20"/>
                <w:szCs w:val="20"/>
              </w:rPr>
              <w:t>aitas</w:t>
            </w:r>
            <w:r w:rsidR="00C6613A">
              <w:rPr>
                <w:rFonts w:ascii="Times New Roman" w:hAnsi="Times New Roman" w:cs="Times New Roman"/>
                <w:w w:val="105"/>
                <w:sz w:val="20"/>
                <w:szCs w:val="20"/>
              </w:rPr>
              <w:t>;</w:t>
            </w:r>
          </w:p>
          <w:p w14:paraId="65F80ED2" w14:textId="6F3F7B6C" w:rsidR="00901F02" w:rsidRPr="00C63BD8" w:rsidRDefault="00C2278B">
            <w:pPr>
              <w:pStyle w:val="TableParagraph"/>
              <w:numPr>
                <w:ilvl w:val="0"/>
                <w:numId w:val="1"/>
              </w:numPr>
              <w:spacing w:before="0" w:line="264" w:lineRule="auto"/>
              <w:rPr>
                <w:rFonts w:ascii="Times New Roman" w:hAnsi="Times New Roman" w:cs="Times New Roman"/>
                <w:sz w:val="20"/>
                <w:szCs w:val="20"/>
              </w:rPr>
            </w:pPr>
            <w:r w:rsidRPr="00C63BD8">
              <w:rPr>
                <w:rFonts w:ascii="Times New Roman" w:hAnsi="Times New Roman" w:cs="Times New Roman"/>
                <w:w w:val="105"/>
                <w:sz w:val="20"/>
                <w:szCs w:val="20"/>
              </w:rPr>
              <w:t>kazas</w:t>
            </w:r>
            <w:r w:rsidR="00C6613A">
              <w:rPr>
                <w:rFonts w:ascii="Times New Roman" w:hAnsi="Times New Roman" w:cs="Times New Roman"/>
                <w:w w:val="105"/>
                <w:sz w:val="20"/>
                <w:szCs w:val="20"/>
              </w:rPr>
              <w:t>;</w:t>
            </w:r>
            <w:r w:rsidRPr="00C63BD8">
              <w:rPr>
                <w:rFonts w:ascii="Times New Roman" w:hAnsi="Times New Roman" w:cs="Times New Roman"/>
                <w:w w:val="105"/>
                <w:sz w:val="20"/>
                <w:szCs w:val="20"/>
              </w:rPr>
              <w:t xml:space="preserve"> </w:t>
            </w:r>
          </w:p>
          <w:p w14:paraId="785D7F94" w14:textId="455B203B" w:rsidR="00901F02" w:rsidRPr="00C63BD8" w:rsidRDefault="00C2278B">
            <w:pPr>
              <w:pStyle w:val="TableParagraph"/>
              <w:numPr>
                <w:ilvl w:val="0"/>
                <w:numId w:val="1"/>
              </w:numPr>
              <w:spacing w:before="0" w:line="264" w:lineRule="auto"/>
              <w:rPr>
                <w:rFonts w:ascii="Times New Roman" w:hAnsi="Times New Roman" w:cs="Times New Roman"/>
                <w:sz w:val="20"/>
                <w:szCs w:val="20"/>
              </w:rPr>
            </w:pPr>
            <w:r w:rsidRPr="00C63BD8">
              <w:rPr>
                <w:rFonts w:ascii="Times New Roman" w:hAnsi="Times New Roman" w:cs="Times New Roman"/>
                <w:w w:val="105"/>
                <w:sz w:val="20"/>
                <w:szCs w:val="20"/>
              </w:rPr>
              <w:t>zirgi</w:t>
            </w:r>
            <w:r w:rsidR="00C6613A">
              <w:rPr>
                <w:rFonts w:ascii="Times New Roman" w:hAnsi="Times New Roman" w:cs="Times New Roman"/>
                <w:w w:val="105"/>
                <w:sz w:val="20"/>
                <w:szCs w:val="20"/>
              </w:rPr>
              <w:t>;</w:t>
            </w:r>
            <w:r w:rsidRPr="00C63BD8">
              <w:rPr>
                <w:rFonts w:ascii="Times New Roman" w:hAnsi="Times New Roman" w:cs="Times New Roman"/>
                <w:w w:val="105"/>
                <w:sz w:val="20"/>
                <w:szCs w:val="20"/>
              </w:rPr>
              <w:t xml:space="preserve"> </w:t>
            </w:r>
          </w:p>
          <w:p w14:paraId="35F4432F" w14:textId="44BE43DC" w:rsidR="00901F02" w:rsidRPr="00C63BD8" w:rsidRDefault="00C2278B">
            <w:pPr>
              <w:pStyle w:val="TableParagraph"/>
              <w:numPr>
                <w:ilvl w:val="0"/>
                <w:numId w:val="1"/>
              </w:numPr>
              <w:spacing w:before="0" w:line="264" w:lineRule="auto"/>
              <w:rPr>
                <w:rFonts w:ascii="Times New Roman" w:hAnsi="Times New Roman" w:cs="Times New Roman"/>
                <w:sz w:val="20"/>
                <w:szCs w:val="20"/>
              </w:rPr>
            </w:pPr>
            <w:r w:rsidRPr="00C63BD8">
              <w:rPr>
                <w:rFonts w:ascii="Times New Roman" w:hAnsi="Times New Roman" w:cs="Times New Roman"/>
                <w:sz w:val="20"/>
                <w:szCs w:val="20"/>
              </w:rPr>
              <w:t>dējējvistas</w:t>
            </w:r>
            <w:r w:rsidR="00C6613A">
              <w:rPr>
                <w:rFonts w:ascii="Times New Roman" w:hAnsi="Times New Roman" w:cs="Times New Roman"/>
                <w:sz w:val="20"/>
                <w:szCs w:val="20"/>
              </w:rPr>
              <w:t>;</w:t>
            </w:r>
            <w:r w:rsidRPr="00C63BD8">
              <w:rPr>
                <w:rFonts w:ascii="Times New Roman" w:hAnsi="Times New Roman" w:cs="Times New Roman"/>
                <w:sz w:val="20"/>
                <w:szCs w:val="20"/>
              </w:rPr>
              <w:t xml:space="preserve"> </w:t>
            </w:r>
          </w:p>
          <w:p w14:paraId="76C223A2" w14:textId="382CB5CD" w:rsidR="00901F02" w:rsidRPr="00C63BD8" w:rsidRDefault="00C2278B">
            <w:pPr>
              <w:pStyle w:val="TableParagraph"/>
              <w:numPr>
                <w:ilvl w:val="0"/>
                <w:numId w:val="1"/>
              </w:numPr>
              <w:spacing w:before="0" w:line="264" w:lineRule="auto"/>
              <w:rPr>
                <w:rFonts w:ascii="Times New Roman" w:hAnsi="Times New Roman" w:cs="Times New Roman"/>
                <w:sz w:val="20"/>
                <w:szCs w:val="20"/>
              </w:rPr>
            </w:pPr>
            <w:r w:rsidRPr="00C63BD8">
              <w:rPr>
                <w:rFonts w:ascii="Times New Roman" w:hAnsi="Times New Roman" w:cs="Times New Roman"/>
                <w:w w:val="105"/>
                <w:sz w:val="20"/>
                <w:szCs w:val="20"/>
              </w:rPr>
              <w:t>broileri</w:t>
            </w:r>
            <w:r w:rsidR="00C6613A">
              <w:rPr>
                <w:rFonts w:ascii="Times New Roman" w:hAnsi="Times New Roman" w:cs="Times New Roman"/>
                <w:w w:val="105"/>
                <w:sz w:val="20"/>
                <w:szCs w:val="20"/>
              </w:rPr>
              <w:t>;</w:t>
            </w:r>
            <w:r w:rsidRPr="00C63BD8">
              <w:rPr>
                <w:rFonts w:ascii="Times New Roman" w:hAnsi="Times New Roman" w:cs="Times New Roman"/>
                <w:w w:val="105"/>
                <w:sz w:val="20"/>
                <w:szCs w:val="20"/>
              </w:rPr>
              <w:t xml:space="preserve"> </w:t>
            </w:r>
          </w:p>
          <w:p w14:paraId="10DDFB96" w14:textId="1A22EC6D" w:rsidR="00901F02" w:rsidRPr="00C63BD8" w:rsidRDefault="00C2278B">
            <w:pPr>
              <w:pStyle w:val="TableParagraph"/>
              <w:numPr>
                <w:ilvl w:val="0"/>
                <w:numId w:val="1"/>
              </w:numPr>
              <w:spacing w:before="0" w:line="264" w:lineRule="auto"/>
              <w:rPr>
                <w:rFonts w:ascii="Times New Roman" w:hAnsi="Times New Roman" w:cs="Times New Roman"/>
                <w:sz w:val="20"/>
                <w:szCs w:val="20"/>
              </w:rPr>
            </w:pPr>
            <w:r w:rsidRPr="00C63BD8">
              <w:rPr>
                <w:rFonts w:ascii="Times New Roman" w:hAnsi="Times New Roman" w:cs="Times New Roman"/>
                <w:w w:val="105"/>
                <w:sz w:val="20"/>
                <w:szCs w:val="20"/>
              </w:rPr>
              <w:t>zosis</w:t>
            </w:r>
            <w:r w:rsidR="00C6613A">
              <w:rPr>
                <w:rFonts w:ascii="Times New Roman" w:hAnsi="Times New Roman" w:cs="Times New Roman"/>
                <w:w w:val="105"/>
                <w:sz w:val="20"/>
                <w:szCs w:val="20"/>
              </w:rPr>
              <w:t>;</w:t>
            </w:r>
            <w:r w:rsidRPr="00C63BD8">
              <w:rPr>
                <w:rFonts w:ascii="Times New Roman" w:hAnsi="Times New Roman" w:cs="Times New Roman"/>
                <w:w w:val="105"/>
                <w:sz w:val="20"/>
                <w:szCs w:val="20"/>
              </w:rPr>
              <w:t xml:space="preserve"> </w:t>
            </w:r>
          </w:p>
          <w:p w14:paraId="2F09552D" w14:textId="270EEAC3" w:rsidR="00901F02" w:rsidRPr="00C63BD8" w:rsidRDefault="00C2278B">
            <w:pPr>
              <w:pStyle w:val="TableParagraph"/>
              <w:numPr>
                <w:ilvl w:val="0"/>
                <w:numId w:val="1"/>
              </w:numPr>
              <w:spacing w:before="0" w:line="264" w:lineRule="auto"/>
              <w:rPr>
                <w:rFonts w:ascii="Times New Roman" w:hAnsi="Times New Roman" w:cs="Times New Roman"/>
                <w:sz w:val="20"/>
                <w:szCs w:val="20"/>
              </w:rPr>
            </w:pPr>
            <w:r w:rsidRPr="00C63BD8">
              <w:rPr>
                <w:rFonts w:ascii="Times New Roman" w:hAnsi="Times New Roman" w:cs="Times New Roman"/>
                <w:w w:val="105"/>
                <w:sz w:val="20"/>
                <w:szCs w:val="20"/>
              </w:rPr>
              <w:t>pīles</w:t>
            </w:r>
            <w:r w:rsidR="00C6613A">
              <w:rPr>
                <w:rFonts w:ascii="Times New Roman" w:hAnsi="Times New Roman" w:cs="Times New Roman"/>
                <w:w w:val="105"/>
                <w:sz w:val="20"/>
                <w:szCs w:val="20"/>
              </w:rPr>
              <w:t>;</w:t>
            </w:r>
          </w:p>
          <w:p w14:paraId="14157538" w14:textId="7BB5A754" w:rsidR="00901F02" w:rsidRPr="00C63BD8" w:rsidRDefault="00C2278B">
            <w:pPr>
              <w:pStyle w:val="TableParagraph"/>
              <w:numPr>
                <w:ilvl w:val="0"/>
                <w:numId w:val="1"/>
              </w:numPr>
              <w:spacing w:before="0" w:line="264" w:lineRule="auto"/>
              <w:rPr>
                <w:rFonts w:ascii="Times New Roman" w:hAnsi="Times New Roman" w:cs="Times New Roman"/>
                <w:sz w:val="20"/>
                <w:szCs w:val="20"/>
              </w:rPr>
            </w:pPr>
            <w:r w:rsidRPr="00C63BD8">
              <w:rPr>
                <w:rFonts w:ascii="Times New Roman" w:hAnsi="Times New Roman" w:cs="Times New Roman"/>
                <w:sz w:val="20"/>
                <w:szCs w:val="20"/>
              </w:rPr>
              <w:t>tītari</w:t>
            </w:r>
            <w:r w:rsidR="00C6613A">
              <w:rPr>
                <w:rFonts w:ascii="Times New Roman" w:hAnsi="Times New Roman" w:cs="Times New Roman"/>
                <w:sz w:val="20"/>
                <w:szCs w:val="20"/>
              </w:rPr>
              <w:t>;</w:t>
            </w:r>
            <w:r w:rsidRPr="00C63BD8">
              <w:rPr>
                <w:rFonts w:ascii="Times New Roman" w:hAnsi="Times New Roman" w:cs="Times New Roman"/>
                <w:sz w:val="20"/>
                <w:szCs w:val="20"/>
              </w:rPr>
              <w:t xml:space="preserve"> </w:t>
            </w:r>
          </w:p>
          <w:p w14:paraId="163E9EF7" w14:textId="14E86C70" w:rsidR="00901F02" w:rsidRPr="00C63BD8" w:rsidRDefault="00C2278B">
            <w:pPr>
              <w:pStyle w:val="TableParagraph"/>
              <w:numPr>
                <w:ilvl w:val="0"/>
                <w:numId w:val="1"/>
              </w:numPr>
              <w:spacing w:before="0" w:line="264" w:lineRule="auto"/>
              <w:rPr>
                <w:rFonts w:ascii="Times New Roman" w:hAnsi="Times New Roman" w:cs="Times New Roman"/>
                <w:sz w:val="20"/>
                <w:szCs w:val="20"/>
              </w:rPr>
            </w:pPr>
            <w:r w:rsidRPr="00C63BD8">
              <w:rPr>
                <w:rFonts w:ascii="Times New Roman" w:hAnsi="Times New Roman" w:cs="Times New Roman"/>
                <w:sz w:val="20"/>
                <w:szCs w:val="20"/>
              </w:rPr>
              <w:t>citi mājputni</w:t>
            </w:r>
            <w:r w:rsidR="00C6613A">
              <w:rPr>
                <w:rFonts w:ascii="Times New Roman" w:hAnsi="Times New Roman" w:cs="Times New Roman"/>
                <w:sz w:val="20"/>
                <w:szCs w:val="20"/>
              </w:rPr>
              <w:t>;</w:t>
            </w:r>
            <w:r w:rsidRPr="00C63BD8">
              <w:rPr>
                <w:rFonts w:ascii="Times New Roman" w:hAnsi="Times New Roman" w:cs="Times New Roman"/>
                <w:sz w:val="20"/>
                <w:szCs w:val="20"/>
              </w:rPr>
              <w:t xml:space="preserve"> </w:t>
            </w:r>
          </w:p>
          <w:p w14:paraId="7B65375A" w14:textId="6D1C1867" w:rsidR="00901F02" w:rsidRPr="00C63BD8" w:rsidRDefault="00C2278B">
            <w:pPr>
              <w:pStyle w:val="TableParagraph"/>
              <w:numPr>
                <w:ilvl w:val="0"/>
                <w:numId w:val="1"/>
              </w:numPr>
              <w:spacing w:before="0" w:line="264" w:lineRule="auto"/>
              <w:rPr>
                <w:rFonts w:ascii="Times New Roman" w:hAnsi="Times New Roman" w:cs="Times New Roman"/>
                <w:sz w:val="20"/>
                <w:szCs w:val="20"/>
              </w:rPr>
            </w:pPr>
            <w:r w:rsidRPr="00C63BD8">
              <w:rPr>
                <w:rFonts w:ascii="Times New Roman" w:hAnsi="Times New Roman" w:cs="Times New Roman"/>
                <w:sz w:val="20"/>
                <w:szCs w:val="20"/>
              </w:rPr>
              <w:t>truši</w:t>
            </w:r>
            <w:r w:rsidR="00C6613A">
              <w:rPr>
                <w:rFonts w:ascii="Times New Roman" w:hAnsi="Times New Roman" w:cs="Times New Roman"/>
                <w:sz w:val="20"/>
                <w:szCs w:val="20"/>
              </w:rPr>
              <w:t>;</w:t>
            </w:r>
          </w:p>
          <w:p w14:paraId="75097ECA" w14:textId="77777777" w:rsidR="00901F02" w:rsidRPr="00C63BD8" w:rsidRDefault="00C2278B">
            <w:pPr>
              <w:pStyle w:val="TableParagraph"/>
              <w:numPr>
                <w:ilvl w:val="0"/>
                <w:numId w:val="1"/>
              </w:numPr>
              <w:spacing w:before="0" w:line="218" w:lineRule="exact"/>
              <w:rPr>
                <w:rFonts w:ascii="Times New Roman" w:hAnsi="Times New Roman" w:cs="Times New Roman"/>
                <w:sz w:val="20"/>
                <w:szCs w:val="20"/>
              </w:rPr>
            </w:pPr>
            <w:r w:rsidRPr="00C63BD8">
              <w:rPr>
                <w:rFonts w:ascii="Times New Roman" w:hAnsi="Times New Roman" w:cs="Times New Roman"/>
                <w:w w:val="105"/>
                <w:sz w:val="20"/>
                <w:szCs w:val="20"/>
              </w:rPr>
              <w:t>kažokzvēri</w:t>
            </w:r>
          </w:p>
          <w:p w14:paraId="0851F868" w14:textId="71A7C094" w:rsidR="00901F02" w:rsidRPr="00C63BD8" w:rsidRDefault="003E6B14">
            <w:pPr>
              <w:pStyle w:val="TableParagraph"/>
              <w:spacing w:before="20"/>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Briežu skaits kopā, tūkstošos</w:t>
            </w:r>
          </w:p>
          <w:p w14:paraId="4BB36C59" w14:textId="030F0C70"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Vidējais piena izslaukums valstī no vienas govs, kg</w:t>
            </w:r>
          </w:p>
        </w:tc>
        <w:tc>
          <w:tcPr>
            <w:tcW w:w="2015" w:type="dxa"/>
          </w:tcPr>
          <w:p w14:paraId="46C16418" w14:textId="77777777" w:rsidR="000E6E4B" w:rsidRDefault="00C2278B">
            <w:pPr>
              <w:pStyle w:val="TableParagraph"/>
              <w:ind w:left="24" w:right="8"/>
              <w:jc w:val="center"/>
              <w:rPr>
                <w:rFonts w:ascii="Times New Roman" w:hAnsi="Times New Roman" w:cs="Times New Roman"/>
                <w:spacing w:val="-3"/>
                <w:w w:val="105"/>
                <w:sz w:val="20"/>
                <w:szCs w:val="20"/>
              </w:rPr>
            </w:pPr>
            <w:r w:rsidRPr="00C63BD8">
              <w:rPr>
                <w:rFonts w:ascii="Times New Roman" w:hAnsi="Times New Roman" w:cs="Times New Roman"/>
                <w:w w:val="105"/>
                <w:sz w:val="20"/>
                <w:szCs w:val="20"/>
              </w:rPr>
              <w:t>Lauksaimniecības</w:t>
            </w:r>
            <w:r w:rsidRPr="00C63BD8">
              <w:rPr>
                <w:rFonts w:ascii="Times New Roman" w:hAnsi="Times New Roman" w:cs="Times New Roman"/>
                <w:spacing w:val="-27"/>
                <w:w w:val="105"/>
                <w:sz w:val="20"/>
                <w:szCs w:val="20"/>
              </w:rPr>
              <w:t xml:space="preserve"> </w:t>
            </w:r>
            <w:r w:rsidRPr="00C63BD8">
              <w:rPr>
                <w:rFonts w:ascii="Times New Roman" w:hAnsi="Times New Roman" w:cs="Times New Roman"/>
                <w:w w:val="105"/>
                <w:sz w:val="20"/>
                <w:szCs w:val="20"/>
              </w:rPr>
              <w:t>datu</w:t>
            </w:r>
            <w:r w:rsidRPr="00C63BD8">
              <w:rPr>
                <w:rFonts w:ascii="Times New Roman" w:hAnsi="Times New Roman" w:cs="Times New Roman"/>
                <w:spacing w:val="-26"/>
                <w:w w:val="105"/>
                <w:sz w:val="20"/>
                <w:szCs w:val="20"/>
              </w:rPr>
              <w:t xml:space="preserve"> </w:t>
            </w:r>
            <w:r w:rsidRPr="00C63BD8">
              <w:rPr>
                <w:rFonts w:ascii="Times New Roman" w:hAnsi="Times New Roman" w:cs="Times New Roman"/>
                <w:spacing w:val="-3"/>
                <w:w w:val="105"/>
                <w:sz w:val="20"/>
                <w:szCs w:val="20"/>
              </w:rPr>
              <w:t>centrs</w:t>
            </w:r>
          </w:p>
          <w:p w14:paraId="3D505F82" w14:textId="31A5F554"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CSP</w:t>
            </w:r>
          </w:p>
        </w:tc>
      </w:tr>
      <w:tr w:rsidR="00C2278B" w:rsidRPr="00C63BD8" w14:paraId="16A63E8E" w14:textId="77777777" w:rsidTr="00C63BD8">
        <w:trPr>
          <w:gridAfter w:val="2"/>
          <w:wAfter w:w="16" w:type="dxa"/>
          <w:trHeight w:val="336"/>
        </w:trPr>
        <w:tc>
          <w:tcPr>
            <w:tcW w:w="3397" w:type="dxa"/>
            <w:vMerge/>
          </w:tcPr>
          <w:p w14:paraId="1E2E0FE7"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6824C631" w14:textId="49D54C57"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Slāpekļa (N) daudzums kūtsmēslos pēc lauksaimniecības dzīvnieku sugas, kg/gadā</w:t>
            </w:r>
          </w:p>
        </w:tc>
        <w:tc>
          <w:tcPr>
            <w:tcW w:w="2015" w:type="dxa"/>
            <w:vMerge w:val="restart"/>
          </w:tcPr>
          <w:p w14:paraId="65D42542"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 xml:space="preserve">Latvijas </w:t>
            </w:r>
            <w:proofErr w:type="spellStart"/>
            <w:r w:rsidRPr="00C63BD8">
              <w:rPr>
                <w:rFonts w:ascii="Times New Roman" w:hAnsi="Times New Roman" w:cs="Times New Roman"/>
                <w:w w:val="105"/>
                <w:sz w:val="20"/>
                <w:szCs w:val="20"/>
              </w:rPr>
              <w:t>Biozinātņu</w:t>
            </w:r>
            <w:proofErr w:type="spellEnd"/>
            <w:r w:rsidRPr="00C63BD8">
              <w:rPr>
                <w:rFonts w:ascii="Times New Roman" w:hAnsi="Times New Roman" w:cs="Times New Roman"/>
                <w:w w:val="105"/>
                <w:sz w:val="20"/>
                <w:szCs w:val="20"/>
              </w:rPr>
              <w:t xml:space="preserve"> un tehnoloģiju universitāte (turpmāk – LBTU)</w:t>
            </w:r>
          </w:p>
        </w:tc>
      </w:tr>
      <w:tr w:rsidR="00C2278B" w:rsidRPr="00C63BD8" w14:paraId="456760D2" w14:textId="77777777" w:rsidTr="00C63BD8">
        <w:trPr>
          <w:gridAfter w:val="2"/>
          <w:wAfter w:w="16" w:type="dxa"/>
          <w:trHeight w:val="336"/>
        </w:trPr>
        <w:tc>
          <w:tcPr>
            <w:tcW w:w="3397" w:type="dxa"/>
            <w:vMerge/>
          </w:tcPr>
          <w:p w14:paraId="02BA7E71"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47917903" w14:textId="70FA0804"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Kūtsmēslu apsaimniekošanas sistēmu veidi, %</w:t>
            </w:r>
          </w:p>
        </w:tc>
        <w:tc>
          <w:tcPr>
            <w:tcW w:w="2015" w:type="dxa"/>
            <w:vMerge/>
          </w:tcPr>
          <w:p w14:paraId="32DC3844" w14:textId="77777777" w:rsidR="00901F02" w:rsidRPr="00C63BD8" w:rsidRDefault="00901F02">
            <w:pPr>
              <w:pStyle w:val="TableParagraph"/>
              <w:ind w:left="24" w:right="8"/>
              <w:jc w:val="center"/>
              <w:rPr>
                <w:rFonts w:ascii="Times New Roman" w:hAnsi="Times New Roman" w:cs="Times New Roman"/>
                <w:w w:val="105"/>
                <w:sz w:val="20"/>
                <w:szCs w:val="20"/>
              </w:rPr>
            </w:pPr>
          </w:p>
        </w:tc>
      </w:tr>
      <w:tr w:rsidR="00C2278B" w:rsidRPr="00C63BD8" w14:paraId="4B9467DC" w14:textId="77777777" w:rsidTr="00C63BD8">
        <w:trPr>
          <w:gridAfter w:val="2"/>
          <w:wAfter w:w="16" w:type="dxa"/>
          <w:trHeight w:val="336"/>
        </w:trPr>
        <w:tc>
          <w:tcPr>
            <w:tcW w:w="3397" w:type="dxa"/>
            <w:vMerge/>
          </w:tcPr>
          <w:p w14:paraId="29FA2325"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7C230786" w14:textId="33D1CC26" w:rsidR="00901F02" w:rsidRPr="00C63BD8" w:rsidRDefault="003E6B14">
            <w:pPr>
              <w:pStyle w:val="TableParagraph"/>
              <w:spacing w:before="0" w:line="264"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Zemes kopplatība un tās sadalījums pēc zemes lietošanas mērķiem (tai skaitā izmantotās pļavas un ganības), tūkst. ha</w:t>
            </w:r>
          </w:p>
          <w:p w14:paraId="66E48BA6" w14:textId="751641EF" w:rsidR="00901F02" w:rsidRPr="00C63BD8" w:rsidRDefault="003E6B14">
            <w:pPr>
              <w:pStyle w:val="TableParagraph"/>
              <w:spacing w:before="0" w:line="264"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Sējumu platības pa </w:t>
            </w:r>
            <w:r w:rsidR="00C2278B" w:rsidRPr="00C63BD8">
              <w:rPr>
                <w:rFonts w:ascii="Times New Roman" w:hAnsi="Times New Roman" w:cs="Times New Roman"/>
                <w:sz w:val="20"/>
                <w:szCs w:val="20"/>
              </w:rPr>
              <w:t xml:space="preserve">lauksaimniecības kultūraugu </w:t>
            </w:r>
            <w:r w:rsidR="00C2278B" w:rsidRPr="00C63BD8">
              <w:rPr>
                <w:rFonts w:ascii="Times New Roman" w:hAnsi="Times New Roman" w:cs="Times New Roman"/>
                <w:w w:val="105"/>
                <w:sz w:val="20"/>
                <w:szCs w:val="20"/>
              </w:rPr>
              <w:t>grupām, tūkst. ha</w:t>
            </w:r>
          </w:p>
          <w:p w14:paraId="68CE55C4" w14:textId="1620760C" w:rsidR="00901F02" w:rsidRPr="00C63BD8" w:rsidRDefault="003E6B14">
            <w:pPr>
              <w:pStyle w:val="TableParagraph"/>
              <w:spacing w:before="0" w:line="264"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spacing w:val="-20"/>
                <w:w w:val="105"/>
                <w:sz w:val="20"/>
                <w:szCs w:val="20"/>
              </w:rPr>
              <w:t xml:space="preserve"> </w:t>
            </w:r>
            <w:r w:rsidR="00C2278B" w:rsidRPr="00C63BD8">
              <w:rPr>
                <w:rFonts w:ascii="Times New Roman" w:hAnsi="Times New Roman" w:cs="Times New Roman"/>
                <w:w w:val="105"/>
                <w:sz w:val="20"/>
                <w:szCs w:val="20"/>
              </w:rPr>
              <w:t>Lauksaimniecības</w:t>
            </w:r>
            <w:r w:rsidR="00C2278B" w:rsidRPr="00C63BD8">
              <w:rPr>
                <w:rFonts w:ascii="Times New Roman" w:hAnsi="Times New Roman" w:cs="Times New Roman"/>
                <w:spacing w:val="-19"/>
                <w:w w:val="105"/>
                <w:sz w:val="20"/>
                <w:szCs w:val="20"/>
              </w:rPr>
              <w:t xml:space="preserve"> </w:t>
            </w:r>
            <w:r w:rsidR="00C2278B" w:rsidRPr="00C63BD8">
              <w:rPr>
                <w:rFonts w:ascii="Times New Roman" w:hAnsi="Times New Roman" w:cs="Times New Roman"/>
                <w:w w:val="105"/>
                <w:sz w:val="20"/>
                <w:szCs w:val="20"/>
              </w:rPr>
              <w:t>kultūraugu</w:t>
            </w:r>
            <w:r w:rsidR="00C2278B" w:rsidRPr="00C63BD8">
              <w:rPr>
                <w:rFonts w:ascii="Times New Roman" w:hAnsi="Times New Roman" w:cs="Times New Roman"/>
                <w:spacing w:val="-20"/>
                <w:w w:val="105"/>
                <w:sz w:val="20"/>
                <w:szCs w:val="20"/>
              </w:rPr>
              <w:t xml:space="preserve"> </w:t>
            </w:r>
            <w:r w:rsidR="00C2278B" w:rsidRPr="00C63BD8">
              <w:rPr>
                <w:rFonts w:ascii="Times New Roman" w:hAnsi="Times New Roman" w:cs="Times New Roman"/>
                <w:spacing w:val="-3"/>
                <w:w w:val="105"/>
                <w:sz w:val="20"/>
                <w:szCs w:val="20"/>
              </w:rPr>
              <w:t xml:space="preserve">ražība, </w:t>
            </w:r>
            <w:r w:rsidR="00C2278B" w:rsidRPr="00C63BD8">
              <w:rPr>
                <w:rFonts w:ascii="Times New Roman" w:hAnsi="Times New Roman" w:cs="Times New Roman"/>
                <w:w w:val="105"/>
                <w:sz w:val="20"/>
                <w:szCs w:val="20"/>
              </w:rPr>
              <w:t>t/ha</w:t>
            </w:r>
          </w:p>
          <w:p w14:paraId="4EBD20B6" w14:textId="7B357AC0" w:rsidR="00901F02" w:rsidRPr="00C63BD8" w:rsidRDefault="003E6B14">
            <w:pPr>
              <w:pStyle w:val="TableParagraph"/>
              <w:spacing w:before="0" w:line="264" w:lineRule="auto"/>
              <w:rPr>
                <w:rFonts w:ascii="Times New Roman" w:hAnsi="Times New Roman" w:cs="Times New Roman"/>
                <w:sz w:val="20"/>
                <w:szCs w:val="20"/>
              </w:rPr>
            </w:pPr>
            <w:r>
              <w:rPr>
                <w:rFonts w:ascii="Times New Roman" w:hAnsi="Times New Roman" w:cs="Times New Roman"/>
                <w:w w:val="105"/>
                <w:sz w:val="20"/>
                <w:szCs w:val="20"/>
              </w:rPr>
              <w:lastRenderedPageBreak/>
              <w:t>-</w:t>
            </w:r>
            <w:r w:rsidR="00C2278B" w:rsidRPr="00C63BD8">
              <w:rPr>
                <w:rFonts w:ascii="Times New Roman" w:hAnsi="Times New Roman" w:cs="Times New Roman"/>
                <w:w w:val="105"/>
                <w:sz w:val="20"/>
                <w:szCs w:val="20"/>
              </w:rPr>
              <w:t xml:space="preserve"> Izmantotie slāpekļa </w:t>
            </w:r>
            <w:r w:rsidR="00C2278B" w:rsidRPr="00C63BD8">
              <w:rPr>
                <w:rFonts w:ascii="Times New Roman" w:hAnsi="Times New Roman" w:cs="Times New Roman"/>
                <w:spacing w:val="-2"/>
                <w:w w:val="105"/>
                <w:sz w:val="20"/>
                <w:szCs w:val="20"/>
              </w:rPr>
              <w:t xml:space="preserve">minerālmēsli </w:t>
            </w:r>
            <w:r w:rsidR="00C2278B" w:rsidRPr="00C63BD8">
              <w:rPr>
                <w:rFonts w:ascii="Times New Roman" w:hAnsi="Times New Roman" w:cs="Times New Roman"/>
                <w:w w:val="105"/>
                <w:sz w:val="20"/>
                <w:szCs w:val="20"/>
              </w:rPr>
              <w:t>(pārrēķinot 100 % augu barības elementos), tūkst. t</w:t>
            </w:r>
          </w:p>
          <w:p w14:paraId="489CBE28" w14:textId="692F4E75"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Slāpekļa minerālmēslu izmantošana pa minerālmēslu veidiem, kg</w:t>
            </w:r>
          </w:p>
          <w:p w14:paraId="4037EEC8" w14:textId="7FAE959F"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Organiskā mēslojuma</w:t>
            </w:r>
            <w:proofErr w:type="gramStart"/>
            <w:r w:rsidR="00C2278B" w:rsidRPr="00C63BD8">
              <w:rPr>
                <w:rFonts w:ascii="Times New Roman" w:hAnsi="Times New Roman" w:cs="Times New Roman"/>
                <w:w w:val="105"/>
                <w:sz w:val="20"/>
                <w:szCs w:val="20"/>
              </w:rPr>
              <w:t xml:space="preserve">  </w:t>
            </w:r>
            <w:proofErr w:type="gramEnd"/>
            <w:r w:rsidR="00C2278B" w:rsidRPr="00C63BD8">
              <w:rPr>
                <w:rFonts w:ascii="Times New Roman" w:hAnsi="Times New Roman" w:cs="Times New Roman"/>
                <w:w w:val="105"/>
                <w:sz w:val="20"/>
                <w:szCs w:val="20"/>
              </w:rPr>
              <w:t xml:space="preserve">(kūtsmēsli, </w:t>
            </w:r>
            <w:proofErr w:type="spellStart"/>
            <w:r w:rsidR="00C2278B" w:rsidRPr="00C63BD8">
              <w:rPr>
                <w:rFonts w:ascii="Times New Roman" w:hAnsi="Times New Roman" w:cs="Times New Roman"/>
                <w:w w:val="105"/>
                <w:sz w:val="20"/>
                <w:szCs w:val="20"/>
              </w:rPr>
              <w:t>digestāts</w:t>
            </w:r>
            <w:proofErr w:type="spellEnd"/>
            <w:r w:rsidR="00C2278B" w:rsidRPr="00C63BD8">
              <w:rPr>
                <w:rFonts w:ascii="Times New Roman" w:hAnsi="Times New Roman" w:cs="Times New Roman"/>
                <w:w w:val="105"/>
                <w:sz w:val="20"/>
                <w:szCs w:val="20"/>
              </w:rPr>
              <w:t>, salmi, komposts u.</w:t>
            </w:r>
            <w:r w:rsidR="00F317E6">
              <w:rPr>
                <w:rFonts w:ascii="Times New Roman" w:hAnsi="Times New Roman" w:cs="Times New Roman"/>
                <w:w w:val="105"/>
                <w:sz w:val="20"/>
                <w:szCs w:val="20"/>
              </w:rPr>
              <w:t xml:space="preserve"> </w:t>
            </w:r>
            <w:r w:rsidR="00C2278B" w:rsidRPr="00C63BD8">
              <w:rPr>
                <w:rFonts w:ascii="Times New Roman" w:hAnsi="Times New Roman" w:cs="Times New Roman"/>
                <w:w w:val="105"/>
                <w:sz w:val="20"/>
                <w:szCs w:val="20"/>
              </w:rPr>
              <w:t>c. organiskais mēslojums) izmantošana, t</w:t>
            </w:r>
          </w:p>
        </w:tc>
        <w:tc>
          <w:tcPr>
            <w:tcW w:w="2015" w:type="dxa"/>
          </w:tcPr>
          <w:p w14:paraId="3CD037DD"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lastRenderedPageBreak/>
              <w:t>CSP</w:t>
            </w:r>
          </w:p>
          <w:p w14:paraId="1AFBDE86" w14:textId="414F7315"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sz w:val="20"/>
                <w:szCs w:val="20"/>
              </w:rPr>
              <w:t xml:space="preserve"> Latvijas Valsts mežzinātnes institūts "Silava"</w:t>
            </w:r>
            <w:r w:rsidRPr="00C63BD8">
              <w:rPr>
                <w:rFonts w:ascii="Times New Roman" w:hAnsi="Times New Roman" w:cs="Times New Roman"/>
                <w:w w:val="105"/>
                <w:sz w:val="20"/>
                <w:szCs w:val="20"/>
              </w:rPr>
              <w:t xml:space="preserve"> (turpmāk </w:t>
            </w:r>
            <w:r w:rsidR="00C6613A" w:rsidRPr="00C63BD8">
              <w:rPr>
                <w:rFonts w:ascii="Times New Roman" w:hAnsi="Times New Roman" w:cs="Times New Roman"/>
                <w:w w:val="105"/>
                <w:sz w:val="20"/>
                <w:szCs w:val="20"/>
              </w:rPr>
              <w:t>–</w:t>
            </w:r>
            <w:r w:rsidRPr="00C63BD8">
              <w:rPr>
                <w:rFonts w:ascii="Times New Roman" w:hAnsi="Times New Roman" w:cs="Times New Roman"/>
                <w:w w:val="105"/>
                <w:sz w:val="20"/>
                <w:szCs w:val="20"/>
              </w:rPr>
              <w:t xml:space="preserve"> </w:t>
            </w:r>
            <w:r w:rsidRPr="00C63BD8">
              <w:rPr>
                <w:rFonts w:ascii="Times New Roman" w:hAnsi="Times New Roman" w:cs="Times New Roman"/>
                <w:sz w:val="20"/>
                <w:szCs w:val="20"/>
              </w:rPr>
              <w:t>LVMI Silava)</w:t>
            </w:r>
          </w:p>
        </w:tc>
      </w:tr>
      <w:tr w:rsidR="00C2278B" w:rsidRPr="00C63BD8" w14:paraId="790DAA5B" w14:textId="77777777" w:rsidTr="00C63BD8">
        <w:trPr>
          <w:gridAfter w:val="2"/>
          <w:wAfter w:w="16" w:type="dxa"/>
          <w:trHeight w:val="336"/>
        </w:trPr>
        <w:tc>
          <w:tcPr>
            <w:tcW w:w="3397" w:type="dxa"/>
            <w:vMerge/>
          </w:tcPr>
          <w:p w14:paraId="17615112"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0B6FD378" w14:textId="3F7EA99D"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Notekūdeņu dūņu izmantošana lauksaimniecībā, t sausnas</w:t>
            </w:r>
          </w:p>
        </w:tc>
        <w:tc>
          <w:tcPr>
            <w:tcW w:w="2015" w:type="dxa"/>
          </w:tcPr>
          <w:p w14:paraId="5C105159"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LVĢMC</w:t>
            </w:r>
          </w:p>
        </w:tc>
      </w:tr>
      <w:tr w:rsidR="00C2278B" w:rsidRPr="00C63BD8" w14:paraId="354F3858" w14:textId="77777777" w:rsidTr="00C63BD8">
        <w:trPr>
          <w:gridAfter w:val="2"/>
          <w:wAfter w:w="16" w:type="dxa"/>
          <w:trHeight w:val="336"/>
        </w:trPr>
        <w:tc>
          <w:tcPr>
            <w:tcW w:w="3397" w:type="dxa"/>
            <w:vMerge/>
          </w:tcPr>
          <w:p w14:paraId="1C4D5BE6"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5ECB3D53" w14:textId="530506BA"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Organiskās augsnes, ha </w:t>
            </w:r>
            <w:r w:rsidR="00C2278B" w:rsidRPr="00C63BD8">
              <w:rPr>
                <w:rFonts w:ascii="Times New Roman" w:hAnsi="Times New Roman" w:cs="Times New Roman"/>
                <w:sz w:val="20"/>
                <w:szCs w:val="20"/>
              </w:rPr>
              <w:t>(</w:t>
            </w:r>
            <w:proofErr w:type="spellStart"/>
            <w:r w:rsidR="00C2278B" w:rsidRPr="00C63BD8">
              <w:rPr>
                <w:rFonts w:ascii="Times New Roman" w:hAnsi="Times New Roman" w:cs="Times New Roman"/>
                <w:sz w:val="20"/>
                <w:szCs w:val="20"/>
              </w:rPr>
              <w:t>histosols</w:t>
            </w:r>
            <w:proofErr w:type="spellEnd"/>
            <w:r w:rsidR="00C2278B" w:rsidRPr="00C63BD8">
              <w:rPr>
                <w:rFonts w:ascii="Times New Roman" w:hAnsi="Times New Roman" w:cs="Times New Roman"/>
                <w:w w:val="105"/>
                <w:sz w:val="20"/>
                <w:szCs w:val="20"/>
              </w:rPr>
              <w:t>)</w:t>
            </w:r>
          </w:p>
        </w:tc>
        <w:tc>
          <w:tcPr>
            <w:tcW w:w="2015" w:type="dxa"/>
          </w:tcPr>
          <w:p w14:paraId="35FC90E4"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LBTU/LVMI</w:t>
            </w:r>
            <w:r w:rsidRPr="00C63BD8">
              <w:rPr>
                <w:rFonts w:ascii="Times New Roman" w:hAnsi="Times New Roman" w:cs="Times New Roman"/>
                <w:spacing w:val="-11"/>
                <w:w w:val="105"/>
                <w:sz w:val="20"/>
                <w:szCs w:val="20"/>
              </w:rPr>
              <w:t xml:space="preserve"> </w:t>
            </w:r>
            <w:r w:rsidRPr="00C63BD8">
              <w:rPr>
                <w:rFonts w:ascii="Times New Roman" w:hAnsi="Times New Roman" w:cs="Times New Roman"/>
                <w:w w:val="105"/>
                <w:sz w:val="20"/>
                <w:szCs w:val="20"/>
              </w:rPr>
              <w:t>Silava</w:t>
            </w:r>
          </w:p>
        </w:tc>
      </w:tr>
      <w:tr w:rsidR="00C2278B" w:rsidRPr="00C63BD8" w14:paraId="3A8B39F9" w14:textId="77777777" w:rsidTr="00C63BD8">
        <w:trPr>
          <w:gridAfter w:val="2"/>
          <w:wAfter w:w="16" w:type="dxa"/>
          <w:trHeight w:val="336"/>
        </w:trPr>
        <w:tc>
          <w:tcPr>
            <w:tcW w:w="3397" w:type="dxa"/>
            <w:vMerge/>
          </w:tcPr>
          <w:p w14:paraId="3B3166AE" w14:textId="77777777" w:rsidR="00901F02" w:rsidRPr="00C63BD8" w:rsidRDefault="00901F02">
            <w:pPr>
              <w:rPr>
                <w:rFonts w:ascii="Times New Roman" w:hAnsi="Times New Roman" w:cs="Times New Roman"/>
                <w:sz w:val="20"/>
                <w:szCs w:val="20"/>
              </w:rPr>
            </w:pPr>
          </w:p>
        </w:tc>
        <w:tc>
          <w:tcPr>
            <w:tcW w:w="3686" w:type="dxa"/>
          </w:tcPr>
          <w:p w14:paraId="713CEB76" w14:textId="62503DBB" w:rsidR="00901F02" w:rsidRPr="00C63BD8" w:rsidRDefault="003E6B14">
            <w:pPr>
              <w:pStyle w:val="TableParagraph"/>
              <w:spacing w:line="242" w:lineRule="auto"/>
              <w:rPr>
                <w:rFonts w:ascii="Times New Roman" w:hAnsi="Times New Roman" w:cs="Times New Roman"/>
                <w:sz w:val="20"/>
                <w:szCs w:val="20"/>
              </w:rPr>
            </w:pPr>
            <w:r>
              <w:rPr>
                <w:rFonts w:ascii="Times New Roman" w:hAnsi="Times New Roman" w:cs="Times New Roman"/>
                <w:sz w:val="20"/>
                <w:szCs w:val="20"/>
              </w:rPr>
              <w:t>-</w:t>
            </w:r>
            <w:r w:rsidR="00C2278B" w:rsidRPr="00C63BD8">
              <w:rPr>
                <w:rFonts w:ascii="Times New Roman" w:hAnsi="Times New Roman" w:cs="Times New Roman"/>
                <w:sz w:val="20"/>
                <w:szCs w:val="20"/>
              </w:rPr>
              <w:t xml:space="preserve"> Aluviālās augsnes, ha</w:t>
            </w:r>
          </w:p>
        </w:tc>
        <w:tc>
          <w:tcPr>
            <w:tcW w:w="2015" w:type="dxa"/>
          </w:tcPr>
          <w:p w14:paraId="49220E4B" w14:textId="77777777" w:rsidR="00901F02" w:rsidRPr="00C63BD8" w:rsidRDefault="00C2278B">
            <w:pPr>
              <w:pStyle w:val="TableParagraph"/>
              <w:jc w:val="center"/>
              <w:rPr>
                <w:rFonts w:ascii="Times New Roman" w:hAnsi="Times New Roman" w:cs="Times New Roman"/>
                <w:sz w:val="20"/>
                <w:szCs w:val="20"/>
              </w:rPr>
            </w:pPr>
            <w:r w:rsidRPr="00C63BD8">
              <w:rPr>
                <w:rFonts w:ascii="Times New Roman" w:hAnsi="Times New Roman" w:cs="Times New Roman"/>
                <w:sz w:val="20"/>
                <w:szCs w:val="20"/>
              </w:rPr>
              <w:t>LVMI Silava</w:t>
            </w:r>
          </w:p>
        </w:tc>
      </w:tr>
      <w:tr w:rsidR="00C2278B" w:rsidRPr="00C63BD8" w14:paraId="1CE8AB21" w14:textId="77777777" w:rsidTr="00C63BD8">
        <w:trPr>
          <w:gridAfter w:val="2"/>
          <w:wAfter w:w="16" w:type="dxa"/>
          <w:trHeight w:val="336"/>
        </w:trPr>
        <w:tc>
          <w:tcPr>
            <w:tcW w:w="3397" w:type="dxa"/>
            <w:vMerge/>
          </w:tcPr>
          <w:p w14:paraId="0A3BE06C"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361D5658" w14:textId="7B8DF7F2"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w:t>
            </w:r>
            <w:proofErr w:type="gramStart"/>
            <w:r w:rsidR="00C2278B" w:rsidRPr="00C63BD8">
              <w:rPr>
                <w:rFonts w:ascii="Times New Roman" w:hAnsi="Times New Roman" w:cs="Times New Roman"/>
                <w:w w:val="105"/>
                <w:sz w:val="20"/>
                <w:szCs w:val="20"/>
              </w:rPr>
              <w:t xml:space="preserve"> </w:t>
            </w:r>
            <w:r w:rsidR="00C2278B" w:rsidRPr="00C63BD8">
              <w:rPr>
                <w:rFonts w:ascii="Times New Roman" w:hAnsi="Times New Roman" w:cs="Times New Roman"/>
                <w:sz w:val="20"/>
                <w:szCs w:val="20"/>
              </w:rPr>
              <w:t xml:space="preserve"> </w:t>
            </w:r>
            <w:proofErr w:type="gramEnd"/>
            <w:r w:rsidR="00C2278B" w:rsidRPr="00C63BD8">
              <w:rPr>
                <w:rFonts w:ascii="Times New Roman" w:hAnsi="Times New Roman" w:cs="Times New Roman"/>
                <w:sz w:val="20"/>
                <w:szCs w:val="20"/>
              </w:rPr>
              <w:t>nenoteiktība, %</w:t>
            </w:r>
          </w:p>
        </w:tc>
        <w:tc>
          <w:tcPr>
            <w:tcW w:w="2015" w:type="dxa"/>
          </w:tcPr>
          <w:p w14:paraId="1E862FE8"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CSP/LBTU/LVMI Silava</w:t>
            </w:r>
          </w:p>
        </w:tc>
      </w:tr>
      <w:tr w:rsidR="00C2278B" w:rsidRPr="00C63BD8" w14:paraId="62AD147C" w14:textId="77777777" w:rsidTr="00C63BD8">
        <w:trPr>
          <w:gridAfter w:val="2"/>
          <w:wAfter w:w="16" w:type="dxa"/>
          <w:trHeight w:val="336"/>
        </w:trPr>
        <w:tc>
          <w:tcPr>
            <w:tcW w:w="3397" w:type="dxa"/>
            <w:vMerge/>
          </w:tcPr>
          <w:p w14:paraId="24F9CE48"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1E6B69F7" w14:textId="66375B33"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Aprēķini</w:t>
            </w:r>
          </w:p>
        </w:tc>
        <w:tc>
          <w:tcPr>
            <w:tcW w:w="2015" w:type="dxa"/>
          </w:tcPr>
          <w:p w14:paraId="19CCD8FD"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LBTU</w:t>
            </w:r>
          </w:p>
        </w:tc>
      </w:tr>
      <w:tr w:rsidR="00C2278B" w:rsidRPr="00C63BD8" w14:paraId="1ACC52C8" w14:textId="77777777" w:rsidTr="00C63BD8">
        <w:trPr>
          <w:gridAfter w:val="2"/>
          <w:wAfter w:w="16" w:type="dxa"/>
          <w:trHeight w:val="336"/>
        </w:trPr>
        <w:tc>
          <w:tcPr>
            <w:tcW w:w="3397" w:type="dxa"/>
            <w:vMerge w:val="restart"/>
          </w:tcPr>
          <w:p w14:paraId="24F7CA31"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D. Kaļķošana</w:t>
            </w:r>
          </w:p>
        </w:tc>
        <w:tc>
          <w:tcPr>
            <w:tcW w:w="3686" w:type="dxa"/>
          </w:tcPr>
          <w:p w14:paraId="511477EA" w14:textId="02C62B3A" w:rsidR="00901F02" w:rsidRPr="00C63BD8" w:rsidRDefault="003E6B14">
            <w:pPr>
              <w:pStyle w:val="TableParagraph"/>
              <w:spacing w:line="247"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Izmantotais kaļķošanas materiāls, t/gadā</w:t>
            </w:r>
          </w:p>
          <w:p w14:paraId="19493C1A" w14:textId="2F60A02C"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w:t>
            </w:r>
            <w:proofErr w:type="gramStart"/>
            <w:r w:rsidR="00C2278B" w:rsidRPr="00C63BD8">
              <w:rPr>
                <w:rFonts w:ascii="Times New Roman" w:hAnsi="Times New Roman" w:cs="Times New Roman"/>
                <w:w w:val="105"/>
                <w:sz w:val="20"/>
                <w:szCs w:val="20"/>
              </w:rPr>
              <w:t xml:space="preserve"> </w:t>
            </w:r>
            <w:r w:rsidR="00C2278B" w:rsidRPr="00C63BD8">
              <w:rPr>
                <w:rFonts w:ascii="Times New Roman" w:hAnsi="Times New Roman" w:cs="Times New Roman"/>
                <w:sz w:val="20"/>
                <w:szCs w:val="20"/>
              </w:rPr>
              <w:t xml:space="preserve"> </w:t>
            </w:r>
            <w:proofErr w:type="gramEnd"/>
            <w:r w:rsidR="00C2278B" w:rsidRPr="00C63BD8">
              <w:rPr>
                <w:rFonts w:ascii="Times New Roman" w:hAnsi="Times New Roman" w:cs="Times New Roman"/>
                <w:sz w:val="20"/>
                <w:szCs w:val="20"/>
              </w:rPr>
              <w:t>nenoteiktība, %</w:t>
            </w:r>
          </w:p>
        </w:tc>
        <w:tc>
          <w:tcPr>
            <w:tcW w:w="2015" w:type="dxa"/>
          </w:tcPr>
          <w:p w14:paraId="29938119"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CSP</w:t>
            </w:r>
          </w:p>
        </w:tc>
      </w:tr>
      <w:tr w:rsidR="00C2278B" w:rsidRPr="00C63BD8" w14:paraId="7387F84F" w14:textId="77777777" w:rsidTr="00C63BD8">
        <w:trPr>
          <w:gridAfter w:val="2"/>
          <w:wAfter w:w="16" w:type="dxa"/>
          <w:trHeight w:val="336"/>
        </w:trPr>
        <w:tc>
          <w:tcPr>
            <w:tcW w:w="3397" w:type="dxa"/>
            <w:vMerge/>
          </w:tcPr>
          <w:p w14:paraId="2B908D10"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63806073" w14:textId="3BD1EEEE"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Aprēķini</w:t>
            </w:r>
          </w:p>
        </w:tc>
        <w:tc>
          <w:tcPr>
            <w:tcW w:w="2015" w:type="dxa"/>
          </w:tcPr>
          <w:p w14:paraId="4F00FA1D"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LBTU</w:t>
            </w:r>
          </w:p>
        </w:tc>
      </w:tr>
      <w:tr w:rsidR="00C2278B" w:rsidRPr="00C63BD8" w14:paraId="09BABE26" w14:textId="77777777" w:rsidTr="00C63BD8">
        <w:trPr>
          <w:gridAfter w:val="2"/>
          <w:wAfter w:w="16" w:type="dxa"/>
          <w:trHeight w:val="336"/>
        </w:trPr>
        <w:tc>
          <w:tcPr>
            <w:tcW w:w="3397" w:type="dxa"/>
            <w:vMerge w:val="restart"/>
          </w:tcPr>
          <w:p w14:paraId="424DDD5E"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E. Karbamīda izmantošana</w:t>
            </w:r>
          </w:p>
        </w:tc>
        <w:tc>
          <w:tcPr>
            <w:tcW w:w="3686" w:type="dxa"/>
          </w:tcPr>
          <w:p w14:paraId="403243ED" w14:textId="34B94AAE" w:rsidR="00901F02" w:rsidRPr="00C63BD8" w:rsidRDefault="003E6B14">
            <w:pPr>
              <w:pStyle w:val="TableParagraph"/>
              <w:spacing w:line="247"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Izmantotais karbamīda daudzums, t/gadā</w:t>
            </w:r>
          </w:p>
          <w:p w14:paraId="6364C0B3" w14:textId="25C5FFAC"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w:t>
            </w:r>
            <w:proofErr w:type="gramStart"/>
            <w:r w:rsidR="00C2278B" w:rsidRPr="00C63BD8">
              <w:rPr>
                <w:rFonts w:ascii="Times New Roman" w:hAnsi="Times New Roman" w:cs="Times New Roman"/>
                <w:w w:val="105"/>
                <w:sz w:val="20"/>
                <w:szCs w:val="20"/>
              </w:rPr>
              <w:t xml:space="preserve"> </w:t>
            </w:r>
            <w:r w:rsidR="00C2278B" w:rsidRPr="00C63BD8">
              <w:rPr>
                <w:rFonts w:ascii="Times New Roman" w:hAnsi="Times New Roman" w:cs="Times New Roman"/>
                <w:sz w:val="20"/>
                <w:szCs w:val="20"/>
              </w:rPr>
              <w:t xml:space="preserve"> </w:t>
            </w:r>
            <w:proofErr w:type="gramEnd"/>
            <w:r w:rsidR="00C2278B" w:rsidRPr="00C63BD8">
              <w:rPr>
                <w:rFonts w:ascii="Times New Roman" w:hAnsi="Times New Roman" w:cs="Times New Roman"/>
                <w:sz w:val="20"/>
                <w:szCs w:val="20"/>
              </w:rPr>
              <w:t>nenoteiktība, %</w:t>
            </w:r>
          </w:p>
        </w:tc>
        <w:tc>
          <w:tcPr>
            <w:tcW w:w="2015" w:type="dxa"/>
          </w:tcPr>
          <w:p w14:paraId="2B41788F"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CSP</w:t>
            </w:r>
          </w:p>
        </w:tc>
      </w:tr>
      <w:tr w:rsidR="00C2278B" w:rsidRPr="00C63BD8" w14:paraId="70158C01" w14:textId="77777777" w:rsidTr="00C63BD8">
        <w:trPr>
          <w:gridAfter w:val="2"/>
          <w:wAfter w:w="16" w:type="dxa"/>
          <w:trHeight w:val="336"/>
        </w:trPr>
        <w:tc>
          <w:tcPr>
            <w:tcW w:w="3397" w:type="dxa"/>
            <w:vMerge/>
          </w:tcPr>
          <w:p w14:paraId="5C1D741F"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70FCAB91" w14:textId="49D061E0"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Aprēķini</w:t>
            </w:r>
          </w:p>
        </w:tc>
        <w:tc>
          <w:tcPr>
            <w:tcW w:w="2015" w:type="dxa"/>
          </w:tcPr>
          <w:p w14:paraId="284EBF81"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LBTU</w:t>
            </w:r>
          </w:p>
        </w:tc>
      </w:tr>
      <w:tr w:rsidR="00C2278B" w:rsidRPr="00C63BD8" w14:paraId="3FBA67A9" w14:textId="77777777" w:rsidTr="00C63BD8">
        <w:trPr>
          <w:trHeight w:val="336"/>
        </w:trPr>
        <w:tc>
          <w:tcPr>
            <w:tcW w:w="9114" w:type="dxa"/>
            <w:gridSpan w:val="5"/>
          </w:tcPr>
          <w:p w14:paraId="05A901E5" w14:textId="77777777" w:rsidR="00901F02" w:rsidRPr="00C63BD8" w:rsidRDefault="00C2278B">
            <w:pPr>
              <w:pStyle w:val="TableParagraph"/>
              <w:ind w:left="24"/>
              <w:rPr>
                <w:rFonts w:ascii="Times New Roman" w:hAnsi="Times New Roman" w:cs="Times New Roman"/>
                <w:w w:val="105"/>
                <w:sz w:val="20"/>
                <w:szCs w:val="20"/>
              </w:rPr>
            </w:pPr>
            <w:r w:rsidRPr="00C63BD8">
              <w:rPr>
                <w:rFonts w:ascii="Times New Roman" w:hAnsi="Times New Roman" w:cs="Times New Roman"/>
                <w:b/>
                <w:bCs/>
                <w:w w:val="105"/>
                <w:sz w:val="20"/>
                <w:szCs w:val="20"/>
              </w:rPr>
              <w:t>4. Zemes izmantošana, zemes izmantošanas maiņa un mežsaimniecība (ZIZIMM)</w:t>
            </w:r>
          </w:p>
        </w:tc>
      </w:tr>
      <w:tr w:rsidR="00C2278B" w:rsidRPr="00C63BD8" w14:paraId="181746B9" w14:textId="77777777" w:rsidTr="00C63BD8">
        <w:trPr>
          <w:gridAfter w:val="2"/>
          <w:wAfter w:w="16" w:type="dxa"/>
          <w:trHeight w:val="336"/>
        </w:trPr>
        <w:tc>
          <w:tcPr>
            <w:tcW w:w="3397" w:type="dxa"/>
          </w:tcPr>
          <w:p w14:paraId="6D27A472"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4.1. Zemes izmantošanas un zemes izmantošanas maiņas matrica</w:t>
            </w:r>
          </w:p>
        </w:tc>
        <w:tc>
          <w:tcPr>
            <w:tcW w:w="3686" w:type="dxa"/>
          </w:tcPr>
          <w:p w14:paraId="24DC9264" w14:textId="0CF87608" w:rsidR="00901F02" w:rsidRPr="00C63BD8" w:rsidRDefault="003E6B14">
            <w:pPr>
              <w:pStyle w:val="TableParagraph"/>
              <w:spacing w:line="247"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Darbību dati par zemes izmantošanu un zemes izmantošanas maiņu no 1990. gada, ha</w:t>
            </w:r>
          </w:p>
          <w:p w14:paraId="3CE8CC3D" w14:textId="27D4F165"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w:t>
            </w:r>
            <w:proofErr w:type="gramStart"/>
            <w:r w:rsidR="00C2278B" w:rsidRPr="00C63BD8">
              <w:rPr>
                <w:rFonts w:ascii="Times New Roman" w:hAnsi="Times New Roman" w:cs="Times New Roman"/>
                <w:w w:val="105"/>
                <w:sz w:val="20"/>
                <w:szCs w:val="20"/>
              </w:rPr>
              <w:t xml:space="preserve"> </w:t>
            </w:r>
            <w:r w:rsidR="00C2278B" w:rsidRPr="00C63BD8">
              <w:rPr>
                <w:rFonts w:ascii="Times New Roman" w:hAnsi="Times New Roman" w:cs="Times New Roman"/>
                <w:sz w:val="20"/>
                <w:szCs w:val="20"/>
              </w:rPr>
              <w:t xml:space="preserve"> </w:t>
            </w:r>
            <w:proofErr w:type="gramEnd"/>
            <w:r w:rsidR="00C2278B" w:rsidRPr="00C63BD8">
              <w:rPr>
                <w:rFonts w:ascii="Times New Roman" w:hAnsi="Times New Roman" w:cs="Times New Roman"/>
                <w:sz w:val="20"/>
                <w:szCs w:val="20"/>
              </w:rPr>
              <w:t>nenoteiktība, %</w:t>
            </w:r>
          </w:p>
        </w:tc>
        <w:tc>
          <w:tcPr>
            <w:tcW w:w="2015" w:type="dxa"/>
          </w:tcPr>
          <w:p w14:paraId="49F005B1"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LVMI Silava</w:t>
            </w:r>
          </w:p>
        </w:tc>
      </w:tr>
      <w:tr w:rsidR="00C2278B" w:rsidRPr="00C63BD8" w14:paraId="44EFC05F" w14:textId="77777777" w:rsidTr="00C63BD8">
        <w:trPr>
          <w:gridAfter w:val="2"/>
          <w:wAfter w:w="16" w:type="dxa"/>
          <w:trHeight w:val="336"/>
        </w:trPr>
        <w:tc>
          <w:tcPr>
            <w:tcW w:w="3397" w:type="dxa"/>
            <w:vMerge w:val="restart"/>
          </w:tcPr>
          <w:p w14:paraId="5000DE81" w14:textId="67AEEC7F" w:rsidR="00901F02" w:rsidRPr="00C63BD8" w:rsidRDefault="00C2278B">
            <w:pPr>
              <w:pStyle w:val="TableParagraph"/>
              <w:rPr>
                <w:rFonts w:ascii="Times New Roman" w:hAnsi="Times New Roman" w:cs="Times New Roman"/>
                <w:sz w:val="20"/>
                <w:szCs w:val="20"/>
              </w:rPr>
            </w:pPr>
            <w:r w:rsidRPr="00C63BD8">
              <w:rPr>
                <w:rFonts w:ascii="Times New Roman" w:eastAsia="Times New Roman" w:hAnsi="Times New Roman" w:cs="Times New Roman"/>
                <w:sz w:val="20"/>
                <w:szCs w:val="20"/>
              </w:rPr>
              <w:t xml:space="preserve">Darbību datu avoti oglekļa uzkrājuma izmaiņu un </w:t>
            </w:r>
            <w:r w:rsidR="00CC340F" w:rsidRPr="00C63BD8">
              <w:rPr>
                <w:rFonts w:ascii="Times New Roman" w:hAnsi="Times New Roman" w:cs="Times New Roman"/>
                <w:w w:val="105"/>
                <w:sz w:val="20"/>
                <w:szCs w:val="20"/>
              </w:rPr>
              <w:t>siltumnīcefekta</w:t>
            </w:r>
            <w:r w:rsidR="00CC340F" w:rsidRPr="00C63BD8">
              <w:rPr>
                <w:rFonts w:ascii="Times New Roman" w:hAnsi="Times New Roman" w:cs="Times New Roman"/>
                <w:spacing w:val="-19"/>
                <w:w w:val="105"/>
                <w:sz w:val="20"/>
                <w:szCs w:val="20"/>
              </w:rPr>
              <w:t xml:space="preserve"> </w:t>
            </w:r>
            <w:r w:rsidR="00CC340F" w:rsidRPr="00C63BD8">
              <w:rPr>
                <w:rFonts w:ascii="Times New Roman" w:hAnsi="Times New Roman" w:cs="Times New Roman"/>
                <w:w w:val="105"/>
                <w:sz w:val="20"/>
                <w:szCs w:val="20"/>
              </w:rPr>
              <w:t>gāzu</w:t>
            </w:r>
            <w:r w:rsidRPr="00C63BD8">
              <w:rPr>
                <w:rFonts w:ascii="Times New Roman" w:eastAsia="Times New Roman" w:hAnsi="Times New Roman" w:cs="Times New Roman"/>
                <w:sz w:val="20"/>
                <w:szCs w:val="20"/>
              </w:rPr>
              <w:t xml:space="preserve"> emisiju raksturošanai</w:t>
            </w:r>
          </w:p>
          <w:p w14:paraId="4C64D6A6" w14:textId="0429B8A0" w:rsidR="00901F02" w:rsidRPr="00C63BD8" w:rsidRDefault="00F317E6" w:rsidP="00F317E6">
            <w:pPr>
              <w:pStyle w:val="TableParagraph"/>
              <w:rPr>
                <w:rFonts w:ascii="Times New Roman" w:hAnsi="Times New Roman" w:cs="Times New Roman"/>
                <w:sz w:val="20"/>
                <w:szCs w:val="20"/>
              </w:rPr>
            </w:pPr>
            <w:r>
              <w:rPr>
                <w:rFonts w:ascii="Times New Roman" w:hAnsi="Times New Roman" w:cs="Times New Roman"/>
                <w:w w:val="105"/>
                <w:sz w:val="20"/>
                <w:szCs w:val="20"/>
              </w:rPr>
              <w:t>4</w:t>
            </w:r>
            <w:r w:rsidR="000E6E4B">
              <w:rPr>
                <w:rFonts w:ascii="Times New Roman" w:hAnsi="Times New Roman" w:cs="Times New Roman"/>
                <w:w w:val="105"/>
                <w:sz w:val="20"/>
                <w:szCs w:val="20"/>
              </w:rPr>
              <w:t>.</w:t>
            </w:r>
            <w:r>
              <w:rPr>
                <w:rFonts w:ascii="Times New Roman" w:hAnsi="Times New Roman" w:cs="Times New Roman"/>
                <w:w w:val="105"/>
                <w:sz w:val="20"/>
                <w:szCs w:val="20"/>
              </w:rPr>
              <w:t xml:space="preserve">A. </w:t>
            </w:r>
            <w:r w:rsidR="00C2278B" w:rsidRPr="00C63BD8">
              <w:rPr>
                <w:rFonts w:ascii="Times New Roman" w:hAnsi="Times New Roman" w:cs="Times New Roman"/>
                <w:w w:val="105"/>
                <w:sz w:val="20"/>
                <w:szCs w:val="20"/>
              </w:rPr>
              <w:t>Meža zeme</w:t>
            </w:r>
          </w:p>
          <w:p w14:paraId="538B8BB3" w14:textId="4F9C85AD" w:rsidR="00901F02" w:rsidRPr="00C63BD8" w:rsidRDefault="00F317E6" w:rsidP="00F317E6">
            <w:pPr>
              <w:pStyle w:val="TableParagraph"/>
              <w:tabs>
                <w:tab w:val="left" w:pos="383"/>
              </w:tabs>
              <w:spacing w:before="7"/>
              <w:rPr>
                <w:rFonts w:ascii="Times New Roman" w:hAnsi="Times New Roman" w:cs="Times New Roman"/>
                <w:sz w:val="20"/>
                <w:szCs w:val="20"/>
              </w:rPr>
            </w:pPr>
            <w:r>
              <w:rPr>
                <w:rFonts w:ascii="Times New Roman" w:hAnsi="Times New Roman" w:cs="Times New Roman"/>
                <w:w w:val="105"/>
                <w:sz w:val="20"/>
                <w:szCs w:val="20"/>
              </w:rPr>
              <w:t>4</w:t>
            </w:r>
            <w:r w:rsidR="000E6E4B">
              <w:rPr>
                <w:rFonts w:ascii="Times New Roman" w:hAnsi="Times New Roman" w:cs="Times New Roman"/>
                <w:w w:val="105"/>
                <w:sz w:val="20"/>
                <w:szCs w:val="20"/>
              </w:rPr>
              <w:t>.</w:t>
            </w:r>
            <w:r>
              <w:rPr>
                <w:rFonts w:ascii="Times New Roman" w:hAnsi="Times New Roman" w:cs="Times New Roman"/>
                <w:w w:val="105"/>
                <w:sz w:val="20"/>
                <w:szCs w:val="20"/>
              </w:rPr>
              <w:t xml:space="preserve">B. </w:t>
            </w:r>
            <w:r w:rsidR="00C2278B" w:rsidRPr="00C63BD8">
              <w:rPr>
                <w:rFonts w:ascii="Times New Roman" w:hAnsi="Times New Roman" w:cs="Times New Roman"/>
                <w:w w:val="105"/>
                <w:sz w:val="20"/>
                <w:szCs w:val="20"/>
              </w:rPr>
              <w:t>Aramzemes</w:t>
            </w:r>
          </w:p>
          <w:p w14:paraId="2B7B335C" w14:textId="42C1167D" w:rsidR="00901F02" w:rsidRPr="00C63BD8" w:rsidRDefault="00F317E6" w:rsidP="00F317E6">
            <w:pPr>
              <w:pStyle w:val="TableParagraph"/>
              <w:tabs>
                <w:tab w:val="left" w:pos="393"/>
              </w:tabs>
              <w:spacing w:before="21"/>
              <w:rPr>
                <w:rFonts w:ascii="Times New Roman" w:hAnsi="Times New Roman" w:cs="Times New Roman"/>
                <w:sz w:val="20"/>
                <w:szCs w:val="20"/>
              </w:rPr>
            </w:pPr>
            <w:r>
              <w:rPr>
                <w:rFonts w:ascii="Times New Roman" w:hAnsi="Times New Roman" w:cs="Times New Roman"/>
                <w:w w:val="105"/>
                <w:sz w:val="20"/>
                <w:szCs w:val="20"/>
              </w:rPr>
              <w:t>4</w:t>
            </w:r>
            <w:r w:rsidR="000E6E4B">
              <w:rPr>
                <w:rFonts w:ascii="Times New Roman" w:hAnsi="Times New Roman" w:cs="Times New Roman"/>
                <w:w w:val="105"/>
                <w:sz w:val="20"/>
                <w:szCs w:val="20"/>
              </w:rPr>
              <w:t>.</w:t>
            </w:r>
            <w:r>
              <w:rPr>
                <w:rFonts w:ascii="Times New Roman" w:hAnsi="Times New Roman" w:cs="Times New Roman"/>
                <w:w w:val="105"/>
                <w:sz w:val="20"/>
                <w:szCs w:val="20"/>
              </w:rPr>
              <w:t xml:space="preserve">C. </w:t>
            </w:r>
            <w:r w:rsidR="00C2278B" w:rsidRPr="00C63BD8">
              <w:rPr>
                <w:rFonts w:ascii="Times New Roman" w:hAnsi="Times New Roman" w:cs="Times New Roman"/>
                <w:w w:val="105"/>
                <w:sz w:val="20"/>
                <w:szCs w:val="20"/>
              </w:rPr>
              <w:t>Ilggadīgie zālāji un</w:t>
            </w:r>
            <w:r w:rsidR="00C2278B" w:rsidRPr="00C63BD8">
              <w:rPr>
                <w:rFonts w:ascii="Times New Roman" w:hAnsi="Times New Roman" w:cs="Times New Roman"/>
                <w:spacing w:val="-11"/>
                <w:w w:val="105"/>
                <w:sz w:val="20"/>
                <w:szCs w:val="20"/>
              </w:rPr>
              <w:t xml:space="preserve"> </w:t>
            </w:r>
            <w:r w:rsidR="00C2278B" w:rsidRPr="00C63BD8">
              <w:rPr>
                <w:rFonts w:ascii="Times New Roman" w:hAnsi="Times New Roman" w:cs="Times New Roman"/>
                <w:w w:val="105"/>
                <w:sz w:val="20"/>
                <w:szCs w:val="20"/>
              </w:rPr>
              <w:t>ganības</w:t>
            </w:r>
          </w:p>
          <w:p w14:paraId="306E2864" w14:textId="04888EAF" w:rsidR="00901F02" w:rsidRPr="00C63BD8" w:rsidRDefault="00F317E6" w:rsidP="00F317E6">
            <w:pPr>
              <w:pStyle w:val="TableParagraph"/>
              <w:tabs>
                <w:tab w:val="left" w:pos="393"/>
              </w:tabs>
              <w:spacing w:before="22"/>
              <w:rPr>
                <w:rFonts w:ascii="Times New Roman" w:hAnsi="Times New Roman" w:cs="Times New Roman"/>
                <w:sz w:val="20"/>
                <w:szCs w:val="20"/>
              </w:rPr>
            </w:pPr>
            <w:r>
              <w:rPr>
                <w:rFonts w:ascii="Times New Roman" w:hAnsi="Times New Roman" w:cs="Times New Roman"/>
                <w:w w:val="105"/>
                <w:sz w:val="20"/>
                <w:szCs w:val="20"/>
              </w:rPr>
              <w:t>4</w:t>
            </w:r>
            <w:r w:rsidR="000E6E4B">
              <w:rPr>
                <w:rFonts w:ascii="Times New Roman" w:hAnsi="Times New Roman" w:cs="Times New Roman"/>
                <w:w w:val="105"/>
                <w:sz w:val="20"/>
                <w:szCs w:val="20"/>
              </w:rPr>
              <w:t>.</w:t>
            </w:r>
            <w:r>
              <w:rPr>
                <w:rFonts w:ascii="Times New Roman" w:hAnsi="Times New Roman" w:cs="Times New Roman"/>
                <w:w w:val="105"/>
                <w:sz w:val="20"/>
                <w:szCs w:val="20"/>
              </w:rPr>
              <w:t xml:space="preserve">D. </w:t>
            </w:r>
            <w:r w:rsidR="00C2278B" w:rsidRPr="00C63BD8">
              <w:rPr>
                <w:rFonts w:ascii="Times New Roman" w:hAnsi="Times New Roman" w:cs="Times New Roman"/>
                <w:w w:val="105"/>
                <w:sz w:val="20"/>
                <w:szCs w:val="20"/>
              </w:rPr>
              <w:t>Mitrāji</w:t>
            </w:r>
          </w:p>
          <w:p w14:paraId="0D104140" w14:textId="05D677D1" w:rsidR="00901F02" w:rsidRPr="00C63BD8" w:rsidRDefault="00F317E6" w:rsidP="00F317E6">
            <w:pPr>
              <w:pStyle w:val="TableParagraph"/>
              <w:tabs>
                <w:tab w:val="left" w:pos="383"/>
              </w:tabs>
              <w:spacing w:before="22"/>
              <w:rPr>
                <w:rFonts w:ascii="Times New Roman" w:hAnsi="Times New Roman" w:cs="Times New Roman"/>
                <w:sz w:val="20"/>
                <w:szCs w:val="20"/>
              </w:rPr>
            </w:pPr>
            <w:r>
              <w:rPr>
                <w:rFonts w:ascii="Times New Roman" w:hAnsi="Times New Roman" w:cs="Times New Roman"/>
                <w:w w:val="105"/>
                <w:sz w:val="20"/>
                <w:szCs w:val="20"/>
              </w:rPr>
              <w:t>4</w:t>
            </w:r>
            <w:r w:rsidR="000E6E4B">
              <w:rPr>
                <w:rFonts w:ascii="Times New Roman" w:hAnsi="Times New Roman" w:cs="Times New Roman"/>
                <w:w w:val="105"/>
                <w:sz w:val="20"/>
                <w:szCs w:val="20"/>
              </w:rPr>
              <w:t>.</w:t>
            </w:r>
            <w:r>
              <w:rPr>
                <w:rFonts w:ascii="Times New Roman" w:hAnsi="Times New Roman" w:cs="Times New Roman"/>
                <w:w w:val="105"/>
                <w:sz w:val="20"/>
                <w:szCs w:val="20"/>
              </w:rPr>
              <w:t xml:space="preserve">E. </w:t>
            </w:r>
            <w:r w:rsidR="00C2278B" w:rsidRPr="00C63BD8">
              <w:rPr>
                <w:rFonts w:ascii="Times New Roman" w:hAnsi="Times New Roman" w:cs="Times New Roman"/>
                <w:w w:val="105"/>
                <w:sz w:val="20"/>
                <w:szCs w:val="20"/>
              </w:rPr>
              <w:t>Apdzīvotas</w:t>
            </w:r>
            <w:r w:rsidR="00C2278B" w:rsidRPr="00C63BD8">
              <w:rPr>
                <w:rFonts w:ascii="Times New Roman" w:hAnsi="Times New Roman" w:cs="Times New Roman"/>
                <w:spacing w:val="-3"/>
                <w:w w:val="105"/>
                <w:sz w:val="20"/>
                <w:szCs w:val="20"/>
              </w:rPr>
              <w:t xml:space="preserve"> </w:t>
            </w:r>
            <w:r w:rsidR="00C2278B" w:rsidRPr="00C63BD8">
              <w:rPr>
                <w:rFonts w:ascii="Times New Roman" w:hAnsi="Times New Roman" w:cs="Times New Roman"/>
                <w:w w:val="105"/>
                <w:sz w:val="20"/>
                <w:szCs w:val="20"/>
              </w:rPr>
              <w:t>vietas</w:t>
            </w:r>
          </w:p>
          <w:p w14:paraId="43A3DB36" w14:textId="0FBF2ECC" w:rsidR="00901F02" w:rsidRPr="00C63BD8" w:rsidRDefault="00F317E6" w:rsidP="00F317E6">
            <w:pPr>
              <w:pStyle w:val="TableParagraph"/>
              <w:rPr>
                <w:rFonts w:ascii="Times New Roman" w:hAnsi="Times New Roman" w:cs="Times New Roman"/>
                <w:w w:val="105"/>
                <w:sz w:val="20"/>
                <w:szCs w:val="20"/>
              </w:rPr>
            </w:pPr>
            <w:r>
              <w:rPr>
                <w:rFonts w:ascii="Times New Roman" w:hAnsi="Times New Roman" w:cs="Times New Roman"/>
                <w:w w:val="105"/>
                <w:sz w:val="20"/>
                <w:szCs w:val="20"/>
              </w:rPr>
              <w:t>4</w:t>
            </w:r>
            <w:r w:rsidR="000E6E4B">
              <w:rPr>
                <w:rFonts w:ascii="Times New Roman" w:hAnsi="Times New Roman" w:cs="Times New Roman"/>
                <w:w w:val="105"/>
                <w:sz w:val="20"/>
                <w:szCs w:val="20"/>
              </w:rPr>
              <w:t>.</w:t>
            </w:r>
            <w:r>
              <w:rPr>
                <w:rFonts w:ascii="Times New Roman" w:hAnsi="Times New Roman" w:cs="Times New Roman"/>
                <w:w w:val="105"/>
                <w:sz w:val="20"/>
                <w:szCs w:val="20"/>
              </w:rPr>
              <w:t xml:space="preserve">F. </w:t>
            </w:r>
            <w:r w:rsidR="00C2278B" w:rsidRPr="00C63BD8">
              <w:rPr>
                <w:rFonts w:ascii="Times New Roman" w:hAnsi="Times New Roman" w:cs="Times New Roman"/>
                <w:w w:val="105"/>
                <w:sz w:val="20"/>
                <w:szCs w:val="20"/>
              </w:rPr>
              <w:t>Citas zemes</w:t>
            </w:r>
          </w:p>
        </w:tc>
        <w:tc>
          <w:tcPr>
            <w:tcW w:w="3686" w:type="dxa"/>
          </w:tcPr>
          <w:p w14:paraId="001D91D8" w14:textId="65790798"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Zemes izmantošana un zemes izmantošanas maiņa, tajā skaitā organisko un </w:t>
            </w:r>
            <w:proofErr w:type="spellStart"/>
            <w:r w:rsidR="00C2278B" w:rsidRPr="00C63BD8">
              <w:rPr>
                <w:rFonts w:ascii="Times New Roman" w:hAnsi="Times New Roman" w:cs="Times New Roman"/>
                <w:w w:val="105"/>
                <w:sz w:val="20"/>
                <w:szCs w:val="20"/>
              </w:rPr>
              <w:t>minerālaugšņu</w:t>
            </w:r>
            <w:proofErr w:type="spellEnd"/>
            <w:proofErr w:type="gramStart"/>
            <w:r w:rsidR="00C2278B" w:rsidRPr="00C63BD8">
              <w:rPr>
                <w:rFonts w:ascii="Times New Roman" w:hAnsi="Times New Roman" w:cs="Times New Roman"/>
                <w:w w:val="105"/>
                <w:sz w:val="20"/>
                <w:szCs w:val="20"/>
              </w:rPr>
              <w:t xml:space="preserve"> </w:t>
            </w:r>
            <w:r w:rsidR="00C2278B" w:rsidRPr="00C63BD8">
              <w:rPr>
                <w:rFonts w:ascii="Times New Roman" w:eastAsia="Times New Roman" w:hAnsi="Times New Roman" w:cs="Times New Roman"/>
                <w:sz w:val="20"/>
                <w:szCs w:val="20"/>
              </w:rPr>
              <w:t xml:space="preserve"> </w:t>
            </w:r>
            <w:proofErr w:type="gramEnd"/>
            <w:r w:rsidR="00C2278B" w:rsidRPr="00C63BD8">
              <w:rPr>
                <w:rFonts w:ascii="Times New Roman" w:eastAsia="Times New Roman" w:hAnsi="Times New Roman" w:cs="Times New Roman"/>
                <w:sz w:val="20"/>
                <w:szCs w:val="20"/>
              </w:rPr>
              <w:t>platība zemes izmantošanas veidu griezumā, tajā skaitā telpiskie dati</w:t>
            </w:r>
            <w:r w:rsidR="00C2278B" w:rsidRPr="00C63BD8">
              <w:rPr>
                <w:rFonts w:ascii="Times New Roman" w:hAnsi="Times New Roman" w:cs="Times New Roman"/>
                <w:w w:val="105"/>
                <w:sz w:val="20"/>
                <w:szCs w:val="20"/>
              </w:rPr>
              <w:t>, ha</w:t>
            </w:r>
          </w:p>
        </w:tc>
        <w:tc>
          <w:tcPr>
            <w:tcW w:w="2015" w:type="dxa"/>
          </w:tcPr>
          <w:p w14:paraId="0970BC2D"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LVMI Silava</w:t>
            </w:r>
          </w:p>
        </w:tc>
      </w:tr>
      <w:tr w:rsidR="00C2278B" w:rsidRPr="00C63BD8" w14:paraId="1B455617" w14:textId="77777777" w:rsidTr="00C63BD8">
        <w:trPr>
          <w:gridAfter w:val="2"/>
          <w:wAfter w:w="16" w:type="dxa"/>
          <w:trHeight w:val="336"/>
        </w:trPr>
        <w:tc>
          <w:tcPr>
            <w:tcW w:w="3397" w:type="dxa"/>
            <w:vMerge/>
          </w:tcPr>
          <w:p w14:paraId="3CB3E34E" w14:textId="77777777" w:rsidR="00901F02" w:rsidRPr="00C63BD8" w:rsidRDefault="00901F02">
            <w:pPr>
              <w:pStyle w:val="TableParagraph"/>
              <w:rPr>
                <w:rFonts w:ascii="Times New Roman" w:hAnsi="Times New Roman" w:cs="Times New Roman"/>
                <w:w w:val="105"/>
                <w:sz w:val="20"/>
                <w:szCs w:val="20"/>
              </w:rPr>
            </w:pPr>
          </w:p>
        </w:tc>
        <w:tc>
          <w:tcPr>
            <w:tcW w:w="3686" w:type="dxa"/>
            <w:shd w:val="clear" w:color="auto" w:fill="auto"/>
          </w:tcPr>
          <w:p w14:paraId="5C23F9FB" w14:textId="052592EE" w:rsidR="00901F02" w:rsidRPr="00C63BD8" w:rsidRDefault="00C2278B">
            <w:pPr>
              <w:spacing w:line="244" w:lineRule="auto"/>
              <w:rPr>
                <w:rFonts w:ascii="Times New Roman" w:eastAsia="Times New Roman" w:hAnsi="Times New Roman" w:cs="Times New Roman"/>
                <w:w w:val="105"/>
                <w:sz w:val="20"/>
                <w:szCs w:val="20"/>
              </w:rPr>
            </w:pPr>
            <w:r w:rsidRPr="00C63BD8">
              <w:rPr>
                <w:rFonts w:ascii="Times New Roman" w:eastAsia="Times New Roman" w:hAnsi="Times New Roman" w:cs="Times New Roman"/>
                <w:sz w:val="20"/>
                <w:szCs w:val="20"/>
              </w:rPr>
              <w:t xml:space="preserve"> </w:t>
            </w:r>
            <w:r w:rsidR="003E6B14">
              <w:rPr>
                <w:rFonts w:ascii="Times New Roman" w:eastAsia="Times New Roman" w:hAnsi="Times New Roman" w:cs="Times New Roman"/>
                <w:sz w:val="20"/>
                <w:szCs w:val="20"/>
              </w:rPr>
              <w:t>-</w:t>
            </w:r>
            <w:r w:rsidRPr="00C63BD8">
              <w:rPr>
                <w:rFonts w:ascii="Times New Roman" w:eastAsia="Times New Roman" w:hAnsi="Times New Roman" w:cs="Times New Roman"/>
                <w:sz w:val="20"/>
                <w:szCs w:val="20"/>
              </w:rPr>
              <w:t xml:space="preserve"> </w:t>
            </w:r>
            <w:proofErr w:type="spellStart"/>
            <w:r w:rsidRPr="00C63BD8">
              <w:rPr>
                <w:rFonts w:ascii="Times New Roman" w:eastAsia="Times New Roman" w:hAnsi="Times New Roman" w:cs="Times New Roman"/>
                <w:sz w:val="20"/>
                <w:szCs w:val="20"/>
              </w:rPr>
              <w:t>Kokaudžu</w:t>
            </w:r>
            <w:proofErr w:type="spellEnd"/>
            <w:r w:rsidRPr="00C63BD8">
              <w:rPr>
                <w:rFonts w:ascii="Times New Roman" w:eastAsia="Times New Roman" w:hAnsi="Times New Roman" w:cs="Times New Roman"/>
                <w:sz w:val="20"/>
                <w:szCs w:val="20"/>
              </w:rPr>
              <w:t xml:space="preserve"> un ārpus meža augošu koku un to grupu taksācijas rādītāji Meža resursu monitoringa (MRM) parauglaukumu un to sektoru griezumā, tajā skaitā meža tips, ja identificēts; valdošā koku suga; </w:t>
            </w:r>
            <w:proofErr w:type="spellStart"/>
            <w:r w:rsidRPr="00C63BD8">
              <w:rPr>
                <w:rFonts w:ascii="Times New Roman" w:eastAsia="Times New Roman" w:hAnsi="Times New Roman" w:cs="Times New Roman"/>
                <w:sz w:val="20"/>
                <w:szCs w:val="20"/>
              </w:rPr>
              <w:t>valdaudzes</w:t>
            </w:r>
            <w:proofErr w:type="spellEnd"/>
            <w:r w:rsidRPr="00C63BD8">
              <w:rPr>
                <w:rFonts w:ascii="Times New Roman" w:eastAsia="Times New Roman" w:hAnsi="Times New Roman" w:cs="Times New Roman"/>
                <w:sz w:val="20"/>
                <w:szCs w:val="20"/>
              </w:rPr>
              <w:t xml:space="preserve"> koku vecums gados; </w:t>
            </w:r>
            <w:proofErr w:type="spellStart"/>
            <w:r w:rsidRPr="00C63BD8">
              <w:rPr>
                <w:rFonts w:ascii="Times New Roman" w:eastAsia="Times New Roman" w:hAnsi="Times New Roman" w:cs="Times New Roman"/>
                <w:sz w:val="20"/>
                <w:szCs w:val="20"/>
              </w:rPr>
              <w:t>kokaudzes</w:t>
            </w:r>
            <w:proofErr w:type="spellEnd"/>
            <w:r w:rsidRPr="00C63BD8">
              <w:rPr>
                <w:rFonts w:ascii="Times New Roman" w:eastAsia="Times New Roman" w:hAnsi="Times New Roman" w:cs="Times New Roman"/>
                <w:sz w:val="20"/>
                <w:szCs w:val="20"/>
              </w:rPr>
              <w:t xml:space="preserve"> un ārpus meža augošu koku un to grupu elementu vidējā koka caurmērs </w:t>
            </w:r>
            <w:proofErr w:type="gramStart"/>
            <w:r w:rsidRPr="00C63BD8">
              <w:rPr>
                <w:rFonts w:ascii="Times New Roman" w:eastAsia="Times New Roman" w:hAnsi="Times New Roman" w:cs="Times New Roman"/>
                <w:sz w:val="20"/>
                <w:szCs w:val="20"/>
              </w:rPr>
              <w:t>(</w:t>
            </w:r>
            <w:proofErr w:type="gramEnd"/>
            <w:r w:rsidRPr="00C63BD8">
              <w:rPr>
                <w:rFonts w:ascii="Times New Roman" w:eastAsia="Times New Roman" w:hAnsi="Times New Roman" w:cs="Times New Roman"/>
                <w:sz w:val="20"/>
                <w:szCs w:val="20"/>
              </w:rPr>
              <w:t xml:space="preserve">cm) un augstums (m); </w:t>
            </w:r>
            <w:proofErr w:type="spellStart"/>
            <w:r w:rsidRPr="00C63BD8">
              <w:rPr>
                <w:rFonts w:ascii="Times New Roman" w:eastAsia="Times New Roman" w:hAnsi="Times New Roman" w:cs="Times New Roman"/>
                <w:sz w:val="20"/>
                <w:szCs w:val="20"/>
              </w:rPr>
              <w:t>kokaudzes</w:t>
            </w:r>
            <w:proofErr w:type="spellEnd"/>
            <w:r w:rsidRPr="00C63BD8">
              <w:rPr>
                <w:rFonts w:ascii="Times New Roman" w:eastAsia="Times New Roman" w:hAnsi="Times New Roman" w:cs="Times New Roman"/>
                <w:sz w:val="20"/>
                <w:szCs w:val="20"/>
              </w:rPr>
              <w:t xml:space="preserve"> un ārpus meža augošu koku un to grupu elementu biezums (gab. ha</w:t>
            </w:r>
            <w:r w:rsidRPr="00C63BD8">
              <w:rPr>
                <w:rFonts w:ascii="Times New Roman" w:eastAsia="Times New Roman" w:hAnsi="Times New Roman" w:cs="Times New Roman"/>
                <w:sz w:val="20"/>
                <w:szCs w:val="20"/>
                <w:vertAlign w:val="superscript"/>
              </w:rPr>
              <w:t>-1</w:t>
            </w:r>
            <w:r w:rsidRPr="00C63BD8">
              <w:rPr>
                <w:rFonts w:ascii="Times New Roman" w:eastAsia="Times New Roman" w:hAnsi="Times New Roman" w:cs="Times New Roman"/>
                <w:sz w:val="20"/>
                <w:szCs w:val="20"/>
              </w:rPr>
              <w:t xml:space="preserve">), </w:t>
            </w:r>
            <w:proofErr w:type="spellStart"/>
            <w:r w:rsidRPr="00C63BD8">
              <w:rPr>
                <w:rFonts w:ascii="Times New Roman" w:eastAsia="Times New Roman" w:hAnsi="Times New Roman" w:cs="Times New Roman"/>
                <w:sz w:val="20"/>
                <w:szCs w:val="20"/>
              </w:rPr>
              <w:t>kokaudzes</w:t>
            </w:r>
            <w:proofErr w:type="spellEnd"/>
            <w:r w:rsidRPr="00C63BD8">
              <w:rPr>
                <w:rFonts w:ascii="Times New Roman" w:eastAsia="Times New Roman" w:hAnsi="Times New Roman" w:cs="Times New Roman"/>
                <w:sz w:val="20"/>
                <w:szCs w:val="20"/>
              </w:rPr>
              <w:t xml:space="preserve"> un ārpus meža augošu koku un to grupu elementu šķērslaukums (m</w:t>
            </w:r>
            <w:r w:rsidRPr="00C63BD8">
              <w:rPr>
                <w:rFonts w:ascii="Times New Roman" w:eastAsia="Times New Roman" w:hAnsi="Times New Roman" w:cs="Times New Roman"/>
                <w:sz w:val="20"/>
                <w:szCs w:val="20"/>
                <w:vertAlign w:val="superscript"/>
              </w:rPr>
              <w:t>2</w:t>
            </w:r>
            <w:r w:rsidRPr="00C63BD8">
              <w:rPr>
                <w:rFonts w:ascii="Times New Roman" w:eastAsia="Times New Roman" w:hAnsi="Times New Roman" w:cs="Times New Roman"/>
                <w:sz w:val="20"/>
                <w:szCs w:val="20"/>
              </w:rPr>
              <w:t xml:space="preserve"> ha</w:t>
            </w:r>
            <w:r w:rsidRPr="00C63BD8">
              <w:rPr>
                <w:rFonts w:ascii="Times New Roman" w:eastAsia="Times New Roman" w:hAnsi="Times New Roman" w:cs="Times New Roman"/>
                <w:sz w:val="20"/>
                <w:szCs w:val="20"/>
                <w:vertAlign w:val="superscript"/>
              </w:rPr>
              <w:t>-1</w:t>
            </w:r>
            <w:r w:rsidRPr="00C63BD8">
              <w:rPr>
                <w:rFonts w:ascii="Times New Roman" w:eastAsia="Times New Roman" w:hAnsi="Times New Roman" w:cs="Times New Roman"/>
                <w:sz w:val="20"/>
                <w:szCs w:val="20"/>
              </w:rPr>
              <w:t xml:space="preserve">); </w:t>
            </w:r>
            <w:proofErr w:type="spellStart"/>
            <w:r w:rsidRPr="00C63BD8">
              <w:rPr>
                <w:rFonts w:ascii="Times New Roman" w:eastAsia="Times New Roman" w:hAnsi="Times New Roman" w:cs="Times New Roman"/>
                <w:sz w:val="20"/>
                <w:szCs w:val="20"/>
              </w:rPr>
              <w:t>kokaudzes</w:t>
            </w:r>
            <w:proofErr w:type="spellEnd"/>
            <w:r w:rsidRPr="00C63BD8">
              <w:rPr>
                <w:rFonts w:ascii="Times New Roman" w:eastAsia="Times New Roman" w:hAnsi="Times New Roman" w:cs="Times New Roman"/>
                <w:sz w:val="20"/>
                <w:szCs w:val="20"/>
              </w:rPr>
              <w:t xml:space="preserve"> un ārpus meža augošu koku un to grupu elementu krāja (m</w:t>
            </w:r>
            <w:r w:rsidRPr="00C63BD8">
              <w:rPr>
                <w:rFonts w:ascii="Times New Roman" w:eastAsia="Times New Roman" w:hAnsi="Times New Roman" w:cs="Times New Roman"/>
                <w:sz w:val="20"/>
                <w:szCs w:val="20"/>
                <w:vertAlign w:val="superscript"/>
              </w:rPr>
              <w:t>3</w:t>
            </w:r>
            <w:r w:rsidRPr="00C63BD8">
              <w:rPr>
                <w:rFonts w:ascii="Times New Roman" w:eastAsia="Times New Roman" w:hAnsi="Times New Roman" w:cs="Times New Roman"/>
                <w:sz w:val="20"/>
                <w:szCs w:val="20"/>
              </w:rPr>
              <w:t xml:space="preserve"> ha</w:t>
            </w:r>
            <w:r w:rsidRPr="00C63BD8">
              <w:rPr>
                <w:rFonts w:ascii="Times New Roman" w:eastAsia="Times New Roman" w:hAnsi="Times New Roman" w:cs="Times New Roman"/>
                <w:sz w:val="20"/>
                <w:szCs w:val="20"/>
                <w:vertAlign w:val="superscript"/>
              </w:rPr>
              <w:t>-1</w:t>
            </w:r>
            <w:r w:rsidRPr="00C63BD8">
              <w:rPr>
                <w:rFonts w:ascii="Times New Roman" w:eastAsia="Times New Roman" w:hAnsi="Times New Roman" w:cs="Times New Roman"/>
                <w:sz w:val="20"/>
                <w:szCs w:val="20"/>
              </w:rPr>
              <w:t>), stumbra, virszemes un pazemes biomasa (tonnas sausnas ha</w:t>
            </w:r>
            <w:r w:rsidRPr="00C63BD8">
              <w:rPr>
                <w:rFonts w:ascii="Times New Roman" w:eastAsia="Times New Roman" w:hAnsi="Times New Roman" w:cs="Times New Roman"/>
                <w:sz w:val="20"/>
                <w:szCs w:val="20"/>
                <w:vertAlign w:val="superscript"/>
              </w:rPr>
              <w:t>-1</w:t>
            </w:r>
            <w:r w:rsidRPr="00C63BD8">
              <w:rPr>
                <w:rFonts w:ascii="Times New Roman" w:eastAsia="Times New Roman" w:hAnsi="Times New Roman" w:cs="Times New Roman"/>
                <w:sz w:val="20"/>
                <w:szCs w:val="20"/>
              </w:rPr>
              <w:t>) un oglekļa (tonnas C ha</w:t>
            </w:r>
            <w:r w:rsidRPr="00C63BD8">
              <w:rPr>
                <w:rFonts w:ascii="Times New Roman" w:eastAsia="Times New Roman" w:hAnsi="Times New Roman" w:cs="Times New Roman"/>
                <w:sz w:val="20"/>
                <w:szCs w:val="20"/>
                <w:vertAlign w:val="superscript"/>
              </w:rPr>
              <w:t>-1</w:t>
            </w:r>
            <w:r w:rsidRPr="00C63BD8">
              <w:rPr>
                <w:rFonts w:ascii="Times New Roman" w:eastAsia="Times New Roman" w:hAnsi="Times New Roman" w:cs="Times New Roman"/>
                <w:sz w:val="20"/>
                <w:szCs w:val="20"/>
              </w:rPr>
              <w:t>) uzkrājums; pameža un paaugas koku un zemsedzes augu biomasa (tonnas sausnas ha</w:t>
            </w:r>
            <w:r w:rsidRPr="00C63BD8">
              <w:rPr>
                <w:rFonts w:ascii="Times New Roman" w:eastAsia="Times New Roman" w:hAnsi="Times New Roman" w:cs="Times New Roman"/>
                <w:sz w:val="20"/>
                <w:szCs w:val="20"/>
                <w:vertAlign w:val="superscript"/>
              </w:rPr>
              <w:t>-1</w:t>
            </w:r>
            <w:r w:rsidRPr="00C63BD8">
              <w:rPr>
                <w:rFonts w:ascii="Times New Roman" w:eastAsia="Times New Roman" w:hAnsi="Times New Roman" w:cs="Times New Roman"/>
                <w:sz w:val="20"/>
                <w:szCs w:val="20"/>
              </w:rPr>
              <w:t>) un oglekļa (tonnas C ha</w:t>
            </w:r>
            <w:r w:rsidRPr="00C63BD8">
              <w:rPr>
                <w:rFonts w:ascii="Times New Roman" w:eastAsia="Times New Roman" w:hAnsi="Times New Roman" w:cs="Times New Roman"/>
                <w:sz w:val="20"/>
                <w:szCs w:val="20"/>
                <w:vertAlign w:val="superscript"/>
              </w:rPr>
              <w:t>-1</w:t>
            </w:r>
            <w:r w:rsidRPr="00C63BD8">
              <w:rPr>
                <w:rFonts w:ascii="Times New Roman" w:eastAsia="Times New Roman" w:hAnsi="Times New Roman" w:cs="Times New Roman"/>
                <w:sz w:val="20"/>
                <w:szCs w:val="20"/>
              </w:rPr>
              <w:t xml:space="preserve">) uzkrājums; oglekļa ienese augsnē ar </w:t>
            </w:r>
            <w:proofErr w:type="spellStart"/>
            <w:r w:rsidRPr="00C63BD8">
              <w:rPr>
                <w:rFonts w:ascii="Times New Roman" w:eastAsia="Times New Roman" w:hAnsi="Times New Roman" w:cs="Times New Roman"/>
                <w:sz w:val="20"/>
                <w:szCs w:val="20"/>
              </w:rPr>
              <w:t>kokaudzes</w:t>
            </w:r>
            <w:proofErr w:type="spellEnd"/>
            <w:r w:rsidRPr="00C63BD8">
              <w:rPr>
                <w:rFonts w:ascii="Times New Roman" w:eastAsia="Times New Roman" w:hAnsi="Times New Roman" w:cs="Times New Roman"/>
                <w:sz w:val="20"/>
                <w:szCs w:val="20"/>
              </w:rPr>
              <w:t xml:space="preserve"> nobirām un pazemes biomasu, kā arī zemsedzes augu atliekām (tonnas C ha</w:t>
            </w:r>
            <w:r w:rsidRPr="00C63BD8">
              <w:rPr>
                <w:rFonts w:ascii="Times New Roman" w:eastAsia="Times New Roman" w:hAnsi="Times New Roman" w:cs="Times New Roman"/>
                <w:sz w:val="20"/>
                <w:szCs w:val="20"/>
                <w:vertAlign w:val="superscript"/>
              </w:rPr>
              <w:t>-1</w:t>
            </w:r>
            <w:r w:rsidRPr="00C63BD8">
              <w:rPr>
                <w:rFonts w:ascii="Times New Roman" w:eastAsia="Times New Roman" w:hAnsi="Times New Roman" w:cs="Times New Roman"/>
                <w:sz w:val="20"/>
                <w:szCs w:val="20"/>
              </w:rPr>
              <w:t xml:space="preserve"> </w:t>
            </w:r>
            <w:r w:rsidRPr="00C63BD8">
              <w:rPr>
                <w:rFonts w:ascii="Times New Roman" w:eastAsia="Times New Roman" w:hAnsi="Times New Roman" w:cs="Times New Roman"/>
                <w:sz w:val="20"/>
                <w:szCs w:val="20"/>
              </w:rPr>
              <w:lastRenderedPageBreak/>
              <w:t>gadā); iepriekšējā MRM ciklā uzmērīto koku likteņi, tajā skaitā krāja (m</w:t>
            </w:r>
            <w:r w:rsidRPr="00C63BD8">
              <w:rPr>
                <w:rFonts w:ascii="Times New Roman" w:eastAsia="Times New Roman" w:hAnsi="Times New Roman" w:cs="Times New Roman"/>
                <w:sz w:val="20"/>
                <w:szCs w:val="20"/>
                <w:vertAlign w:val="superscript"/>
              </w:rPr>
              <w:t>3</w:t>
            </w:r>
            <w:r w:rsidRPr="00C63BD8">
              <w:rPr>
                <w:rFonts w:ascii="Times New Roman" w:eastAsia="Times New Roman" w:hAnsi="Times New Roman" w:cs="Times New Roman"/>
                <w:sz w:val="20"/>
                <w:szCs w:val="20"/>
              </w:rPr>
              <w:t xml:space="preserve"> ha</w:t>
            </w:r>
            <w:r w:rsidRPr="00C63BD8">
              <w:rPr>
                <w:rFonts w:ascii="Times New Roman" w:eastAsia="Times New Roman" w:hAnsi="Times New Roman" w:cs="Times New Roman"/>
                <w:sz w:val="20"/>
                <w:szCs w:val="20"/>
                <w:vertAlign w:val="superscript"/>
              </w:rPr>
              <w:t>-1</w:t>
            </w:r>
            <w:r w:rsidRPr="00C63BD8">
              <w:rPr>
                <w:rFonts w:ascii="Times New Roman" w:eastAsia="Times New Roman" w:hAnsi="Times New Roman" w:cs="Times New Roman"/>
                <w:sz w:val="20"/>
                <w:szCs w:val="20"/>
              </w:rPr>
              <w:t>), virszemes un pazemes biomasa (tonnas sausnas ha</w:t>
            </w:r>
            <w:r w:rsidRPr="00C63BD8">
              <w:rPr>
                <w:rFonts w:ascii="Times New Roman" w:eastAsia="Times New Roman" w:hAnsi="Times New Roman" w:cs="Times New Roman"/>
                <w:sz w:val="20"/>
                <w:szCs w:val="20"/>
                <w:vertAlign w:val="superscript"/>
              </w:rPr>
              <w:t>-1</w:t>
            </w:r>
            <w:r w:rsidRPr="00C63BD8">
              <w:rPr>
                <w:rFonts w:ascii="Times New Roman" w:eastAsia="Times New Roman" w:hAnsi="Times New Roman" w:cs="Times New Roman"/>
                <w:sz w:val="20"/>
                <w:szCs w:val="20"/>
              </w:rPr>
              <w:t>) un oglekļa (tonnas C ha</w:t>
            </w:r>
            <w:r w:rsidRPr="00C63BD8">
              <w:rPr>
                <w:rFonts w:ascii="Times New Roman" w:eastAsia="Times New Roman" w:hAnsi="Times New Roman" w:cs="Times New Roman"/>
                <w:sz w:val="20"/>
                <w:szCs w:val="20"/>
                <w:vertAlign w:val="superscript"/>
              </w:rPr>
              <w:t>-1</w:t>
            </w:r>
            <w:r w:rsidRPr="00C63BD8">
              <w:rPr>
                <w:rFonts w:ascii="Times New Roman" w:eastAsia="Times New Roman" w:hAnsi="Times New Roman" w:cs="Times New Roman"/>
                <w:sz w:val="20"/>
                <w:szCs w:val="20"/>
              </w:rPr>
              <w:t>) uzkrājums; potenciālais krājas pieaugums (m</w:t>
            </w:r>
            <w:r w:rsidRPr="00C63BD8">
              <w:rPr>
                <w:rFonts w:ascii="Times New Roman" w:eastAsia="Times New Roman" w:hAnsi="Times New Roman" w:cs="Times New Roman"/>
                <w:sz w:val="20"/>
                <w:szCs w:val="20"/>
                <w:vertAlign w:val="superscript"/>
              </w:rPr>
              <w:t>3</w:t>
            </w:r>
            <w:r w:rsidRPr="00C63BD8">
              <w:rPr>
                <w:rFonts w:ascii="Times New Roman" w:eastAsia="Times New Roman" w:hAnsi="Times New Roman" w:cs="Times New Roman"/>
                <w:sz w:val="20"/>
                <w:szCs w:val="20"/>
              </w:rPr>
              <w:t xml:space="preserve"> ha</w:t>
            </w:r>
            <w:r w:rsidRPr="00C63BD8">
              <w:rPr>
                <w:rFonts w:ascii="Times New Roman" w:eastAsia="Times New Roman" w:hAnsi="Times New Roman" w:cs="Times New Roman"/>
                <w:sz w:val="20"/>
                <w:szCs w:val="20"/>
                <w:vertAlign w:val="superscript"/>
              </w:rPr>
              <w:t>-1</w:t>
            </w:r>
            <w:r w:rsidRPr="00C63BD8">
              <w:rPr>
                <w:rFonts w:ascii="Times New Roman" w:eastAsia="Times New Roman" w:hAnsi="Times New Roman" w:cs="Times New Roman"/>
                <w:sz w:val="20"/>
                <w:szCs w:val="20"/>
              </w:rPr>
              <w:t xml:space="preserve"> gadā) un ar to saistītās biomasas (tonnas sausnas ha</w:t>
            </w:r>
            <w:r w:rsidRPr="00C63BD8">
              <w:rPr>
                <w:rFonts w:ascii="Times New Roman" w:eastAsia="Times New Roman" w:hAnsi="Times New Roman" w:cs="Times New Roman"/>
                <w:sz w:val="20"/>
                <w:szCs w:val="20"/>
                <w:vertAlign w:val="superscript"/>
              </w:rPr>
              <w:t>-1</w:t>
            </w:r>
            <w:r w:rsidRPr="00C63BD8">
              <w:rPr>
                <w:rFonts w:ascii="Times New Roman" w:eastAsia="Times New Roman" w:hAnsi="Times New Roman" w:cs="Times New Roman"/>
                <w:sz w:val="20"/>
                <w:szCs w:val="20"/>
              </w:rPr>
              <w:t xml:space="preserve"> gadā) un oglekļa (tonnas C ha</w:t>
            </w:r>
            <w:r w:rsidRPr="00C63BD8">
              <w:rPr>
                <w:rFonts w:ascii="Times New Roman" w:eastAsia="Times New Roman" w:hAnsi="Times New Roman" w:cs="Times New Roman"/>
                <w:sz w:val="20"/>
                <w:szCs w:val="20"/>
                <w:vertAlign w:val="superscript"/>
              </w:rPr>
              <w:t>-1</w:t>
            </w:r>
            <w:r w:rsidRPr="00C63BD8">
              <w:rPr>
                <w:rFonts w:ascii="Times New Roman" w:eastAsia="Times New Roman" w:hAnsi="Times New Roman" w:cs="Times New Roman"/>
                <w:sz w:val="20"/>
                <w:szCs w:val="20"/>
              </w:rPr>
              <w:t xml:space="preserve"> gadā) uzkrājuma pieaugums </w:t>
            </w:r>
            <w:proofErr w:type="spellStart"/>
            <w:r w:rsidRPr="00C63BD8">
              <w:rPr>
                <w:rFonts w:ascii="Times New Roman" w:eastAsia="Times New Roman" w:hAnsi="Times New Roman" w:cs="Times New Roman"/>
                <w:sz w:val="20"/>
                <w:szCs w:val="20"/>
              </w:rPr>
              <w:t>kokaudzes</w:t>
            </w:r>
            <w:proofErr w:type="spellEnd"/>
            <w:r w:rsidRPr="00C63BD8">
              <w:rPr>
                <w:rFonts w:ascii="Times New Roman" w:eastAsia="Times New Roman" w:hAnsi="Times New Roman" w:cs="Times New Roman"/>
                <w:sz w:val="20"/>
                <w:szCs w:val="20"/>
              </w:rPr>
              <w:t xml:space="preserve"> un ārpus meža augošu koku un to grupu elementu griezumā ar atbilstošiem telpiskiem datiem MRM parauglaukumu un sektoru griezumā</w:t>
            </w:r>
          </w:p>
          <w:p w14:paraId="6B39F96F" w14:textId="5CD4CB23"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 nenoteiktība, %</w:t>
            </w:r>
          </w:p>
        </w:tc>
        <w:tc>
          <w:tcPr>
            <w:tcW w:w="2015" w:type="dxa"/>
          </w:tcPr>
          <w:p w14:paraId="2A22FCB4"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lastRenderedPageBreak/>
              <w:t>LVMI Silava</w:t>
            </w:r>
          </w:p>
        </w:tc>
      </w:tr>
      <w:tr w:rsidR="00C2278B" w:rsidRPr="00C63BD8" w14:paraId="318127D9" w14:textId="77777777" w:rsidTr="00C63BD8">
        <w:trPr>
          <w:gridAfter w:val="2"/>
          <w:wAfter w:w="16" w:type="dxa"/>
          <w:trHeight w:val="336"/>
        </w:trPr>
        <w:tc>
          <w:tcPr>
            <w:tcW w:w="3397" w:type="dxa"/>
            <w:vMerge/>
          </w:tcPr>
          <w:p w14:paraId="4E047BE2" w14:textId="77777777" w:rsidR="00901F02" w:rsidRPr="00C63BD8" w:rsidRDefault="00901F02">
            <w:pPr>
              <w:pStyle w:val="TableParagraph"/>
              <w:rPr>
                <w:rFonts w:ascii="Times New Roman" w:hAnsi="Times New Roman" w:cs="Times New Roman"/>
                <w:w w:val="105"/>
                <w:sz w:val="20"/>
                <w:szCs w:val="20"/>
              </w:rPr>
            </w:pPr>
          </w:p>
        </w:tc>
        <w:tc>
          <w:tcPr>
            <w:tcW w:w="3686" w:type="dxa"/>
            <w:shd w:val="clear" w:color="auto" w:fill="auto"/>
          </w:tcPr>
          <w:p w14:paraId="1D116A8A" w14:textId="14145ECB"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Kūdras un kūdras produktu eksports, imports</w:t>
            </w:r>
            <w:r w:rsidR="00C2278B" w:rsidRPr="00C63BD8">
              <w:rPr>
                <w:rFonts w:ascii="Times New Roman" w:hAnsi="Times New Roman" w:cs="Times New Roman"/>
                <w:sz w:val="20"/>
                <w:szCs w:val="20"/>
              </w:rPr>
              <w:t xml:space="preserve"> </w:t>
            </w:r>
            <w:r w:rsidR="00C2278B" w:rsidRPr="00C63BD8">
              <w:rPr>
                <w:rFonts w:ascii="Times New Roman" w:hAnsi="Times New Roman" w:cs="Times New Roman"/>
                <w:w w:val="105"/>
                <w:sz w:val="20"/>
                <w:szCs w:val="20"/>
              </w:rPr>
              <w:t>un izmantošana enerģētikā, t sausnas</w:t>
            </w:r>
          </w:p>
        </w:tc>
        <w:tc>
          <w:tcPr>
            <w:tcW w:w="2015" w:type="dxa"/>
          </w:tcPr>
          <w:p w14:paraId="4030F704"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sz w:val="20"/>
                <w:szCs w:val="20"/>
              </w:rPr>
              <w:t>CSP</w:t>
            </w:r>
          </w:p>
        </w:tc>
      </w:tr>
      <w:tr w:rsidR="00C2278B" w:rsidRPr="00C63BD8" w14:paraId="380E072C" w14:textId="77777777" w:rsidTr="00C63BD8">
        <w:trPr>
          <w:gridAfter w:val="2"/>
          <w:wAfter w:w="16" w:type="dxa"/>
          <w:trHeight w:val="2378"/>
        </w:trPr>
        <w:tc>
          <w:tcPr>
            <w:tcW w:w="3397" w:type="dxa"/>
            <w:vMerge/>
          </w:tcPr>
          <w:p w14:paraId="42E2900A"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08BCB22B" w14:textId="3ABFF471" w:rsidR="00901F02" w:rsidRPr="00C63BD8" w:rsidRDefault="003E6B14">
            <w:pPr>
              <w:pStyle w:val="TableParagraph"/>
              <w:spacing w:before="2" w:line="247"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Oglekļa uzkrājumu izmaiņu novērtēšanai dzīvajā un nedzīvajā kokaugu biomasā kokiem un krūmiem apaugušās ūdenskrātuvēm un ūdenstecēm piegulošās platībās</w:t>
            </w:r>
            <w:r w:rsidR="00785429">
              <w:rPr>
                <w:rFonts w:ascii="Times New Roman" w:hAnsi="Times New Roman" w:cs="Times New Roman"/>
                <w:w w:val="105"/>
                <w:sz w:val="20"/>
                <w:szCs w:val="20"/>
              </w:rPr>
              <w:t xml:space="preserve"> </w:t>
            </w:r>
            <w:r w:rsidR="00785429" w:rsidRPr="00C63BD8">
              <w:rPr>
                <w:rFonts w:ascii="Times New Roman" w:hAnsi="Times New Roman" w:cs="Times New Roman"/>
                <w:spacing w:val="-16"/>
                <w:w w:val="105"/>
                <w:sz w:val="20"/>
                <w:szCs w:val="20"/>
              </w:rPr>
              <w:t>–</w:t>
            </w:r>
            <w:r w:rsidR="00C2278B" w:rsidRPr="00C63BD8">
              <w:rPr>
                <w:rFonts w:ascii="Times New Roman" w:hAnsi="Times New Roman" w:cs="Times New Roman"/>
                <w:w w:val="105"/>
                <w:sz w:val="20"/>
                <w:szCs w:val="20"/>
              </w:rPr>
              <w:t xml:space="preserve"> kopējā platība, ha</w:t>
            </w:r>
            <w:r w:rsidR="000E6E4B">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w:t>
            </w:r>
          </w:p>
          <w:p w14:paraId="4A0BC9A0" w14:textId="711155F6" w:rsidR="00901F02" w:rsidRPr="00C63BD8" w:rsidRDefault="00C2278B">
            <w:pPr>
              <w:pStyle w:val="TableParagraph"/>
              <w:spacing w:before="2" w:line="247" w:lineRule="auto"/>
              <w:rPr>
                <w:rFonts w:ascii="Times New Roman" w:hAnsi="Times New Roman" w:cs="Times New Roman"/>
                <w:sz w:val="20"/>
                <w:szCs w:val="20"/>
              </w:rPr>
            </w:pPr>
            <w:r w:rsidRPr="00C63BD8">
              <w:rPr>
                <w:rFonts w:ascii="Times New Roman" w:hAnsi="Times New Roman" w:cs="Times New Roman"/>
                <w:w w:val="105"/>
                <w:sz w:val="20"/>
                <w:szCs w:val="20"/>
              </w:rPr>
              <w:t>bruto krājas pieaugums, milj. t C</w:t>
            </w:r>
            <w:r w:rsidR="000E6E4B">
              <w:rPr>
                <w:rFonts w:ascii="Times New Roman" w:hAnsi="Times New Roman" w:cs="Times New Roman"/>
                <w:w w:val="105"/>
                <w:sz w:val="20"/>
                <w:szCs w:val="20"/>
              </w:rPr>
              <w:t>;</w:t>
            </w:r>
          </w:p>
          <w:p w14:paraId="4142ED32" w14:textId="411BA013" w:rsidR="00901F02" w:rsidRPr="00C63BD8" w:rsidRDefault="00C2278B">
            <w:pPr>
              <w:pStyle w:val="TableParagraph"/>
              <w:spacing w:before="2" w:line="247" w:lineRule="auto"/>
              <w:rPr>
                <w:rFonts w:ascii="Times New Roman" w:hAnsi="Times New Roman" w:cs="Times New Roman"/>
                <w:sz w:val="20"/>
                <w:szCs w:val="20"/>
              </w:rPr>
            </w:pPr>
            <w:r w:rsidRPr="00C63BD8">
              <w:rPr>
                <w:rFonts w:ascii="Times New Roman" w:hAnsi="Times New Roman" w:cs="Times New Roman"/>
                <w:w w:val="105"/>
                <w:sz w:val="20"/>
                <w:szCs w:val="20"/>
              </w:rPr>
              <w:t>dabiskais atmirums, milj. t C</w:t>
            </w:r>
            <w:r w:rsidR="000E6E4B">
              <w:rPr>
                <w:rFonts w:ascii="Times New Roman" w:hAnsi="Times New Roman" w:cs="Times New Roman"/>
                <w:w w:val="105"/>
                <w:sz w:val="20"/>
                <w:szCs w:val="20"/>
              </w:rPr>
              <w:t>;</w:t>
            </w:r>
          </w:p>
          <w:p w14:paraId="3F926A7C" w14:textId="77777777" w:rsidR="00901F02" w:rsidRPr="00C63BD8" w:rsidRDefault="00C2278B">
            <w:pPr>
              <w:pStyle w:val="TableParagraph"/>
              <w:spacing w:before="2" w:line="247" w:lineRule="auto"/>
              <w:rPr>
                <w:rFonts w:ascii="Times New Roman" w:hAnsi="Times New Roman" w:cs="Times New Roman"/>
                <w:w w:val="105"/>
                <w:sz w:val="20"/>
                <w:szCs w:val="20"/>
              </w:rPr>
            </w:pPr>
            <w:r w:rsidRPr="00C63BD8">
              <w:rPr>
                <w:rFonts w:ascii="Times New Roman" w:hAnsi="Times New Roman" w:cs="Times New Roman"/>
                <w:w w:val="105"/>
                <w:sz w:val="20"/>
                <w:szCs w:val="20"/>
              </w:rPr>
              <w:t>mežizstrāde, milj. t C, m</w:t>
            </w:r>
            <w:r w:rsidRPr="00C63BD8">
              <w:rPr>
                <w:rFonts w:ascii="Times New Roman" w:hAnsi="Times New Roman" w:cs="Times New Roman"/>
                <w:w w:val="105"/>
                <w:sz w:val="20"/>
                <w:szCs w:val="20"/>
                <w:vertAlign w:val="superscript"/>
              </w:rPr>
              <w:t>3</w:t>
            </w:r>
          </w:p>
        </w:tc>
        <w:tc>
          <w:tcPr>
            <w:tcW w:w="2015" w:type="dxa"/>
          </w:tcPr>
          <w:p w14:paraId="6F0BF049"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sz w:val="20"/>
                <w:szCs w:val="20"/>
              </w:rPr>
              <w:t>LVMI Silava (MRM)</w:t>
            </w:r>
          </w:p>
        </w:tc>
      </w:tr>
      <w:tr w:rsidR="00C2278B" w:rsidRPr="00C63BD8" w14:paraId="11013450" w14:textId="77777777" w:rsidTr="00C63BD8">
        <w:trPr>
          <w:gridAfter w:val="2"/>
          <w:wAfter w:w="16" w:type="dxa"/>
          <w:trHeight w:val="336"/>
        </w:trPr>
        <w:tc>
          <w:tcPr>
            <w:tcW w:w="3397" w:type="dxa"/>
            <w:vMerge/>
          </w:tcPr>
          <w:p w14:paraId="0D35F722"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6A568627" w14:textId="524BE62D" w:rsidR="00901F02" w:rsidRPr="00C63BD8" w:rsidRDefault="003E6B14">
            <w:pPr>
              <w:spacing w:line="247" w:lineRule="auto"/>
              <w:rPr>
                <w:rFonts w:ascii="Times New Roman" w:eastAsia="Times New Roman" w:hAnsi="Times New Roman" w:cs="Times New Roman"/>
                <w:w w:val="105"/>
                <w:sz w:val="20"/>
                <w:szCs w:val="20"/>
              </w:rPr>
            </w:pPr>
            <w:r>
              <w:rPr>
                <w:rFonts w:ascii="Times New Roman" w:eastAsia="Times New Roman" w:hAnsi="Times New Roman" w:cs="Times New Roman"/>
                <w:sz w:val="20"/>
                <w:szCs w:val="20"/>
              </w:rPr>
              <w:t>-</w:t>
            </w:r>
            <w:r w:rsidR="00C2278B" w:rsidRPr="00C63BD8">
              <w:rPr>
                <w:rFonts w:ascii="Times New Roman" w:eastAsia="Times New Roman" w:hAnsi="Times New Roman" w:cs="Times New Roman"/>
                <w:sz w:val="20"/>
                <w:szCs w:val="20"/>
              </w:rPr>
              <w:t xml:space="preserve"> Lauku reģistra informācija par audzētajām lauksaimniecības kultūrām un saņemtajiem atbalsta veidiem oglekļa uzkrājuma izmaiņu novērtēšanai augsnē aramzemēs, ilggadīgajos zālājos un ganībās, tajā skaitā telpiskie dati</w:t>
            </w:r>
          </w:p>
        </w:tc>
        <w:tc>
          <w:tcPr>
            <w:tcW w:w="2015" w:type="dxa"/>
          </w:tcPr>
          <w:p w14:paraId="146565DB"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Lauku atbalsta dienests</w:t>
            </w:r>
          </w:p>
        </w:tc>
      </w:tr>
      <w:tr w:rsidR="00C2278B" w:rsidRPr="00C63BD8" w14:paraId="0441714E" w14:textId="77777777" w:rsidTr="00C63BD8">
        <w:trPr>
          <w:gridAfter w:val="2"/>
          <w:wAfter w:w="16" w:type="dxa"/>
          <w:trHeight w:val="336"/>
        </w:trPr>
        <w:tc>
          <w:tcPr>
            <w:tcW w:w="3397" w:type="dxa"/>
            <w:vMerge/>
          </w:tcPr>
          <w:p w14:paraId="7640ABEA"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2A101B75" w14:textId="5FDE6FB1"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Kūlas ugunsgrēku platība, tajā skaitā telpiskie dati par izdegušajām platībām, ha</w:t>
            </w:r>
          </w:p>
        </w:tc>
        <w:tc>
          <w:tcPr>
            <w:tcW w:w="2015" w:type="dxa"/>
          </w:tcPr>
          <w:p w14:paraId="46FA1D43"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Valsts ugunsdzēsības un glābšanas dienests</w:t>
            </w:r>
          </w:p>
        </w:tc>
      </w:tr>
      <w:tr w:rsidR="00C2278B" w:rsidRPr="00C63BD8" w14:paraId="4B583072" w14:textId="77777777" w:rsidTr="00C63BD8">
        <w:trPr>
          <w:gridAfter w:val="2"/>
          <w:wAfter w:w="16" w:type="dxa"/>
          <w:trHeight w:val="336"/>
        </w:trPr>
        <w:tc>
          <w:tcPr>
            <w:tcW w:w="3397" w:type="dxa"/>
            <w:vMerge/>
          </w:tcPr>
          <w:p w14:paraId="5DA46845"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0740FBFB" w14:textId="246E01BF" w:rsidR="00901F02" w:rsidRPr="00C63BD8" w:rsidRDefault="003E6B14">
            <w:pPr>
              <w:pStyle w:val="TableParagraph"/>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Meža ugunsgrēku platība, ha</w:t>
            </w:r>
          </w:p>
          <w:p w14:paraId="630F88A6" w14:textId="2C52F921"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Telpiskie dati par ugunsgrēkos cietušajām platībām, tajā skaitā meža tips, valdošā suga, </w:t>
            </w:r>
            <w:proofErr w:type="spellStart"/>
            <w:r w:rsidR="00C2278B" w:rsidRPr="00C63BD8">
              <w:rPr>
                <w:rFonts w:ascii="Times New Roman" w:hAnsi="Times New Roman" w:cs="Times New Roman"/>
                <w:w w:val="105"/>
                <w:sz w:val="20"/>
                <w:szCs w:val="20"/>
              </w:rPr>
              <w:t>valdaudzes</w:t>
            </w:r>
            <w:proofErr w:type="spellEnd"/>
            <w:r w:rsidR="00C2278B" w:rsidRPr="00C63BD8">
              <w:rPr>
                <w:rFonts w:ascii="Times New Roman" w:hAnsi="Times New Roman" w:cs="Times New Roman"/>
                <w:w w:val="105"/>
                <w:sz w:val="20"/>
                <w:szCs w:val="20"/>
              </w:rPr>
              <w:t xml:space="preserve"> koku vecums un kopējā krāja, m</w:t>
            </w:r>
            <w:r w:rsidR="00C2278B" w:rsidRPr="00C63BD8">
              <w:rPr>
                <w:rFonts w:ascii="Times New Roman" w:hAnsi="Times New Roman" w:cs="Times New Roman"/>
                <w:w w:val="105"/>
                <w:sz w:val="20"/>
                <w:szCs w:val="20"/>
                <w:vertAlign w:val="superscript"/>
              </w:rPr>
              <w:t>3</w:t>
            </w:r>
            <w:r w:rsidR="00C2278B" w:rsidRPr="00C63BD8">
              <w:rPr>
                <w:rFonts w:ascii="Times New Roman" w:hAnsi="Times New Roman" w:cs="Times New Roman"/>
                <w:w w:val="105"/>
                <w:sz w:val="20"/>
                <w:szCs w:val="20"/>
              </w:rPr>
              <w:t xml:space="preserve"> ha</w:t>
            </w:r>
            <w:r w:rsidR="00C2278B" w:rsidRPr="00C63BD8">
              <w:rPr>
                <w:rFonts w:ascii="Times New Roman" w:hAnsi="Times New Roman" w:cs="Times New Roman"/>
                <w:w w:val="105"/>
                <w:sz w:val="20"/>
                <w:szCs w:val="20"/>
                <w:vertAlign w:val="superscript"/>
              </w:rPr>
              <w:t>1</w:t>
            </w:r>
          </w:p>
        </w:tc>
        <w:tc>
          <w:tcPr>
            <w:tcW w:w="2015" w:type="dxa"/>
          </w:tcPr>
          <w:p w14:paraId="65FA388C"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Valsts meža dienests</w:t>
            </w:r>
          </w:p>
        </w:tc>
      </w:tr>
      <w:tr w:rsidR="00C2278B" w:rsidRPr="00C63BD8" w14:paraId="2096E270" w14:textId="77777777" w:rsidTr="00C63BD8">
        <w:trPr>
          <w:gridAfter w:val="2"/>
          <w:wAfter w:w="16" w:type="dxa"/>
          <w:trHeight w:val="336"/>
        </w:trPr>
        <w:tc>
          <w:tcPr>
            <w:tcW w:w="3397" w:type="dxa"/>
            <w:vMerge/>
          </w:tcPr>
          <w:p w14:paraId="11475A3C"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795D7AF2" w14:textId="468718B2"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proofErr w:type="gramStart"/>
            <w:r w:rsidR="00C2278B" w:rsidRPr="00C63BD8">
              <w:rPr>
                <w:rFonts w:ascii="Times New Roman" w:hAnsi="Times New Roman" w:cs="Times New Roman"/>
                <w:w w:val="105"/>
                <w:sz w:val="20"/>
                <w:szCs w:val="20"/>
              </w:rPr>
              <w:t xml:space="preserve"> </w:t>
            </w:r>
            <w:r w:rsidR="00C2278B" w:rsidRPr="00C63BD8">
              <w:rPr>
                <w:rFonts w:ascii="Times New Roman" w:eastAsia="Times New Roman" w:hAnsi="Times New Roman" w:cs="Times New Roman"/>
                <w:sz w:val="20"/>
                <w:szCs w:val="20"/>
              </w:rPr>
              <w:t xml:space="preserve"> </w:t>
            </w:r>
            <w:proofErr w:type="gramEnd"/>
            <w:r w:rsidR="00C2278B" w:rsidRPr="00C63BD8">
              <w:rPr>
                <w:rFonts w:ascii="Times New Roman" w:eastAsia="Times New Roman" w:hAnsi="Times New Roman" w:cs="Times New Roman"/>
                <w:sz w:val="20"/>
                <w:szCs w:val="20"/>
              </w:rPr>
              <w:t xml:space="preserve">Mežizstrādes atlieku un celmu izmantošana, tajā skaitā atstāšana cirsmā, dedzināšana un vākšana </w:t>
            </w:r>
            <w:proofErr w:type="spellStart"/>
            <w:r w:rsidR="00C2278B" w:rsidRPr="00C63BD8">
              <w:rPr>
                <w:rFonts w:ascii="Times New Roman" w:eastAsia="Times New Roman" w:hAnsi="Times New Roman" w:cs="Times New Roman"/>
                <w:sz w:val="20"/>
                <w:szCs w:val="20"/>
              </w:rPr>
              <w:t>biokurināmā</w:t>
            </w:r>
            <w:proofErr w:type="spellEnd"/>
            <w:r w:rsidR="00C2278B" w:rsidRPr="00C63BD8">
              <w:rPr>
                <w:rFonts w:ascii="Times New Roman" w:eastAsia="Times New Roman" w:hAnsi="Times New Roman" w:cs="Times New Roman"/>
                <w:sz w:val="20"/>
                <w:szCs w:val="20"/>
              </w:rPr>
              <w:t xml:space="preserve"> sagatavošanai, t sausnas</w:t>
            </w:r>
          </w:p>
        </w:tc>
        <w:tc>
          <w:tcPr>
            <w:tcW w:w="2015" w:type="dxa"/>
          </w:tcPr>
          <w:p w14:paraId="12429D3D"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sz w:val="20"/>
                <w:szCs w:val="20"/>
              </w:rPr>
              <w:t>VMD</w:t>
            </w:r>
          </w:p>
        </w:tc>
      </w:tr>
      <w:tr w:rsidR="00C2278B" w:rsidRPr="00C63BD8" w14:paraId="3CD779A1" w14:textId="77777777" w:rsidTr="00C63BD8">
        <w:trPr>
          <w:gridAfter w:val="2"/>
          <w:wAfter w:w="16" w:type="dxa"/>
          <w:trHeight w:val="336"/>
        </w:trPr>
        <w:tc>
          <w:tcPr>
            <w:tcW w:w="3397" w:type="dxa"/>
            <w:vMerge/>
          </w:tcPr>
          <w:p w14:paraId="57799BC8"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6F5A313A" w14:textId="3D97ED7E"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Kūtsmēslu un citu organisko atlikumu izmantošana lauksaimniecībā, </w:t>
            </w:r>
            <w:r w:rsidR="0016592A" w:rsidRPr="00C63BD8">
              <w:rPr>
                <w:rFonts w:ascii="Times New Roman" w:hAnsi="Times New Roman" w:cs="Times New Roman"/>
                <w:w w:val="105"/>
                <w:sz w:val="20"/>
                <w:szCs w:val="20"/>
              </w:rPr>
              <w:t xml:space="preserve">fiziskās </w:t>
            </w:r>
            <w:r w:rsidR="00C2278B" w:rsidRPr="00C63BD8">
              <w:rPr>
                <w:rFonts w:ascii="Times New Roman" w:hAnsi="Times New Roman" w:cs="Times New Roman"/>
                <w:w w:val="105"/>
                <w:sz w:val="20"/>
                <w:szCs w:val="20"/>
              </w:rPr>
              <w:t>tonnas</w:t>
            </w:r>
            <w:proofErr w:type="gramStart"/>
            <w:r w:rsidR="006D4E9D" w:rsidRPr="00C63BD8">
              <w:rPr>
                <w:rFonts w:ascii="Times New Roman" w:hAnsi="Times New Roman" w:cs="Times New Roman"/>
                <w:w w:val="105"/>
                <w:sz w:val="20"/>
                <w:szCs w:val="20"/>
              </w:rPr>
              <w:t xml:space="preserve"> </w:t>
            </w:r>
            <w:r w:rsidR="00C2278B" w:rsidRPr="00C63BD8">
              <w:rPr>
                <w:rFonts w:ascii="Times New Roman" w:hAnsi="Times New Roman" w:cs="Times New Roman"/>
                <w:w w:val="105"/>
                <w:sz w:val="20"/>
                <w:szCs w:val="20"/>
              </w:rPr>
              <w:t xml:space="preserve"> </w:t>
            </w:r>
            <w:proofErr w:type="gramEnd"/>
          </w:p>
        </w:tc>
        <w:tc>
          <w:tcPr>
            <w:tcW w:w="2015" w:type="dxa"/>
          </w:tcPr>
          <w:p w14:paraId="721F7BA6"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CSP</w:t>
            </w:r>
          </w:p>
        </w:tc>
      </w:tr>
      <w:tr w:rsidR="00C2278B" w:rsidRPr="00C63BD8" w14:paraId="5C246E49" w14:textId="77777777" w:rsidTr="00C63BD8">
        <w:trPr>
          <w:gridAfter w:val="2"/>
          <w:wAfter w:w="16" w:type="dxa"/>
          <w:trHeight w:val="336"/>
        </w:trPr>
        <w:tc>
          <w:tcPr>
            <w:tcW w:w="3397" w:type="dxa"/>
            <w:vMerge/>
          </w:tcPr>
          <w:p w14:paraId="3161E5BD"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13B74BBF" w14:textId="041423B2" w:rsidR="00901F02" w:rsidRPr="00C63BD8" w:rsidRDefault="003E6B14">
            <w:pPr>
              <w:pStyle w:val="TableParagraph"/>
              <w:spacing w:line="247" w:lineRule="auto"/>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Meliorācijas sistēmu, tajā skaitā drenāžas sistēmu, kolektoru, grāvju un noteku aktualizēta telpiskā informācija, izbūves un pēdējās rekonstrukcijas gads</w:t>
            </w:r>
          </w:p>
        </w:tc>
        <w:tc>
          <w:tcPr>
            <w:tcW w:w="2015" w:type="dxa"/>
          </w:tcPr>
          <w:p w14:paraId="79E187D2" w14:textId="5BD8CD58"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spacing w:val="-3"/>
                <w:w w:val="105"/>
                <w:sz w:val="20"/>
                <w:szCs w:val="20"/>
              </w:rPr>
              <w:t xml:space="preserve">Valsts </w:t>
            </w:r>
            <w:r w:rsidRPr="00C63BD8">
              <w:rPr>
                <w:rFonts w:ascii="Times New Roman" w:hAnsi="Times New Roman" w:cs="Times New Roman"/>
                <w:w w:val="105"/>
                <w:sz w:val="20"/>
                <w:szCs w:val="20"/>
              </w:rPr>
              <w:t>sabiedrība ar</w:t>
            </w:r>
            <w:r w:rsidRPr="00C63BD8">
              <w:rPr>
                <w:rFonts w:ascii="Times New Roman" w:hAnsi="Times New Roman" w:cs="Times New Roman"/>
                <w:spacing w:val="-43"/>
                <w:w w:val="105"/>
                <w:sz w:val="20"/>
                <w:szCs w:val="20"/>
              </w:rPr>
              <w:t xml:space="preserve"> </w:t>
            </w:r>
            <w:r w:rsidRPr="00C63BD8">
              <w:rPr>
                <w:rFonts w:ascii="Times New Roman" w:hAnsi="Times New Roman" w:cs="Times New Roman"/>
                <w:w w:val="105"/>
                <w:sz w:val="20"/>
                <w:szCs w:val="20"/>
              </w:rPr>
              <w:t>ierobežotu atbildību "Zemkopības ministrijas</w:t>
            </w:r>
            <w:r w:rsidRPr="00C63BD8">
              <w:rPr>
                <w:rFonts w:ascii="Times New Roman" w:hAnsi="Times New Roman" w:cs="Times New Roman"/>
                <w:spacing w:val="-37"/>
                <w:w w:val="105"/>
                <w:sz w:val="20"/>
                <w:szCs w:val="20"/>
              </w:rPr>
              <w:t xml:space="preserve"> </w:t>
            </w:r>
            <w:r w:rsidRPr="00C63BD8">
              <w:rPr>
                <w:rFonts w:ascii="Times New Roman" w:hAnsi="Times New Roman" w:cs="Times New Roman"/>
                <w:w w:val="105"/>
                <w:sz w:val="20"/>
                <w:szCs w:val="20"/>
              </w:rPr>
              <w:t>nekustamie</w:t>
            </w:r>
            <w:proofErr w:type="gramStart"/>
            <w:r w:rsidR="000E6E4B">
              <w:rPr>
                <w:rFonts w:ascii="Times New Roman" w:hAnsi="Times New Roman" w:cs="Times New Roman"/>
                <w:w w:val="105"/>
                <w:sz w:val="20"/>
                <w:szCs w:val="20"/>
              </w:rPr>
              <w:t xml:space="preserve"> </w:t>
            </w:r>
            <w:r w:rsidRPr="00C63BD8">
              <w:rPr>
                <w:rFonts w:ascii="Times New Roman" w:hAnsi="Times New Roman" w:cs="Times New Roman"/>
                <w:spacing w:val="-37"/>
                <w:w w:val="105"/>
                <w:sz w:val="20"/>
                <w:szCs w:val="20"/>
              </w:rPr>
              <w:t xml:space="preserve"> </w:t>
            </w:r>
            <w:proofErr w:type="gramEnd"/>
            <w:r w:rsidRPr="00C63BD8">
              <w:rPr>
                <w:rFonts w:ascii="Times New Roman" w:hAnsi="Times New Roman" w:cs="Times New Roman"/>
                <w:w w:val="105"/>
                <w:sz w:val="20"/>
                <w:szCs w:val="20"/>
              </w:rPr>
              <w:t>īpašumi"</w:t>
            </w:r>
          </w:p>
        </w:tc>
      </w:tr>
      <w:tr w:rsidR="00C2278B" w:rsidRPr="00C63BD8" w14:paraId="360304E2" w14:textId="77777777" w:rsidTr="00C63BD8">
        <w:trPr>
          <w:gridAfter w:val="2"/>
          <w:wAfter w:w="16" w:type="dxa"/>
          <w:trHeight w:val="336"/>
        </w:trPr>
        <w:tc>
          <w:tcPr>
            <w:tcW w:w="3397" w:type="dxa"/>
          </w:tcPr>
          <w:p w14:paraId="56D7D7B2" w14:textId="77777777" w:rsidR="00785429" w:rsidRDefault="00C2278B">
            <w:pPr>
              <w:pStyle w:val="TableParagraph"/>
              <w:rPr>
                <w:rFonts w:ascii="Times New Roman" w:eastAsia="Times New Roman" w:hAnsi="Times New Roman" w:cs="Times New Roman"/>
                <w:sz w:val="20"/>
                <w:szCs w:val="20"/>
              </w:rPr>
            </w:pPr>
            <w:r w:rsidRPr="00C63BD8">
              <w:rPr>
                <w:rFonts w:ascii="Times New Roman" w:eastAsia="Times New Roman" w:hAnsi="Times New Roman" w:cs="Times New Roman"/>
                <w:sz w:val="20"/>
                <w:szCs w:val="20"/>
              </w:rPr>
              <w:t xml:space="preserve">Darbību datu avoti kategorijā </w:t>
            </w:r>
          </w:p>
          <w:p w14:paraId="7CA7CF0B" w14:textId="7E351E49" w:rsidR="00901F02" w:rsidRPr="00C63BD8" w:rsidRDefault="00C2278B">
            <w:pPr>
              <w:pStyle w:val="TableParagraph"/>
              <w:rPr>
                <w:rFonts w:ascii="Times New Roman" w:hAnsi="Times New Roman" w:cs="Times New Roman"/>
                <w:sz w:val="20"/>
                <w:szCs w:val="20"/>
              </w:rPr>
            </w:pPr>
            <w:r w:rsidRPr="00C63BD8">
              <w:rPr>
                <w:rFonts w:ascii="Times New Roman" w:eastAsia="Times New Roman" w:hAnsi="Times New Roman" w:cs="Times New Roman"/>
                <w:sz w:val="20"/>
                <w:szCs w:val="20"/>
              </w:rPr>
              <w:t>4.G. Nocirstās koksnes produkti</w:t>
            </w:r>
          </w:p>
        </w:tc>
        <w:tc>
          <w:tcPr>
            <w:tcW w:w="3686" w:type="dxa"/>
          </w:tcPr>
          <w:p w14:paraId="4CBEC1BF" w14:textId="317AA733" w:rsidR="00901F02" w:rsidRPr="00C63BD8" w:rsidRDefault="003E6B14">
            <w:pPr>
              <w:pStyle w:val="TableParagraph"/>
              <w:spacing w:line="242"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C2278B" w:rsidRPr="00C63BD8">
              <w:rPr>
                <w:rFonts w:ascii="Times New Roman" w:eastAsia="Times New Roman" w:hAnsi="Times New Roman" w:cs="Times New Roman"/>
                <w:sz w:val="20"/>
                <w:szCs w:val="20"/>
              </w:rPr>
              <w:t xml:space="preserve"> Koksnes produktu ražošana, eksports un imports atbilstoši </w:t>
            </w:r>
            <w:r w:rsidR="00CC340F" w:rsidRPr="00C63BD8">
              <w:rPr>
                <w:rFonts w:ascii="Times New Roman" w:hAnsi="Times New Roman" w:cs="Times New Roman"/>
                <w:w w:val="105"/>
                <w:sz w:val="20"/>
                <w:szCs w:val="20"/>
              </w:rPr>
              <w:t>siltumnīcefekta</w:t>
            </w:r>
            <w:r w:rsidR="00CC340F" w:rsidRPr="00C63BD8">
              <w:rPr>
                <w:rFonts w:ascii="Times New Roman" w:hAnsi="Times New Roman" w:cs="Times New Roman"/>
                <w:spacing w:val="-19"/>
                <w:w w:val="105"/>
                <w:sz w:val="20"/>
                <w:szCs w:val="20"/>
              </w:rPr>
              <w:t xml:space="preserve"> </w:t>
            </w:r>
            <w:r w:rsidR="00CC340F" w:rsidRPr="00C63BD8">
              <w:rPr>
                <w:rFonts w:ascii="Times New Roman" w:hAnsi="Times New Roman" w:cs="Times New Roman"/>
                <w:w w:val="105"/>
                <w:sz w:val="20"/>
                <w:szCs w:val="20"/>
              </w:rPr>
              <w:t>gāzu</w:t>
            </w:r>
            <w:r w:rsidR="00C2278B" w:rsidRPr="00C63BD8">
              <w:rPr>
                <w:rFonts w:ascii="Times New Roman" w:eastAsia="Times New Roman" w:hAnsi="Times New Roman" w:cs="Times New Roman"/>
                <w:sz w:val="20"/>
                <w:szCs w:val="20"/>
              </w:rPr>
              <w:t xml:space="preserve"> inventarizācijas ziņojumā izmantotajam klasifikatoram, t gadā</w:t>
            </w:r>
          </w:p>
        </w:tc>
        <w:tc>
          <w:tcPr>
            <w:tcW w:w="2015" w:type="dxa"/>
          </w:tcPr>
          <w:p w14:paraId="4D1B93D4" w14:textId="77777777" w:rsidR="00901F02" w:rsidRPr="00C63BD8" w:rsidRDefault="00C2278B">
            <w:pPr>
              <w:pStyle w:val="TableParagraph"/>
              <w:jc w:val="center"/>
              <w:rPr>
                <w:rFonts w:ascii="Times New Roman" w:hAnsi="Times New Roman" w:cs="Times New Roman"/>
                <w:sz w:val="20"/>
                <w:szCs w:val="20"/>
              </w:rPr>
            </w:pPr>
            <w:r w:rsidRPr="00C63BD8">
              <w:rPr>
                <w:rFonts w:ascii="Times New Roman" w:eastAsia="Times New Roman" w:hAnsi="Times New Roman" w:cs="Times New Roman"/>
                <w:sz w:val="20"/>
                <w:szCs w:val="20"/>
              </w:rPr>
              <w:t>Zemkopības ministrija</w:t>
            </w:r>
          </w:p>
        </w:tc>
      </w:tr>
      <w:tr w:rsidR="00C2278B" w:rsidRPr="00C63BD8" w14:paraId="3599C8A0" w14:textId="77777777" w:rsidTr="00C63BD8">
        <w:trPr>
          <w:gridAfter w:val="2"/>
          <w:wAfter w:w="16" w:type="dxa"/>
          <w:trHeight w:val="336"/>
        </w:trPr>
        <w:tc>
          <w:tcPr>
            <w:tcW w:w="3397" w:type="dxa"/>
            <w:vMerge w:val="restart"/>
          </w:tcPr>
          <w:p w14:paraId="2CDF15EA" w14:textId="274A9E02" w:rsidR="00901F02" w:rsidRPr="00C63BD8" w:rsidRDefault="00C2278B">
            <w:pPr>
              <w:pStyle w:val="TableParagraph"/>
              <w:rPr>
                <w:rFonts w:ascii="Times New Roman" w:hAnsi="Times New Roman" w:cs="Times New Roman"/>
                <w:sz w:val="20"/>
                <w:szCs w:val="20"/>
              </w:rPr>
            </w:pPr>
            <w:r w:rsidRPr="00C63BD8">
              <w:rPr>
                <w:rFonts w:ascii="Times New Roman" w:eastAsia="Times New Roman" w:hAnsi="Times New Roman" w:cs="Times New Roman"/>
                <w:sz w:val="20"/>
                <w:szCs w:val="20"/>
              </w:rPr>
              <w:t>Papildu darbību datu avoti kategorijā 4.D. Mitrāji</w:t>
            </w:r>
          </w:p>
        </w:tc>
        <w:tc>
          <w:tcPr>
            <w:tcW w:w="3686" w:type="dxa"/>
          </w:tcPr>
          <w:p w14:paraId="05587440" w14:textId="02A63B40" w:rsidR="00901F02" w:rsidRPr="00C63BD8" w:rsidRDefault="003E6B14">
            <w:pPr>
              <w:pStyle w:val="TableParagraph"/>
              <w:spacing w:line="242" w:lineRule="auto"/>
              <w:rPr>
                <w:rFonts w:ascii="Times New Roman" w:hAnsi="Times New Roman" w:cs="Times New Roman"/>
                <w:sz w:val="20"/>
                <w:szCs w:val="20"/>
              </w:rPr>
            </w:pPr>
            <w:r>
              <w:rPr>
                <w:rFonts w:ascii="Times New Roman" w:eastAsia="Times New Roman" w:hAnsi="Times New Roman" w:cs="Times New Roman"/>
                <w:sz w:val="20"/>
                <w:szCs w:val="20"/>
              </w:rPr>
              <w:t>-</w:t>
            </w:r>
            <w:r w:rsidR="00C2278B" w:rsidRPr="00C63BD8">
              <w:rPr>
                <w:rFonts w:ascii="Times New Roman" w:eastAsia="Times New Roman" w:hAnsi="Times New Roman" w:cs="Times New Roman"/>
                <w:sz w:val="20"/>
                <w:szCs w:val="20"/>
              </w:rPr>
              <w:t xml:space="preserve"> </w:t>
            </w:r>
            <w:r w:rsidR="00C2278B" w:rsidRPr="00C63BD8">
              <w:rPr>
                <w:rFonts w:ascii="Times New Roman" w:eastAsia="Segoe UI" w:hAnsi="Times New Roman" w:cs="Times New Roman"/>
                <w:sz w:val="20"/>
                <w:szCs w:val="20"/>
              </w:rPr>
              <w:t>Oglekļa uzkrājuma izmaiņu novērtēšanai mitrā</w:t>
            </w:r>
            <w:r w:rsidR="00C2278B" w:rsidRPr="00C63BD8">
              <w:rPr>
                <w:rFonts w:ascii="Times New Roman" w:eastAsia="Times New Roman" w:hAnsi="Times New Roman" w:cs="Times New Roman"/>
                <w:sz w:val="20"/>
                <w:szCs w:val="20"/>
              </w:rPr>
              <w:t>jos: platības (ha)</w:t>
            </w:r>
            <w:r w:rsidR="000E6E4B">
              <w:rPr>
                <w:rFonts w:ascii="Times New Roman" w:eastAsia="Times New Roman" w:hAnsi="Times New Roman" w:cs="Times New Roman"/>
                <w:sz w:val="20"/>
                <w:szCs w:val="20"/>
              </w:rPr>
              <w:t>,</w:t>
            </w:r>
            <w:r w:rsidR="00C2278B" w:rsidRPr="00C63BD8">
              <w:rPr>
                <w:rFonts w:ascii="Times New Roman" w:eastAsia="Times New Roman" w:hAnsi="Times New Roman" w:cs="Times New Roman"/>
                <w:sz w:val="20"/>
                <w:szCs w:val="20"/>
              </w:rPr>
              <w:t xml:space="preserve"> kurās notiek kūdras </w:t>
            </w:r>
            <w:r w:rsidR="00C2278B" w:rsidRPr="00C63BD8">
              <w:rPr>
                <w:rFonts w:ascii="Times New Roman" w:eastAsia="Times New Roman" w:hAnsi="Times New Roman" w:cs="Times New Roman"/>
                <w:sz w:val="20"/>
                <w:szCs w:val="20"/>
              </w:rPr>
              <w:lastRenderedPageBreak/>
              <w:t>ieguve</w:t>
            </w:r>
            <w:r w:rsidR="000E6E4B">
              <w:rPr>
                <w:rFonts w:ascii="Times New Roman" w:eastAsia="Times New Roman" w:hAnsi="Times New Roman" w:cs="Times New Roman"/>
                <w:sz w:val="20"/>
                <w:szCs w:val="20"/>
              </w:rPr>
              <w:t>,</w:t>
            </w:r>
            <w:r w:rsidR="00C2278B" w:rsidRPr="00C63BD8">
              <w:rPr>
                <w:rFonts w:ascii="Times New Roman" w:eastAsia="Times New Roman" w:hAnsi="Times New Roman" w:cs="Times New Roman"/>
                <w:sz w:val="20"/>
                <w:szCs w:val="20"/>
              </w:rPr>
              <w:t xml:space="preserve"> un ģeotelpisko vienību dati par zemes dzīļu izmantošanas licenci</w:t>
            </w:r>
            <w:proofErr w:type="gramStart"/>
            <w:r w:rsidR="0030448B" w:rsidRPr="00C63BD8">
              <w:rPr>
                <w:rFonts w:ascii="Times New Roman" w:eastAsia="Times New Roman" w:hAnsi="Times New Roman" w:cs="Times New Roman"/>
                <w:sz w:val="20"/>
                <w:szCs w:val="20"/>
              </w:rPr>
              <w:t xml:space="preserve"> </w:t>
            </w:r>
            <w:r w:rsidR="00C2278B" w:rsidRPr="00C63BD8">
              <w:rPr>
                <w:rFonts w:ascii="Times New Roman" w:eastAsia="Times New Roman" w:hAnsi="Times New Roman" w:cs="Times New Roman"/>
                <w:sz w:val="20"/>
                <w:szCs w:val="20"/>
              </w:rPr>
              <w:t xml:space="preserve"> </w:t>
            </w:r>
            <w:proofErr w:type="gramEnd"/>
            <w:r w:rsidR="00C2278B" w:rsidRPr="00C63BD8">
              <w:rPr>
                <w:rFonts w:ascii="Times New Roman" w:eastAsia="Times New Roman" w:hAnsi="Times New Roman" w:cs="Times New Roman"/>
                <w:sz w:val="20"/>
                <w:szCs w:val="20"/>
              </w:rPr>
              <w:t>derīgo izrakteņu ieguvei</w:t>
            </w:r>
            <w:r w:rsidR="00EE7EE6" w:rsidRPr="00C63BD8">
              <w:rPr>
                <w:rFonts w:ascii="Times New Roman" w:eastAsia="Times New Roman" w:hAnsi="Times New Roman" w:cs="Times New Roman"/>
                <w:sz w:val="20"/>
                <w:szCs w:val="20"/>
              </w:rPr>
              <w:t xml:space="preserve"> (ieguves vietas)</w:t>
            </w:r>
            <w:r w:rsidR="00C2278B" w:rsidRPr="00C63BD8">
              <w:rPr>
                <w:rFonts w:ascii="Times New Roman" w:eastAsia="Times New Roman" w:hAnsi="Times New Roman" w:cs="Times New Roman"/>
                <w:sz w:val="20"/>
                <w:szCs w:val="20"/>
              </w:rPr>
              <w:t>,  t (</w:t>
            </w:r>
            <w:r w:rsidR="00785429">
              <w:rPr>
                <w:rFonts w:ascii="Times New Roman" w:eastAsia="Times New Roman" w:hAnsi="Times New Roman" w:cs="Times New Roman"/>
                <w:sz w:val="20"/>
                <w:szCs w:val="20"/>
              </w:rPr>
              <w:t xml:space="preserve">ja </w:t>
            </w:r>
            <w:r w:rsidR="00C2278B" w:rsidRPr="00C63BD8">
              <w:rPr>
                <w:rFonts w:ascii="Times New Roman" w:eastAsia="Times New Roman" w:hAnsi="Times New Roman" w:cs="Times New Roman"/>
                <w:sz w:val="20"/>
                <w:szCs w:val="20"/>
              </w:rPr>
              <w:t>nosacīt</w:t>
            </w:r>
            <w:r w:rsidR="00785429">
              <w:rPr>
                <w:rFonts w:ascii="Times New Roman" w:eastAsia="Times New Roman" w:hAnsi="Times New Roman" w:cs="Times New Roman"/>
                <w:sz w:val="20"/>
                <w:szCs w:val="20"/>
              </w:rPr>
              <w:t>ais</w:t>
            </w:r>
            <w:r w:rsidR="00C2278B" w:rsidRPr="00C63BD8">
              <w:rPr>
                <w:rFonts w:ascii="Times New Roman" w:eastAsia="Times New Roman" w:hAnsi="Times New Roman" w:cs="Times New Roman"/>
                <w:sz w:val="20"/>
                <w:szCs w:val="20"/>
              </w:rPr>
              <w:t xml:space="preserve"> mitrum</w:t>
            </w:r>
            <w:r w:rsidR="00785429">
              <w:rPr>
                <w:rFonts w:ascii="Times New Roman" w:eastAsia="Times New Roman" w:hAnsi="Times New Roman" w:cs="Times New Roman"/>
                <w:sz w:val="20"/>
                <w:szCs w:val="20"/>
              </w:rPr>
              <w:t>s ir</w:t>
            </w:r>
            <w:r w:rsidR="00C2278B" w:rsidRPr="00C63BD8">
              <w:rPr>
                <w:rFonts w:ascii="Times New Roman" w:eastAsia="Times New Roman" w:hAnsi="Times New Roman" w:cs="Times New Roman"/>
                <w:sz w:val="20"/>
                <w:szCs w:val="20"/>
              </w:rPr>
              <w:t xml:space="preserve"> 40</w:t>
            </w:r>
            <w:r w:rsidR="00785429">
              <w:rPr>
                <w:rFonts w:ascii="Times New Roman" w:eastAsia="Times New Roman" w:hAnsi="Times New Roman" w:cs="Times New Roman"/>
                <w:sz w:val="20"/>
                <w:szCs w:val="20"/>
              </w:rPr>
              <w:t xml:space="preserve"> </w:t>
            </w:r>
            <w:r w:rsidR="00C2278B" w:rsidRPr="00C63BD8">
              <w:rPr>
                <w:rFonts w:ascii="Times New Roman" w:eastAsia="Times New Roman" w:hAnsi="Times New Roman" w:cs="Times New Roman"/>
                <w:sz w:val="20"/>
                <w:szCs w:val="20"/>
              </w:rPr>
              <w:t xml:space="preserve">%) </w:t>
            </w:r>
          </w:p>
        </w:tc>
        <w:tc>
          <w:tcPr>
            <w:tcW w:w="2015" w:type="dxa"/>
          </w:tcPr>
          <w:p w14:paraId="2D705E3E" w14:textId="77777777" w:rsidR="00901F02" w:rsidRPr="00C63BD8" w:rsidRDefault="00C2278B">
            <w:pPr>
              <w:jc w:val="center"/>
              <w:rPr>
                <w:rFonts w:ascii="Times New Roman" w:eastAsia="Times New Roman" w:hAnsi="Times New Roman" w:cs="Times New Roman"/>
                <w:sz w:val="20"/>
                <w:szCs w:val="20"/>
              </w:rPr>
            </w:pPr>
            <w:r w:rsidRPr="00C63BD8">
              <w:rPr>
                <w:rFonts w:ascii="Times New Roman" w:eastAsia="Times New Roman" w:hAnsi="Times New Roman" w:cs="Times New Roman"/>
                <w:sz w:val="20"/>
                <w:szCs w:val="20"/>
              </w:rPr>
              <w:lastRenderedPageBreak/>
              <w:t>LVĢMC</w:t>
            </w:r>
          </w:p>
          <w:p w14:paraId="7642BA7A" w14:textId="77777777" w:rsidR="00901F02" w:rsidRPr="00C63BD8" w:rsidRDefault="00C2278B">
            <w:pPr>
              <w:pStyle w:val="TableParagraph"/>
              <w:jc w:val="center"/>
              <w:rPr>
                <w:rFonts w:ascii="Times New Roman" w:eastAsia="Times New Roman" w:hAnsi="Times New Roman" w:cs="Times New Roman"/>
                <w:sz w:val="20"/>
                <w:szCs w:val="20"/>
              </w:rPr>
            </w:pPr>
            <w:r w:rsidRPr="00C63BD8">
              <w:rPr>
                <w:rFonts w:ascii="Times New Roman" w:eastAsia="Times New Roman" w:hAnsi="Times New Roman" w:cs="Times New Roman"/>
                <w:sz w:val="20"/>
                <w:szCs w:val="20"/>
              </w:rPr>
              <w:t>VVD</w:t>
            </w:r>
          </w:p>
          <w:p w14:paraId="7F1DCEF7" w14:textId="084B6491" w:rsidR="006D4E9D" w:rsidRPr="00C63BD8" w:rsidRDefault="006D4E9D">
            <w:pPr>
              <w:pStyle w:val="TableParagraph"/>
              <w:jc w:val="center"/>
              <w:rPr>
                <w:rFonts w:ascii="Times New Roman" w:hAnsi="Times New Roman" w:cs="Times New Roman"/>
                <w:sz w:val="20"/>
                <w:szCs w:val="20"/>
              </w:rPr>
            </w:pPr>
            <w:r w:rsidRPr="00C63BD8">
              <w:rPr>
                <w:rFonts w:ascii="Times New Roman" w:eastAsia="Times New Roman" w:hAnsi="Times New Roman" w:cs="Times New Roman"/>
                <w:sz w:val="20"/>
                <w:szCs w:val="20"/>
              </w:rPr>
              <w:lastRenderedPageBreak/>
              <w:t>LVMI Silava</w:t>
            </w:r>
          </w:p>
        </w:tc>
      </w:tr>
      <w:tr w:rsidR="00C2278B" w:rsidRPr="00C63BD8" w14:paraId="3D2DA5B8" w14:textId="77777777" w:rsidTr="00C63BD8">
        <w:trPr>
          <w:gridAfter w:val="2"/>
          <w:wAfter w:w="16" w:type="dxa"/>
          <w:trHeight w:val="336"/>
        </w:trPr>
        <w:tc>
          <w:tcPr>
            <w:tcW w:w="3397" w:type="dxa"/>
            <w:vMerge/>
          </w:tcPr>
          <w:p w14:paraId="67B2755E" w14:textId="77777777" w:rsidR="00901F02" w:rsidRPr="00C63BD8" w:rsidRDefault="00901F02">
            <w:pPr>
              <w:rPr>
                <w:rFonts w:ascii="Times New Roman" w:hAnsi="Times New Roman" w:cs="Times New Roman"/>
                <w:sz w:val="20"/>
                <w:szCs w:val="20"/>
              </w:rPr>
            </w:pPr>
          </w:p>
        </w:tc>
        <w:tc>
          <w:tcPr>
            <w:tcW w:w="3686" w:type="dxa"/>
          </w:tcPr>
          <w:p w14:paraId="444D8FC8" w14:textId="37DC282D" w:rsidR="00901F02" w:rsidRPr="00C63BD8" w:rsidRDefault="003E6B14">
            <w:pPr>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C2278B" w:rsidRPr="00C63BD8">
              <w:rPr>
                <w:rFonts w:ascii="Times New Roman" w:eastAsia="Times New Roman" w:hAnsi="Times New Roman" w:cs="Times New Roman"/>
                <w:sz w:val="20"/>
                <w:szCs w:val="20"/>
              </w:rPr>
              <w:t xml:space="preserve"> Oglekļa uzkrājumu izmaiņu novērtēšanai appludinātās zemēs: </w:t>
            </w:r>
          </w:p>
          <w:p w14:paraId="6E91D66D" w14:textId="318A683D" w:rsidR="00901F02" w:rsidRPr="00C24DAE" w:rsidRDefault="00C2278B" w:rsidP="00C24DAE">
            <w:pPr>
              <w:pStyle w:val="ListParagraph"/>
              <w:numPr>
                <w:ilvl w:val="0"/>
                <w:numId w:val="22"/>
              </w:numPr>
              <w:ind w:left="460"/>
              <w:rPr>
                <w:rFonts w:ascii="Times New Roman" w:eastAsia="Times New Roman" w:hAnsi="Times New Roman" w:cs="Times New Roman"/>
                <w:sz w:val="20"/>
                <w:szCs w:val="20"/>
              </w:rPr>
            </w:pPr>
            <w:r w:rsidRPr="00C24DAE">
              <w:rPr>
                <w:rFonts w:ascii="Times New Roman" w:eastAsia="Times New Roman" w:hAnsi="Times New Roman" w:cs="Times New Roman"/>
                <w:sz w:val="20"/>
                <w:szCs w:val="20"/>
              </w:rPr>
              <w:t>kopējā appludinātā platība, ha</w:t>
            </w:r>
            <w:r w:rsidR="00C24DAE" w:rsidRPr="00C24DAE">
              <w:rPr>
                <w:rFonts w:ascii="Times New Roman" w:eastAsia="Times New Roman" w:hAnsi="Times New Roman" w:cs="Times New Roman"/>
                <w:sz w:val="20"/>
                <w:szCs w:val="20"/>
              </w:rPr>
              <w:t>;</w:t>
            </w:r>
          </w:p>
          <w:p w14:paraId="6BDC0D94" w14:textId="5F2F6254" w:rsidR="00901F02" w:rsidRPr="00C24DAE" w:rsidRDefault="00C2278B" w:rsidP="00C24DAE">
            <w:pPr>
              <w:pStyle w:val="ListParagraph"/>
              <w:numPr>
                <w:ilvl w:val="0"/>
                <w:numId w:val="22"/>
              </w:numPr>
              <w:ind w:left="460"/>
              <w:rPr>
                <w:rFonts w:ascii="Times New Roman" w:eastAsia="Times New Roman" w:hAnsi="Times New Roman" w:cs="Times New Roman"/>
                <w:sz w:val="20"/>
                <w:szCs w:val="20"/>
              </w:rPr>
            </w:pPr>
            <w:r w:rsidRPr="00C24DAE">
              <w:rPr>
                <w:rFonts w:ascii="Times New Roman" w:eastAsia="Times New Roman" w:hAnsi="Times New Roman" w:cs="Times New Roman"/>
                <w:sz w:val="20"/>
                <w:szCs w:val="20"/>
              </w:rPr>
              <w:t>organisko augšņu platība, ha</w:t>
            </w:r>
            <w:r w:rsidR="00C24DAE" w:rsidRPr="00C24DAE">
              <w:rPr>
                <w:rFonts w:ascii="Times New Roman" w:eastAsia="Times New Roman" w:hAnsi="Times New Roman" w:cs="Times New Roman"/>
                <w:sz w:val="20"/>
                <w:szCs w:val="20"/>
              </w:rPr>
              <w:t>;</w:t>
            </w:r>
          </w:p>
          <w:p w14:paraId="7401DBE0" w14:textId="77777777" w:rsidR="00901F02" w:rsidRPr="00C63BD8" w:rsidRDefault="00C2278B" w:rsidP="00C24DAE">
            <w:pPr>
              <w:pStyle w:val="TableParagraph"/>
              <w:numPr>
                <w:ilvl w:val="0"/>
                <w:numId w:val="22"/>
              </w:numPr>
              <w:spacing w:line="242" w:lineRule="auto"/>
              <w:ind w:left="460"/>
              <w:rPr>
                <w:rFonts w:ascii="Times New Roman" w:hAnsi="Times New Roman" w:cs="Times New Roman"/>
                <w:sz w:val="20"/>
                <w:szCs w:val="20"/>
              </w:rPr>
            </w:pPr>
            <w:proofErr w:type="spellStart"/>
            <w:r w:rsidRPr="00C63BD8">
              <w:rPr>
                <w:rFonts w:ascii="Times New Roman" w:eastAsia="Times New Roman" w:hAnsi="Times New Roman" w:cs="Times New Roman"/>
                <w:sz w:val="20"/>
                <w:szCs w:val="20"/>
              </w:rPr>
              <w:t>minerālaugšņu</w:t>
            </w:r>
            <w:proofErr w:type="spellEnd"/>
            <w:r w:rsidRPr="00C63BD8">
              <w:rPr>
                <w:rFonts w:ascii="Times New Roman" w:eastAsia="Times New Roman" w:hAnsi="Times New Roman" w:cs="Times New Roman"/>
                <w:sz w:val="20"/>
                <w:szCs w:val="20"/>
              </w:rPr>
              <w:t xml:space="preserve"> platība, ha</w:t>
            </w:r>
          </w:p>
        </w:tc>
        <w:tc>
          <w:tcPr>
            <w:tcW w:w="2015" w:type="dxa"/>
          </w:tcPr>
          <w:p w14:paraId="065D1CFC" w14:textId="77777777" w:rsidR="00901F02" w:rsidRPr="00C63BD8" w:rsidRDefault="00C2278B">
            <w:pPr>
              <w:pStyle w:val="TableParagraph"/>
              <w:jc w:val="center"/>
              <w:rPr>
                <w:rFonts w:ascii="Times New Roman" w:hAnsi="Times New Roman" w:cs="Times New Roman"/>
                <w:sz w:val="20"/>
                <w:szCs w:val="20"/>
              </w:rPr>
            </w:pPr>
            <w:r w:rsidRPr="00C63BD8">
              <w:rPr>
                <w:rFonts w:ascii="Times New Roman" w:eastAsia="Times New Roman" w:hAnsi="Times New Roman" w:cs="Times New Roman"/>
                <w:sz w:val="20"/>
                <w:szCs w:val="20"/>
              </w:rPr>
              <w:t>LVMI Silava</w:t>
            </w:r>
          </w:p>
        </w:tc>
      </w:tr>
      <w:tr w:rsidR="00C2278B" w:rsidRPr="00C63BD8" w14:paraId="02C5D965" w14:textId="77777777" w:rsidTr="00C63BD8">
        <w:trPr>
          <w:gridAfter w:val="2"/>
          <w:wAfter w:w="16" w:type="dxa"/>
          <w:trHeight w:val="336"/>
        </w:trPr>
        <w:tc>
          <w:tcPr>
            <w:tcW w:w="3397" w:type="dxa"/>
            <w:vMerge/>
          </w:tcPr>
          <w:p w14:paraId="1B3B6A33" w14:textId="77777777" w:rsidR="00901F02" w:rsidRPr="00C63BD8" w:rsidRDefault="00901F02">
            <w:pPr>
              <w:rPr>
                <w:rFonts w:ascii="Times New Roman" w:hAnsi="Times New Roman" w:cs="Times New Roman"/>
                <w:sz w:val="20"/>
                <w:szCs w:val="20"/>
              </w:rPr>
            </w:pPr>
          </w:p>
        </w:tc>
        <w:tc>
          <w:tcPr>
            <w:tcW w:w="3686" w:type="dxa"/>
          </w:tcPr>
          <w:p w14:paraId="5165DEA6" w14:textId="1619F1AF" w:rsidR="00901F02" w:rsidRPr="00C63BD8" w:rsidRDefault="003E6B14">
            <w:pPr>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C2278B" w:rsidRPr="00C63BD8">
              <w:rPr>
                <w:rFonts w:ascii="Times New Roman" w:eastAsia="Times New Roman" w:hAnsi="Times New Roman" w:cs="Times New Roman"/>
                <w:sz w:val="20"/>
                <w:szCs w:val="20"/>
              </w:rPr>
              <w:t xml:space="preserve"> Oglekļa uzkrājumu izmaiņu novērtēšana zemēs, kas pārveidota</w:t>
            </w:r>
            <w:r w:rsidR="000E6E4B">
              <w:rPr>
                <w:rFonts w:ascii="Times New Roman" w:eastAsia="Times New Roman" w:hAnsi="Times New Roman" w:cs="Times New Roman"/>
                <w:sz w:val="20"/>
                <w:szCs w:val="20"/>
              </w:rPr>
              <w:t>s</w:t>
            </w:r>
            <w:r w:rsidR="00C2278B" w:rsidRPr="00C63BD8">
              <w:rPr>
                <w:rFonts w:ascii="Times New Roman" w:eastAsia="Times New Roman" w:hAnsi="Times New Roman" w:cs="Times New Roman"/>
                <w:sz w:val="20"/>
                <w:szCs w:val="20"/>
              </w:rPr>
              <w:t xml:space="preserve"> par citiem mitrājiem (</w:t>
            </w:r>
            <w:proofErr w:type="spellStart"/>
            <w:r w:rsidR="00C2278B" w:rsidRPr="00C63BD8">
              <w:rPr>
                <w:rFonts w:ascii="Times New Roman" w:eastAsia="Times New Roman" w:hAnsi="Times New Roman" w:cs="Times New Roman"/>
                <w:sz w:val="20"/>
                <w:szCs w:val="20"/>
              </w:rPr>
              <w:t>renaturalizēti</w:t>
            </w:r>
            <w:proofErr w:type="spellEnd"/>
            <w:r w:rsidR="00C2278B" w:rsidRPr="00C63BD8">
              <w:rPr>
                <w:rFonts w:ascii="Times New Roman" w:eastAsia="Times New Roman" w:hAnsi="Times New Roman" w:cs="Times New Roman"/>
                <w:sz w:val="20"/>
                <w:szCs w:val="20"/>
              </w:rPr>
              <w:t xml:space="preserve"> mitrāji): </w:t>
            </w:r>
          </w:p>
          <w:p w14:paraId="4C1B6204" w14:textId="129774C6" w:rsidR="00901F02" w:rsidRPr="00C24DAE" w:rsidRDefault="00C2278B" w:rsidP="00C24DAE">
            <w:pPr>
              <w:pStyle w:val="ListParagraph"/>
              <w:numPr>
                <w:ilvl w:val="0"/>
                <w:numId w:val="23"/>
              </w:numPr>
              <w:ind w:left="460"/>
              <w:rPr>
                <w:rFonts w:ascii="Times New Roman" w:eastAsia="Times New Roman" w:hAnsi="Times New Roman" w:cs="Times New Roman"/>
                <w:sz w:val="20"/>
                <w:szCs w:val="20"/>
              </w:rPr>
            </w:pPr>
            <w:r w:rsidRPr="00C24DAE">
              <w:rPr>
                <w:rFonts w:ascii="Times New Roman" w:eastAsia="Times New Roman" w:hAnsi="Times New Roman" w:cs="Times New Roman"/>
                <w:sz w:val="20"/>
                <w:szCs w:val="20"/>
              </w:rPr>
              <w:t>kopējā platība, organisko augšņu platība, ha</w:t>
            </w:r>
            <w:r w:rsidR="000E6E4B">
              <w:rPr>
                <w:rFonts w:ascii="Times New Roman" w:eastAsia="Times New Roman" w:hAnsi="Times New Roman" w:cs="Times New Roman"/>
                <w:sz w:val="20"/>
                <w:szCs w:val="20"/>
              </w:rPr>
              <w:t>;</w:t>
            </w:r>
            <w:r w:rsidRPr="00C24DAE">
              <w:rPr>
                <w:rFonts w:ascii="Times New Roman" w:eastAsia="Times New Roman" w:hAnsi="Times New Roman" w:cs="Times New Roman"/>
                <w:sz w:val="20"/>
                <w:szCs w:val="20"/>
              </w:rPr>
              <w:t xml:space="preserve"> </w:t>
            </w:r>
          </w:p>
          <w:p w14:paraId="518C19E1" w14:textId="77777777" w:rsidR="00901F02" w:rsidRPr="00C63BD8" w:rsidRDefault="00C2278B" w:rsidP="00C24DAE">
            <w:pPr>
              <w:pStyle w:val="TableParagraph"/>
              <w:numPr>
                <w:ilvl w:val="0"/>
                <w:numId w:val="23"/>
              </w:numPr>
              <w:spacing w:line="242" w:lineRule="auto"/>
              <w:ind w:left="460"/>
              <w:rPr>
                <w:rFonts w:ascii="Times New Roman" w:hAnsi="Times New Roman" w:cs="Times New Roman"/>
                <w:sz w:val="20"/>
                <w:szCs w:val="20"/>
              </w:rPr>
            </w:pPr>
            <w:proofErr w:type="spellStart"/>
            <w:r w:rsidRPr="00C63BD8">
              <w:rPr>
                <w:rFonts w:ascii="Times New Roman" w:eastAsia="Times New Roman" w:hAnsi="Times New Roman" w:cs="Times New Roman"/>
                <w:sz w:val="20"/>
                <w:szCs w:val="20"/>
              </w:rPr>
              <w:t>minerālaugšņu</w:t>
            </w:r>
            <w:proofErr w:type="spellEnd"/>
            <w:r w:rsidRPr="00C63BD8">
              <w:rPr>
                <w:rFonts w:ascii="Times New Roman" w:eastAsia="Times New Roman" w:hAnsi="Times New Roman" w:cs="Times New Roman"/>
                <w:sz w:val="20"/>
                <w:szCs w:val="20"/>
              </w:rPr>
              <w:t xml:space="preserve"> platība,</w:t>
            </w:r>
            <w:proofErr w:type="gramStart"/>
            <w:r w:rsidRPr="00C63BD8">
              <w:rPr>
                <w:rFonts w:ascii="Times New Roman" w:eastAsia="Times New Roman" w:hAnsi="Times New Roman" w:cs="Times New Roman"/>
                <w:sz w:val="20"/>
                <w:szCs w:val="20"/>
              </w:rPr>
              <w:t xml:space="preserve">  </w:t>
            </w:r>
            <w:proofErr w:type="gramEnd"/>
            <w:r w:rsidRPr="00C63BD8">
              <w:rPr>
                <w:rFonts w:ascii="Times New Roman" w:eastAsia="Times New Roman" w:hAnsi="Times New Roman" w:cs="Times New Roman"/>
                <w:sz w:val="20"/>
                <w:szCs w:val="20"/>
              </w:rPr>
              <w:t>tajā skaitā telpiskie dati, ha</w:t>
            </w:r>
          </w:p>
        </w:tc>
        <w:tc>
          <w:tcPr>
            <w:tcW w:w="2015" w:type="dxa"/>
          </w:tcPr>
          <w:p w14:paraId="06C9B232" w14:textId="77777777" w:rsidR="00901F02" w:rsidRPr="00C63BD8" w:rsidRDefault="00C2278B">
            <w:pPr>
              <w:pStyle w:val="TableParagraph"/>
              <w:jc w:val="center"/>
              <w:rPr>
                <w:rFonts w:ascii="Times New Roman" w:hAnsi="Times New Roman" w:cs="Times New Roman"/>
                <w:sz w:val="20"/>
                <w:szCs w:val="20"/>
              </w:rPr>
            </w:pPr>
            <w:r w:rsidRPr="00C63BD8">
              <w:rPr>
                <w:rFonts w:ascii="Times New Roman" w:eastAsia="Times New Roman" w:hAnsi="Times New Roman" w:cs="Times New Roman"/>
                <w:sz w:val="20"/>
                <w:szCs w:val="20"/>
              </w:rPr>
              <w:t>LVĢMC sadarbībā ar VVD</w:t>
            </w:r>
          </w:p>
        </w:tc>
      </w:tr>
      <w:tr w:rsidR="00C2278B" w:rsidRPr="00C63BD8" w14:paraId="2A60B935" w14:textId="77777777" w:rsidTr="00C63BD8">
        <w:trPr>
          <w:gridAfter w:val="2"/>
          <w:wAfter w:w="16" w:type="dxa"/>
          <w:trHeight w:val="336"/>
        </w:trPr>
        <w:tc>
          <w:tcPr>
            <w:tcW w:w="3397" w:type="dxa"/>
            <w:vMerge w:val="restart"/>
          </w:tcPr>
          <w:p w14:paraId="7B31B820" w14:textId="308BE783" w:rsidR="00901F02" w:rsidRPr="00C63BD8" w:rsidRDefault="00C2278B">
            <w:pPr>
              <w:rPr>
                <w:rFonts w:ascii="Times New Roman" w:eastAsia="Times New Roman" w:hAnsi="Times New Roman" w:cs="Times New Roman"/>
                <w:sz w:val="20"/>
                <w:szCs w:val="20"/>
              </w:rPr>
            </w:pPr>
            <w:r w:rsidRPr="00C63BD8">
              <w:rPr>
                <w:rFonts w:ascii="Times New Roman" w:eastAsia="Times New Roman" w:hAnsi="Times New Roman" w:cs="Times New Roman"/>
                <w:sz w:val="20"/>
                <w:szCs w:val="20"/>
              </w:rPr>
              <w:t xml:space="preserve">Oglekļa uzkrājuma izmaiņu un </w:t>
            </w:r>
            <w:r w:rsidR="00CC340F" w:rsidRPr="00C63BD8">
              <w:rPr>
                <w:rFonts w:ascii="Times New Roman" w:hAnsi="Times New Roman" w:cs="Times New Roman"/>
                <w:w w:val="105"/>
                <w:sz w:val="20"/>
                <w:szCs w:val="20"/>
              </w:rPr>
              <w:t>siltumnīcefekta</w:t>
            </w:r>
            <w:r w:rsidR="00CC340F" w:rsidRPr="00C63BD8">
              <w:rPr>
                <w:rFonts w:ascii="Times New Roman" w:hAnsi="Times New Roman" w:cs="Times New Roman"/>
                <w:spacing w:val="-19"/>
                <w:w w:val="105"/>
                <w:sz w:val="20"/>
                <w:szCs w:val="20"/>
              </w:rPr>
              <w:t xml:space="preserve"> </w:t>
            </w:r>
            <w:r w:rsidR="00CC340F" w:rsidRPr="00C63BD8">
              <w:rPr>
                <w:rFonts w:ascii="Times New Roman" w:hAnsi="Times New Roman" w:cs="Times New Roman"/>
                <w:w w:val="105"/>
                <w:sz w:val="20"/>
                <w:szCs w:val="20"/>
              </w:rPr>
              <w:t>gāzu</w:t>
            </w:r>
            <w:r w:rsidRPr="00C63BD8">
              <w:rPr>
                <w:rFonts w:ascii="Times New Roman" w:eastAsia="Times New Roman" w:hAnsi="Times New Roman" w:cs="Times New Roman"/>
                <w:sz w:val="20"/>
                <w:szCs w:val="20"/>
              </w:rPr>
              <w:t xml:space="preserve"> emisiju aprēķini:</w:t>
            </w:r>
          </w:p>
          <w:p w14:paraId="3D71ABEC" w14:textId="2DE18313" w:rsidR="00901F02" w:rsidRPr="00C63BD8" w:rsidRDefault="00C2278B">
            <w:pPr>
              <w:rPr>
                <w:rFonts w:ascii="Times New Roman" w:eastAsia="Times New Roman" w:hAnsi="Times New Roman" w:cs="Times New Roman"/>
                <w:sz w:val="20"/>
                <w:szCs w:val="20"/>
              </w:rPr>
            </w:pPr>
            <w:r w:rsidRPr="00C63BD8">
              <w:rPr>
                <w:rFonts w:ascii="Times New Roman" w:eastAsia="Times New Roman" w:hAnsi="Times New Roman" w:cs="Times New Roman"/>
                <w:sz w:val="20"/>
                <w:szCs w:val="20"/>
              </w:rPr>
              <w:t>4.A. Meža zeme</w:t>
            </w:r>
          </w:p>
          <w:p w14:paraId="4CDD56B9" w14:textId="3F6E2E65" w:rsidR="00901F02" w:rsidRPr="00C63BD8" w:rsidRDefault="00C2278B">
            <w:pPr>
              <w:tabs>
                <w:tab w:val="left" w:pos="383"/>
              </w:tabs>
              <w:rPr>
                <w:rFonts w:ascii="Times New Roman" w:eastAsia="Times New Roman" w:hAnsi="Times New Roman" w:cs="Times New Roman"/>
                <w:sz w:val="20"/>
                <w:szCs w:val="20"/>
              </w:rPr>
            </w:pPr>
            <w:r w:rsidRPr="00C63BD8">
              <w:rPr>
                <w:rFonts w:ascii="Times New Roman" w:eastAsia="Times New Roman" w:hAnsi="Times New Roman" w:cs="Times New Roman"/>
                <w:sz w:val="20"/>
                <w:szCs w:val="20"/>
              </w:rPr>
              <w:t>4.B. Aramzemes</w:t>
            </w:r>
          </w:p>
          <w:p w14:paraId="6254D6D0" w14:textId="00F69EE7" w:rsidR="00901F02" w:rsidRPr="00C63BD8" w:rsidRDefault="00C2278B">
            <w:pPr>
              <w:tabs>
                <w:tab w:val="left" w:pos="393"/>
              </w:tabs>
              <w:rPr>
                <w:rFonts w:ascii="Times New Roman" w:eastAsia="Times New Roman" w:hAnsi="Times New Roman" w:cs="Times New Roman"/>
                <w:sz w:val="20"/>
                <w:szCs w:val="20"/>
              </w:rPr>
            </w:pPr>
            <w:r w:rsidRPr="00C63BD8">
              <w:rPr>
                <w:rFonts w:ascii="Times New Roman" w:eastAsia="Times New Roman" w:hAnsi="Times New Roman" w:cs="Times New Roman"/>
                <w:sz w:val="20"/>
                <w:szCs w:val="20"/>
              </w:rPr>
              <w:t>4.C. Ilggadīgie zālāji un ganības</w:t>
            </w:r>
          </w:p>
          <w:p w14:paraId="6BC1E112" w14:textId="103ABEF7" w:rsidR="00901F02" w:rsidRPr="00C63BD8" w:rsidRDefault="00C2278B">
            <w:pPr>
              <w:tabs>
                <w:tab w:val="left" w:pos="393"/>
              </w:tabs>
              <w:rPr>
                <w:rFonts w:ascii="Times New Roman" w:eastAsia="Times New Roman" w:hAnsi="Times New Roman" w:cs="Times New Roman"/>
                <w:sz w:val="20"/>
                <w:szCs w:val="20"/>
              </w:rPr>
            </w:pPr>
            <w:r w:rsidRPr="00C63BD8">
              <w:rPr>
                <w:rFonts w:ascii="Times New Roman" w:eastAsia="Times New Roman" w:hAnsi="Times New Roman" w:cs="Times New Roman"/>
                <w:sz w:val="20"/>
                <w:szCs w:val="20"/>
              </w:rPr>
              <w:t>4.D. Mitrāji</w:t>
            </w:r>
          </w:p>
          <w:p w14:paraId="07E464E1" w14:textId="38BCC24E" w:rsidR="00901F02" w:rsidRPr="00C63BD8" w:rsidRDefault="00C2278B">
            <w:pPr>
              <w:tabs>
                <w:tab w:val="left" w:pos="383"/>
              </w:tabs>
              <w:rPr>
                <w:rFonts w:ascii="Times New Roman" w:eastAsia="Times New Roman" w:hAnsi="Times New Roman" w:cs="Times New Roman"/>
                <w:sz w:val="20"/>
                <w:szCs w:val="20"/>
              </w:rPr>
            </w:pPr>
            <w:r w:rsidRPr="00C63BD8">
              <w:rPr>
                <w:rFonts w:ascii="Times New Roman" w:eastAsia="Times New Roman" w:hAnsi="Times New Roman" w:cs="Times New Roman"/>
                <w:sz w:val="20"/>
                <w:szCs w:val="20"/>
              </w:rPr>
              <w:t>4.E. Apdzīvotas vietas</w:t>
            </w:r>
          </w:p>
          <w:p w14:paraId="5FFED099" w14:textId="3E3BC5A4" w:rsidR="00901F02" w:rsidRPr="00C63BD8" w:rsidRDefault="00C2278B">
            <w:pPr>
              <w:pStyle w:val="TableParagraph"/>
              <w:rPr>
                <w:rFonts w:ascii="Times New Roman" w:hAnsi="Times New Roman" w:cs="Times New Roman"/>
                <w:sz w:val="20"/>
                <w:szCs w:val="20"/>
              </w:rPr>
            </w:pPr>
            <w:r w:rsidRPr="00C63BD8">
              <w:rPr>
                <w:rFonts w:ascii="Times New Roman" w:eastAsia="Times New Roman" w:hAnsi="Times New Roman" w:cs="Times New Roman"/>
                <w:sz w:val="20"/>
                <w:szCs w:val="20"/>
              </w:rPr>
              <w:t>4.F</w:t>
            </w:r>
            <w:r w:rsidR="000E6E4B">
              <w:rPr>
                <w:rFonts w:ascii="Times New Roman" w:eastAsia="Times New Roman" w:hAnsi="Times New Roman" w:cs="Times New Roman"/>
                <w:sz w:val="20"/>
                <w:szCs w:val="20"/>
              </w:rPr>
              <w:t>.</w:t>
            </w:r>
            <w:r w:rsidRPr="00C63BD8">
              <w:rPr>
                <w:rFonts w:ascii="Times New Roman" w:eastAsia="Times New Roman" w:hAnsi="Times New Roman" w:cs="Times New Roman"/>
                <w:sz w:val="20"/>
                <w:szCs w:val="20"/>
              </w:rPr>
              <w:t xml:space="preserve"> Citas zemes</w:t>
            </w:r>
          </w:p>
        </w:tc>
        <w:tc>
          <w:tcPr>
            <w:tcW w:w="3686" w:type="dxa"/>
          </w:tcPr>
          <w:p w14:paraId="4D9554A6" w14:textId="703712C7" w:rsidR="00901F02" w:rsidRPr="00C63BD8" w:rsidRDefault="003E6B14">
            <w:pPr>
              <w:spacing w:line="244"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C2278B" w:rsidRPr="00C63BD8">
              <w:rPr>
                <w:rFonts w:ascii="Times New Roman" w:eastAsia="Times New Roman" w:hAnsi="Times New Roman" w:cs="Times New Roman"/>
                <w:sz w:val="20"/>
                <w:szCs w:val="20"/>
              </w:rPr>
              <w:t xml:space="preserve"> Oglekļa uzkrājuma izmaiņas dzīvajā un nedzīvajā biomasā atbilstoši </w:t>
            </w:r>
            <w:r w:rsidR="00CC340F" w:rsidRPr="00C63BD8">
              <w:rPr>
                <w:rFonts w:ascii="Times New Roman" w:hAnsi="Times New Roman" w:cs="Times New Roman"/>
                <w:w w:val="105"/>
                <w:sz w:val="20"/>
                <w:szCs w:val="20"/>
              </w:rPr>
              <w:t>siltumnīcefekta</w:t>
            </w:r>
            <w:r w:rsidR="00CC340F" w:rsidRPr="00C63BD8">
              <w:rPr>
                <w:rFonts w:ascii="Times New Roman" w:hAnsi="Times New Roman" w:cs="Times New Roman"/>
                <w:spacing w:val="-19"/>
                <w:w w:val="105"/>
                <w:sz w:val="20"/>
                <w:szCs w:val="20"/>
              </w:rPr>
              <w:t xml:space="preserve"> </w:t>
            </w:r>
            <w:r w:rsidR="00CC340F" w:rsidRPr="00C63BD8">
              <w:rPr>
                <w:rFonts w:ascii="Times New Roman" w:hAnsi="Times New Roman" w:cs="Times New Roman"/>
                <w:w w:val="105"/>
                <w:sz w:val="20"/>
                <w:szCs w:val="20"/>
              </w:rPr>
              <w:t>gāzu</w:t>
            </w:r>
            <w:r w:rsidR="00C2278B" w:rsidRPr="00C63BD8">
              <w:rPr>
                <w:rFonts w:ascii="Times New Roman" w:eastAsia="Times New Roman" w:hAnsi="Times New Roman" w:cs="Times New Roman"/>
                <w:sz w:val="20"/>
                <w:szCs w:val="20"/>
              </w:rPr>
              <w:t xml:space="preserve"> inventarizācijas ziņojumā izmantotajam darbības datu iedalījumam, tajā skaitā oglekļa uzkrājuma izmaiņas dzīvo kokaugu virszemes stumbra, vainaga un pazemes biomasā (tonnas C gadā), oglekļa uzkrājums ikgadējā kokaugu dabiskajā atmirumā vainaga, stumbra un pazemes biomasā </w:t>
            </w:r>
            <w:proofErr w:type="gramStart"/>
            <w:r w:rsidR="00C2278B" w:rsidRPr="00C63BD8">
              <w:rPr>
                <w:rFonts w:ascii="Times New Roman" w:eastAsia="Times New Roman" w:hAnsi="Times New Roman" w:cs="Times New Roman"/>
                <w:sz w:val="20"/>
                <w:szCs w:val="20"/>
              </w:rPr>
              <w:t>(</w:t>
            </w:r>
            <w:proofErr w:type="gramEnd"/>
            <w:r w:rsidR="00C2278B" w:rsidRPr="00C63BD8">
              <w:rPr>
                <w:rFonts w:ascii="Times New Roman" w:eastAsia="Times New Roman" w:hAnsi="Times New Roman" w:cs="Times New Roman"/>
                <w:sz w:val="20"/>
                <w:szCs w:val="20"/>
              </w:rPr>
              <w:t>tonnas C gadā) un izvesto koku vainaga, stumbra un pazemes biomasā, kā arī oglekļa uzkrājuma izmaiņas pameža, paaugas un zemsedzes augu biomasā (tonnas C gadā)</w:t>
            </w:r>
          </w:p>
          <w:p w14:paraId="74DD40B0" w14:textId="2F412F3D" w:rsidR="00901F02" w:rsidRPr="00C63BD8" w:rsidRDefault="003E6B14">
            <w:pPr>
              <w:pStyle w:val="TableParagraph"/>
              <w:spacing w:line="242" w:lineRule="auto"/>
              <w:rPr>
                <w:rFonts w:ascii="Times New Roman" w:hAnsi="Times New Roman" w:cs="Times New Roman"/>
                <w:sz w:val="20"/>
                <w:szCs w:val="20"/>
              </w:rPr>
            </w:pPr>
            <w:r>
              <w:rPr>
                <w:rFonts w:ascii="Times New Roman" w:eastAsia="Times New Roman" w:hAnsi="Times New Roman" w:cs="Times New Roman"/>
                <w:sz w:val="20"/>
                <w:szCs w:val="20"/>
              </w:rPr>
              <w:t>-</w:t>
            </w:r>
            <w:r w:rsidR="00C2278B" w:rsidRPr="00C63BD8">
              <w:rPr>
                <w:rFonts w:ascii="Times New Roman" w:eastAsia="Times New Roman" w:hAnsi="Times New Roman" w:cs="Times New Roman"/>
                <w:sz w:val="20"/>
                <w:szCs w:val="20"/>
              </w:rPr>
              <w:t xml:space="preserve"> Datu nenoteiktība, %</w:t>
            </w:r>
          </w:p>
        </w:tc>
        <w:tc>
          <w:tcPr>
            <w:tcW w:w="2015" w:type="dxa"/>
          </w:tcPr>
          <w:p w14:paraId="67079EB7" w14:textId="77777777" w:rsidR="00901F02" w:rsidRPr="00C63BD8" w:rsidRDefault="00C2278B">
            <w:pPr>
              <w:pStyle w:val="TableParagraph"/>
              <w:jc w:val="center"/>
              <w:rPr>
                <w:rFonts w:ascii="Times New Roman" w:hAnsi="Times New Roman" w:cs="Times New Roman"/>
                <w:sz w:val="20"/>
                <w:szCs w:val="20"/>
              </w:rPr>
            </w:pPr>
            <w:r w:rsidRPr="00C63BD8">
              <w:rPr>
                <w:rFonts w:ascii="Times New Roman" w:eastAsia="Times New Roman" w:hAnsi="Times New Roman" w:cs="Times New Roman"/>
                <w:sz w:val="20"/>
                <w:szCs w:val="20"/>
              </w:rPr>
              <w:t>LVMI Silava</w:t>
            </w:r>
          </w:p>
        </w:tc>
      </w:tr>
      <w:tr w:rsidR="00C2278B" w:rsidRPr="00C63BD8" w14:paraId="2DD8A8D4" w14:textId="77777777" w:rsidTr="00C63BD8">
        <w:trPr>
          <w:gridAfter w:val="2"/>
          <w:wAfter w:w="16" w:type="dxa"/>
          <w:trHeight w:val="336"/>
        </w:trPr>
        <w:tc>
          <w:tcPr>
            <w:tcW w:w="3397" w:type="dxa"/>
            <w:vMerge/>
          </w:tcPr>
          <w:p w14:paraId="5BAE0137" w14:textId="77777777" w:rsidR="00901F02" w:rsidRPr="00C63BD8" w:rsidRDefault="00901F02">
            <w:pPr>
              <w:rPr>
                <w:rFonts w:ascii="Times New Roman" w:hAnsi="Times New Roman" w:cs="Times New Roman"/>
                <w:sz w:val="20"/>
                <w:szCs w:val="20"/>
              </w:rPr>
            </w:pPr>
          </w:p>
        </w:tc>
        <w:tc>
          <w:tcPr>
            <w:tcW w:w="3686" w:type="dxa"/>
          </w:tcPr>
          <w:p w14:paraId="3D718874" w14:textId="7E013CCD" w:rsidR="00901F02" w:rsidRPr="00C63BD8" w:rsidRDefault="003E6B14">
            <w:pPr>
              <w:spacing w:line="244"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C2278B" w:rsidRPr="00C63BD8">
              <w:rPr>
                <w:rFonts w:ascii="Times New Roman" w:eastAsia="Times New Roman" w:hAnsi="Times New Roman" w:cs="Times New Roman"/>
                <w:sz w:val="20"/>
                <w:szCs w:val="20"/>
              </w:rPr>
              <w:t xml:space="preserve"> Oglekļa uzkrājuma izmaiņas nedzīvajā zemsegā</w:t>
            </w:r>
          </w:p>
          <w:p w14:paraId="478C8C14" w14:textId="13B9714E" w:rsidR="00901F02" w:rsidRPr="00C63BD8" w:rsidRDefault="003E6B14">
            <w:pPr>
              <w:pStyle w:val="TableParagraph"/>
              <w:spacing w:line="242" w:lineRule="auto"/>
              <w:rPr>
                <w:rFonts w:ascii="Times New Roman" w:hAnsi="Times New Roman" w:cs="Times New Roman"/>
                <w:sz w:val="20"/>
                <w:szCs w:val="20"/>
              </w:rPr>
            </w:pPr>
            <w:r>
              <w:rPr>
                <w:rFonts w:ascii="Times New Roman" w:eastAsia="Times New Roman" w:hAnsi="Times New Roman" w:cs="Times New Roman"/>
                <w:sz w:val="20"/>
                <w:szCs w:val="20"/>
              </w:rPr>
              <w:t>-</w:t>
            </w:r>
            <w:r w:rsidR="00C2278B" w:rsidRPr="00C63BD8">
              <w:rPr>
                <w:rFonts w:ascii="Times New Roman" w:eastAsia="Times New Roman" w:hAnsi="Times New Roman" w:cs="Times New Roman"/>
                <w:sz w:val="20"/>
                <w:szCs w:val="20"/>
              </w:rPr>
              <w:t xml:space="preserve"> Datu nenoteiktība, %</w:t>
            </w:r>
          </w:p>
        </w:tc>
        <w:tc>
          <w:tcPr>
            <w:tcW w:w="2015" w:type="dxa"/>
          </w:tcPr>
          <w:p w14:paraId="75E6AF1B" w14:textId="77777777" w:rsidR="00901F02" w:rsidRPr="00C63BD8" w:rsidRDefault="00C2278B">
            <w:pPr>
              <w:pStyle w:val="TableParagraph"/>
              <w:jc w:val="center"/>
              <w:rPr>
                <w:rFonts w:ascii="Times New Roman" w:hAnsi="Times New Roman" w:cs="Times New Roman"/>
                <w:sz w:val="20"/>
                <w:szCs w:val="20"/>
              </w:rPr>
            </w:pPr>
            <w:r w:rsidRPr="00C63BD8">
              <w:rPr>
                <w:rFonts w:ascii="Times New Roman" w:eastAsia="Times New Roman" w:hAnsi="Times New Roman" w:cs="Times New Roman"/>
                <w:sz w:val="20"/>
                <w:szCs w:val="20"/>
              </w:rPr>
              <w:t>LVMI Silava</w:t>
            </w:r>
          </w:p>
        </w:tc>
      </w:tr>
      <w:tr w:rsidR="00C2278B" w:rsidRPr="00C63BD8" w14:paraId="4AF4EAA2" w14:textId="77777777" w:rsidTr="00C63BD8">
        <w:trPr>
          <w:gridAfter w:val="2"/>
          <w:wAfter w:w="16" w:type="dxa"/>
          <w:trHeight w:val="336"/>
        </w:trPr>
        <w:tc>
          <w:tcPr>
            <w:tcW w:w="3397" w:type="dxa"/>
            <w:vMerge/>
          </w:tcPr>
          <w:p w14:paraId="6BD196F8" w14:textId="77777777" w:rsidR="00901F02" w:rsidRPr="00C63BD8" w:rsidRDefault="00901F02">
            <w:pPr>
              <w:rPr>
                <w:rFonts w:ascii="Times New Roman" w:hAnsi="Times New Roman" w:cs="Times New Roman"/>
                <w:sz w:val="20"/>
                <w:szCs w:val="20"/>
              </w:rPr>
            </w:pPr>
          </w:p>
        </w:tc>
        <w:tc>
          <w:tcPr>
            <w:tcW w:w="3686" w:type="dxa"/>
          </w:tcPr>
          <w:p w14:paraId="62998CA5" w14:textId="464D86E6" w:rsidR="00901F02" w:rsidRPr="00C63BD8" w:rsidRDefault="003E6B14">
            <w:pPr>
              <w:pStyle w:val="TableParagraph"/>
              <w:spacing w:line="242" w:lineRule="auto"/>
              <w:rPr>
                <w:rFonts w:ascii="Times New Roman" w:hAnsi="Times New Roman" w:cs="Times New Roman"/>
                <w:sz w:val="20"/>
                <w:szCs w:val="20"/>
              </w:rPr>
            </w:pPr>
            <w:r>
              <w:rPr>
                <w:rFonts w:ascii="Times New Roman" w:eastAsia="Times New Roman" w:hAnsi="Times New Roman" w:cs="Times New Roman"/>
                <w:sz w:val="20"/>
                <w:szCs w:val="20"/>
              </w:rPr>
              <w:t>-</w:t>
            </w:r>
            <w:r w:rsidR="00C2278B" w:rsidRPr="00C63BD8">
              <w:rPr>
                <w:rFonts w:ascii="Times New Roman" w:eastAsia="Times New Roman" w:hAnsi="Times New Roman" w:cs="Times New Roman"/>
                <w:sz w:val="20"/>
                <w:szCs w:val="20"/>
              </w:rPr>
              <w:t xml:space="preserve"> Tiešo N</w:t>
            </w:r>
            <w:r w:rsidR="00C2278B" w:rsidRPr="00C63BD8">
              <w:rPr>
                <w:rFonts w:ascii="Times New Roman" w:eastAsia="Times New Roman" w:hAnsi="Times New Roman" w:cs="Times New Roman"/>
                <w:sz w:val="20"/>
                <w:szCs w:val="20"/>
                <w:vertAlign w:val="subscript"/>
              </w:rPr>
              <w:t>2</w:t>
            </w:r>
            <w:r w:rsidR="00C2278B" w:rsidRPr="00C63BD8">
              <w:rPr>
                <w:rFonts w:ascii="Times New Roman" w:eastAsia="Times New Roman" w:hAnsi="Times New Roman" w:cs="Times New Roman"/>
                <w:sz w:val="20"/>
                <w:szCs w:val="20"/>
              </w:rPr>
              <w:t xml:space="preserve">O emisiju aprēķini slāpekļa mēslojuma izmantošanas rezultātā ārpus lauksaimniecībā izmantojamām zemēm un mainoties oglekļa uzkrājumam augsnē ārpus lauksaimniecībā izmantojamām zemēm atbilstoši </w:t>
            </w:r>
            <w:r w:rsidR="00CC340F" w:rsidRPr="00C63BD8">
              <w:rPr>
                <w:rFonts w:ascii="Times New Roman" w:hAnsi="Times New Roman" w:cs="Times New Roman"/>
                <w:w w:val="105"/>
                <w:sz w:val="20"/>
                <w:szCs w:val="20"/>
              </w:rPr>
              <w:t>siltumnīcefekta</w:t>
            </w:r>
            <w:r w:rsidR="00CC340F" w:rsidRPr="00C63BD8">
              <w:rPr>
                <w:rFonts w:ascii="Times New Roman" w:hAnsi="Times New Roman" w:cs="Times New Roman"/>
                <w:spacing w:val="-19"/>
                <w:w w:val="105"/>
                <w:sz w:val="20"/>
                <w:szCs w:val="20"/>
              </w:rPr>
              <w:t xml:space="preserve"> </w:t>
            </w:r>
            <w:r w:rsidR="00CC340F" w:rsidRPr="00C63BD8">
              <w:rPr>
                <w:rFonts w:ascii="Times New Roman" w:hAnsi="Times New Roman" w:cs="Times New Roman"/>
                <w:w w:val="105"/>
                <w:sz w:val="20"/>
                <w:szCs w:val="20"/>
              </w:rPr>
              <w:t>gāzu</w:t>
            </w:r>
            <w:r w:rsidR="00C2278B" w:rsidRPr="00C63BD8">
              <w:rPr>
                <w:rFonts w:ascii="Times New Roman" w:eastAsia="Times New Roman" w:hAnsi="Times New Roman" w:cs="Times New Roman"/>
                <w:sz w:val="20"/>
                <w:szCs w:val="20"/>
              </w:rPr>
              <w:t xml:space="preserve"> inventarizācijas ziņojumā izmantotajam darbības datu iedalījumam</w:t>
            </w:r>
          </w:p>
        </w:tc>
        <w:tc>
          <w:tcPr>
            <w:tcW w:w="2015" w:type="dxa"/>
          </w:tcPr>
          <w:p w14:paraId="37B58D27" w14:textId="77777777" w:rsidR="00901F02" w:rsidRPr="00C63BD8" w:rsidRDefault="00C2278B">
            <w:pPr>
              <w:pStyle w:val="TableParagraph"/>
              <w:jc w:val="center"/>
              <w:rPr>
                <w:rFonts w:ascii="Times New Roman" w:hAnsi="Times New Roman" w:cs="Times New Roman"/>
                <w:sz w:val="20"/>
                <w:szCs w:val="20"/>
              </w:rPr>
            </w:pPr>
            <w:r w:rsidRPr="00C63BD8">
              <w:rPr>
                <w:rFonts w:ascii="Times New Roman" w:eastAsia="Times New Roman" w:hAnsi="Times New Roman" w:cs="Times New Roman"/>
                <w:sz w:val="20"/>
                <w:szCs w:val="20"/>
              </w:rPr>
              <w:t>LVMI Silava</w:t>
            </w:r>
          </w:p>
        </w:tc>
      </w:tr>
      <w:tr w:rsidR="00C2278B" w:rsidRPr="00C63BD8" w14:paraId="4CF1C47C" w14:textId="77777777" w:rsidTr="00C63BD8">
        <w:trPr>
          <w:gridAfter w:val="2"/>
          <w:wAfter w:w="16" w:type="dxa"/>
          <w:trHeight w:val="336"/>
        </w:trPr>
        <w:tc>
          <w:tcPr>
            <w:tcW w:w="3397" w:type="dxa"/>
            <w:vMerge/>
          </w:tcPr>
          <w:p w14:paraId="30DA1E0C" w14:textId="77777777" w:rsidR="00901F02" w:rsidRPr="00C63BD8" w:rsidRDefault="00901F02">
            <w:pPr>
              <w:rPr>
                <w:rFonts w:ascii="Times New Roman" w:hAnsi="Times New Roman" w:cs="Times New Roman"/>
                <w:sz w:val="20"/>
                <w:szCs w:val="20"/>
              </w:rPr>
            </w:pPr>
          </w:p>
        </w:tc>
        <w:tc>
          <w:tcPr>
            <w:tcW w:w="3686" w:type="dxa"/>
          </w:tcPr>
          <w:p w14:paraId="3ABF79FE" w14:textId="68894999" w:rsidR="00901F02" w:rsidRPr="00C63BD8" w:rsidRDefault="003E6B14">
            <w:pPr>
              <w:pStyle w:val="TableParagraph"/>
              <w:spacing w:line="242" w:lineRule="auto"/>
              <w:rPr>
                <w:rFonts w:ascii="Times New Roman" w:hAnsi="Times New Roman" w:cs="Times New Roman"/>
                <w:sz w:val="20"/>
                <w:szCs w:val="20"/>
              </w:rPr>
            </w:pPr>
            <w:r>
              <w:rPr>
                <w:rFonts w:ascii="Times New Roman" w:eastAsia="Times New Roman" w:hAnsi="Times New Roman" w:cs="Times New Roman"/>
                <w:sz w:val="20"/>
                <w:szCs w:val="20"/>
              </w:rPr>
              <w:t>-</w:t>
            </w:r>
            <w:r w:rsidR="00C2278B" w:rsidRPr="00C63BD8">
              <w:rPr>
                <w:rFonts w:ascii="Times New Roman" w:eastAsia="Times New Roman" w:hAnsi="Times New Roman" w:cs="Times New Roman"/>
                <w:sz w:val="20"/>
                <w:szCs w:val="20"/>
              </w:rPr>
              <w:t xml:space="preserve"> Augsnes radīto CH</w:t>
            </w:r>
            <w:r w:rsidR="00C2278B" w:rsidRPr="00C63BD8">
              <w:rPr>
                <w:rFonts w:ascii="Times New Roman" w:eastAsia="Times New Roman" w:hAnsi="Times New Roman" w:cs="Times New Roman"/>
                <w:sz w:val="20"/>
                <w:szCs w:val="20"/>
                <w:vertAlign w:val="subscript"/>
              </w:rPr>
              <w:t>4</w:t>
            </w:r>
            <w:r w:rsidR="00C2278B" w:rsidRPr="00C63BD8">
              <w:rPr>
                <w:rFonts w:ascii="Times New Roman" w:eastAsia="Times New Roman" w:hAnsi="Times New Roman" w:cs="Times New Roman"/>
                <w:sz w:val="20"/>
                <w:szCs w:val="20"/>
              </w:rPr>
              <w:t xml:space="preserve"> un N</w:t>
            </w:r>
            <w:r w:rsidR="00C2278B" w:rsidRPr="00C63BD8">
              <w:rPr>
                <w:rFonts w:ascii="Times New Roman" w:eastAsia="Times New Roman" w:hAnsi="Times New Roman" w:cs="Times New Roman"/>
                <w:sz w:val="20"/>
                <w:szCs w:val="20"/>
                <w:vertAlign w:val="subscript"/>
              </w:rPr>
              <w:t>2</w:t>
            </w:r>
            <w:r w:rsidR="00C2278B" w:rsidRPr="00C63BD8">
              <w:rPr>
                <w:rFonts w:ascii="Times New Roman" w:eastAsia="Times New Roman" w:hAnsi="Times New Roman" w:cs="Times New Roman"/>
                <w:sz w:val="20"/>
                <w:szCs w:val="20"/>
              </w:rPr>
              <w:t>O emisiju (N</w:t>
            </w:r>
            <w:r w:rsidR="00C2278B" w:rsidRPr="00C63BD8">
              <w:rPr>
                <w:rFonts w:ascii="Times New Roman" w:eastAsia="Times New Roman" w:hAnsi="Times New Roman" w:cs="Times New Roman"/>
                <w:sz w:val="20"/>
                <w:szCs w:val="20"/>
                <w:vertAlign w:val="subscript"/>
              </w:rPr>
              <w:t>2</w:t>
            </w:r>
            <w:r w:rsidR="00C2278B" w:rsidRPr="00C63BD8">
              <w:rPr>
                <w:rFonts w:ascii="Times New Roman" w:eastAsia="Times New Roman" w:hAnsi="Times New Roman" w:cs="Times New Roman"/>
                <w:sz w:val="20"/>
                <w:szCs w:val="20"/>
              </w:rPr>
              <w:t xml:space="preserve">O emisijas no augsnes ārpus aramzemēm un zālājiem) aprēķini atbilstoši </w:t>
            </w:r>
            <w:r w:rsidR="00CC340F" w:rsidRPr="00C63BD8">
              <w:rPr>
                <w:rFonts w:ascii="Times New Roman" w:hAnsi="Times New Roman" w:cs="Times New Roman"/>
                <w:w w:val="105"/>
                <w:sz w:val="20"/>
                <w:szCs w:val="20"/>
              </w:rPr>
              <w:t>siltumnīcefekta</w:t>
            </w:r>
            <w:r w:rsidR="00CC340F" w:rsidRPr="00C63BD8">
              <w:rPr>
                <w:rFonts w:ascii="Times New Roman" w:hAnsi="Times New Roman" w:cs="Times New Roman"/>
                <w:spacing w:val="-19"/>
                <w:w w:val="105"/>
                <w:sz w:val="20"/>
                <w:szCs w:val="20"/>
              </w:rPr>
              <w:t xml:space="preserve"> </w:t>
            </w:r>
            <w:r w:rsidR="00CC340F" w:rsidRPr="00C63BD8">
              <w:rPr>
                <w:rFonts w:ascii="Times New Roman" w:hAnsi="Times New Roman" w:cs="Times New Roman"/>
                <w:w w:val="105"/>
                <w:sz w:val="20"/>
                <w:szCs w:val="20"/>
              </w:rPr>
              <w:t>gāzu</w:t>
            </w:r>
            <w:r w:rsidR="00C2278B" w:rsidRPr="00C63BD8">
              <w:rPr>
                <w:rFonts w:ascii="Times New Roman" w:eastAsia="Times New Roman" w:hAnsi="Times New Roman" w:cs="Times New Roman"/>
                <w:sz w:val="20"/>
                <w:szCs w:val="20"/>
              </w:rPr>
              <w:t xml:space="preserve"> inventarizācijas ziņojumā izmantotajam darbības datu iedalījumam</w:t>
            </w:r>
          </w:p>
        </w:tc>
        <w:tc>
          <w:tcPr>
            <w:tcW w:w="2015" w:type="dxa"/>
          </w:tcPr>
          <w:p w14:paraId="5EB7D1A0" w14:textId="77777777" w:rsidR="00901F02" w:rsidRPr="00C63BD8" w:rsidRDefault="00C2278B">
            <w:pPr>
              <w:pStyle w:val="TableParagraph"/>
              <w:jc w:val="center"/>
              <w:rPr>
                <w:rFonts w:ascii="Times New Roman" w:hAnsi="Times New Roman" w:cs="Times New Roman"/>
                <w:sz w:val="20"/>
                <w:szCs w:val="20"/>
              </w:rPr>
            </w:pPr>
            <w:r w:rsidRPr="00C63BD8">
              <w:rPr>
                <w:rFonts w:ascii="Times New Roman" w:eastAsia="Times New Roman" w:hAnsi="Times New Roman" w:cs="Times New Roman"/>
                <w:sz w:val="20"/>
                <w:szCs w:val="20"/>
              </w:rPr>
              <w:t>LVMI Silava</w:t>
            </w:r>
          </w:p>
        </w:tc>
      </w:tr>
      <w:tr w:rsidR="00C2278B" w:rsidRPr="00C63BD8" w14:paraId="303DC3B2" w14:textId="77777777" w:rsidTr="00C63BD8">
        <w:trPr>
          <w:gridAfter w:val="2"/>
          <w:wAfter w:w="16" w:type="dxa"/>
          <w:trHeight w:val="336"/>
        </w:trPr>
        <w:tc>
          <w:tcPr>
            <w:tcW w:w="3397" w:type="dxa"/>
            <w:vMerge/>
          </w:tcPr>
          <w:p w14:paraId="720BAF52" w14:textId="77777777" w:rsidR="00901F02" w:rsidRPr="00C63BD8" w:rsidRDefault="00901F02">
            <w:pPr>
              <w:rPr>
                <w:rFonts w:ascii="Times New Roman" w:hAnsi="Times New Roman" w:cs="Times New Roman"/>
                <w:sz w:val="20"/>
                <w:szCs w:val="20"/>
              </w:rPr>
            </w:pPr>
          </w:p>
        </w:tc>
        <w:tc>
          <w:tcPr>
            <w:tcW w:w="3686" w:type="dxa"/>
          </w:tcPr>
          <w:p w14:paraId="4551DAAB" w14:textId="2D1BF3FC" w:rsidR="00901F02" w:rsidRPr="00C63BD8" w:rsidRDefault="003E6B14">
            <w:pPr>
              <w:pStyle w:val="TableParagraph"/>
              <w:spacing w:line="242" w:lineRule="auto"/>
              <w:rPr>
                <w:rFonts w:ascii="Times New Roman" w:hAnsi="Times New Roman" w:cs="Times New Roman"/>
                <w:sz w:val="20"/>
                <w:szCs w:val="20"/>
              </w:rPr>
            </w:pPr>
            <w:r>
              <w:rPr>
                <w:rFonts w:ascii="Times New Roman" w:eastAsia="Times New Roman" w:hAnsi="Times New Roman" w:cs="Times New Roman"/>
                <w:sz w:val="20"/>
                <w:szCs w:val="20"/>
              </w:rPr>
              <w:t>-</w:t>
            </w:r>
            <w:r w:rsidR="00C2278B" w:rsidRPr="00C63BD8">
              <w:rPr>
                <w:rFonts w:ascii="Times New Roman" w:eastAsia="Times New Roman" w:hAnsi="Times New Roman" w:cs="Times New Roman"/>
                <w:sz w:val="20"/>
                <w:szCs w:val="20"/>
              </w:rPr>
              <w:t xml:space="preserve"> Mežizstrādes atlieku sadedzināšanas un kūlas ugunsgrēku rezultātā radušos CH</w:t>
            </w:r>
            <w:r w:rsidR="00C2278B" w:rsidRPr="00C63BD8">
              <w:rPr>
                <w:rFonts w:ascii="Times New Roman" w:eastAsia="Times New Roman" w:hAnsi="Times New Roman" w:cs="Times New Roman"/>
                <w:sz w:val="20"/>
                <w:szCs w:val="20"/>
                <w:vertAlign w:val="subscript"/>
              </w:rPr>
              <w:t>4</w:t>
            </w:r>
            <w:r w:rsidR="00C2278B" w:rsidRPr="00C63BD8">
              <w:rPr>
                <w:rFonts w:ascii="Times New Roman" w:eastAsia="Times New Roman" w:hAnsi="Times New Roman" w:cs="Times New Roman"/>
                <w:sz w:val="20"/>
                <w:szCs w:val="20"/>
              </w:rPr>
              <w:t>, N</w:t>
            </w:r>
            <w:r w:rsidR="00C2278B" w:rsidRPr="00C63BD8">
              <w:rPr>
                <w:rFonts w:ascii="Times New Roman" w:eastAsia="Times New Roman" w:hAnsi="Times New Roman" w:cs="Times New Roman"/>
                <w:sz w:val="20"/>
                <w:szCs w:val="20"/>
                <w:vertAlign w:val="subscript"/>
              </w:rPr>
              <w:t>2</w:t>
            </w:r>
            <w:r w:rsidR="00C2278B" w:rsidRPr="00C63BD8">
              <w:rPr>
                <w:rFonts w:ascii="Times New Roman" w:eastAsia="Times New Roman" w:hAnsi="Times New Roman" w:cs="Times New Roman"/>
                <w:sz w:val="20"/>
                <w:szCs w:val="20"/>
              </w:rPr>
              <w:t>O, CO</w:t>
            </w:r>
            <w:r w:rsidR="00C2278B" w:rsidRPr="00C63BD8">
              <w:rPr>
                <w:rFonts w:ascii="Times New Roman" w:eastAsia="Times New Roman" w:hAnsi="Times New Roman" w:cs="Times New Roman"/>
                <w:sz w:val="20"/>
                <w:szCs w:val="20"/>
                <w:vertAlign w:val="subscript"/>
              </w:rPr>
              <w:t>2</w:t>
            </w:r>
            <w:r w:rsidR="00C2278B" w:rsidRPr="00C63BD8">
              <w:rPr>
                <w:rFonts w:ascii="Times New Roman" w:eastAsia="Times New Roman" w:hAnsi="Times New Roman" w:cs="Times New Roman"/>
                <w:sz w:val="20"/>
                <w:szCs w:val="20"/>
              </w:rPr>
              <w:t xml:space="preserve">, CO, </w:t>
            </w:r>
            <w:proofErr w:type="spellStart"/>
            <w:r w:rsidR="00C2278B" w:rsidRPr="00C63BD8">
              <w:rPr>
                <w:rFonts w:ascii="Times New Roman" w:eastAsia="Times New Roman" w:hAnsi="Times New Roman" w:cs="Times New Roman"/>
                <w:sz w:val="20"/>
                <w:szCs w:val="20"/>
              </w:rPr>
              <w:t>NOx</w:t>
            </w:r>
            <w:proofErr w:type="spellEnd"/>
            <w:r w:rsidR="00C2278B" w:rsidRPr="00C63BD8">
              <w:rPr>
                <w:rFonts w:ascii="Times New Roman" w:eastAsia="Times New Roman" w:hAnsi="Times New Roman" w:cs="Times New Roman"/>
                <w:sz w:val="20"/>
                <w:szCs w:val="20"/>
              </w:rPr>
              <w:t xml:space="preserve"> un NMVOC emisiju aprēķini atbilstoši </w:t>
            </w:r>
            <w:r w:rsidR="00CC340F" w:rsidRPr="00C63BD8">
              <w:rPr>
                <w:rFonts w:ascii="Times New Roman" w:hAnsi="Times New Roman" w:cs="Times New Roman"/>
                <w:w w:val="105"/>
                <w:sz w:val="20"/>
                <w:szCs w:val="20"/>
              </w:rPr>
              <w:t>siltumnīcefekta</w:t>
            </w:r>
            <w:r w:rsidR="00CC340F" w:rsidRPr="00C63BD8">
              <w:rPr>
                <w:rFonts w:ascii="Times New Roman" w:hAnsi="Times New Roman" w:cs="Times New Roman"/>
                <w:spacing w:val="-19"/>
                <w:w w:val="105"/>
                <w:sz w:val="20"/>
                <w:szCs w:val="20"/>
              </w:rPr>
              <w:t xml:space="preserve"> </w:t>
            </w:r>
            <w:r w:rsidR="00CC340F" w:rsidRPr="00C63BD8">
              <w:rPr>
                <w:rFonts w:ascii="Times New Roman" w:hAnsi="Times New Roman" w:cs="Times New Roman"/>
                <w:w w:val="105"/>
                <w:sz w:val="20"/>
                <w:szCs w:val="20"/>
              </w:rPr>
              <w:t>gāzu</w:t>
            </w:r>
            <w:r w:rsidR="00C2278B" w:rsidRPr="00C63BD8">
              <w:rPr>
                <w:rFonts w:ascii="Times New Roman" w:eastAsia="Times New Roman" w:hAnsi="Times New Roman" w:cs="Times New Roman"/>
                <w:sz w:val="20"/>
                <w:szCs w:val="20"/>
              </w:rPr>
              <w:t xml:space="preserve"> inventarizācijas ziņojumā izmantotajam darbības datu iedalījumam</w:t>
            </w:r>
          </w:p>
        </w:tc>
        <w:tc>
          <w:tcPr>
            <w:tcW w:w="2015" w:type="dxa"/>
          </w:tcPr>
          <w:p w14:paraId="703EB1F4" w14:textId="77777777" w:rsidR="00901F02" w:rsidRPr="00C63BD8" w:rsidRDefault="00C2278B">
            <w:pPr>
              <w:pStyle w:val="TableParagraph"/>
              <w:jc w:val="center"/>
              <w:rPr>
                <w:rFonts w:ascii="Times New Roman" w:hAnsi="Times New Roman" w:cs="Times New Roman"/>
                <w:sz w:val="20"/>
                <w:szCs w:val="20"/>
              </w:rPr>
            </w:pPr>
            <w:r w:rsidRPr="00C63BD8">
              <w:rPr>
                <w:rFonts w:ascii="Times New Roman" w:eastAsia="Times New Roman" w:hAnsi="Times New Roman" w:cs="Times New Roman"/>
                <w:sz w:val="20"/>
                <w:szCs w:val="20"/>
              </w:rPr>
              <w:t>LVMI Silava</w:t>
            </w:r>
          </w:p>
        </w:tc>
      </w:tr>
      <w:tr w:rsidR="00C2278B" w:rsidRPr="00C63BD8" w14:paraId="70356E5C" w14:textId="77777777" w:rsidTr="00C63BD8">
        <w:trPr>
          <w:gridAfter w:val="2"/>
          <w:wAfter w:w="16" w:type="dxa"/>
          <w:trHeight w:val="336"/>
        </w:trPr>
        <w:tc>
          <w:tcPr>
            <w:tcW w:w="3397" w:type="dxa"/>
          </w:tcPr>
          <w:p w14:paraId="4C89466D" w14:textId="77777777" w:rsidR="00901F02" w:rsidRPr="00C63BD8" w:rsidRDefault="00C2278B">
            <w:pPr>
              <w:pStyle w:val="TableParagraph"/>
              <w:rPr>
                <w:rFonts w:ascii="Times New Roman" w:hAnsi="Times New Roman" w:cs="Times New Roman"/>
                <w:sz w:val="20"/>
                <w:szCs w:val="20"/>
              </w:rPr>
            </w:pPr>
            <w:r w:rsidRPr="00C63BD8">
              <w:rPr>
                <w:rFonts w:ascii="Times New Roman" w:eastAsia="Times New Roman" w:hAnsi="Times New Roman" w:cs="Times New Roman"/>
                <w:sz w:val="20"/>
                <w:szCs w:val="20"/>
              </w:rPr>
              <w:t xml:space="preserve">Oglekļa uzkrājuma izmaiņu aprēķini kategorijā </w:t>
            </w:r>
          </w:p>
          <w:p w14:paraId="495F975E"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4.G. Nocirstās koksnes produkti</w:t>
            </w:r>
          </w:p>
        </w:tc>
        <w:tc>
          <w:tcPr>
            <w:tcW w:w="3686" w:type="dxa"/>
          </w:tcPr>
          <w:p w14:paraId="733ECDD5" w14:textId="57B89792" w:rsidR="00901F02" w:rsidRPr="00C63BD8" w:rsidRDefault="003E6B14">
            <w:pPr>
              <w:pStyle w:val="TableParagraph"/>
              <w:spacing w:line="242" w:lineRule="auto"/>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Oglekļa uzkrājuma izmaiņu aprēķini koksnes produktos atbilstoši</w:t>
            </w:r>
            <w:r w:rsidR="00C2278B" w:rsidRPr="00C63BD8">
              <w:rPr>
                <w:rFonts w:ascii="Times New Roman" w:hAnsi="Times New Roman" w:cs="Times New Roman"/>
                <w:spacing w:val="-20"/>
                <w:w w:val="105"/>
                <w:sz w:val="20"/>
                <w:szCs w:val="20"/>
              </w:rPr>
              <w:t xml:space="preserve"> </w:t>
            </w:r>
            <w:r w:rsidR="00C2278B" w:rsidRPr="00C63BD8">
              <w:rPr>
                <w:rFonts w:ascii="Times New Roman" w:hAnsi="Times New Roman" w:cs="Times New Roman"/>
                <w:w w:val="105"/>
                <w:sz w:val="20"/>
                <w:szCs w:val="20"/>
              </w:rPr>
              <w:t>vienotās</w:t>
            </w:r>
            <w:r w:rsidR="00C2278B" w:rsidRPr="00C63BD8">
              <w:rPr>
                <w:rFonts w:ascii="Times New Roman" w:hAnsi="Times New Roman" w:cs="Times New Roman"/>
                <w:spacing w:val="-19"/>
                <w:w w:val="105"/>
                <w:sz w:val="20"/>
                <w:szCs w:val="20"/>
              </w:rPr>
              <w:t xml:space="preserve"> </w:t>
            </w:r>
            <w:r w:rsidR="00C2278B" w:rsidRPr="00C63BD8">
              <w:rPr>
                <w:rFonts w:ascii="Times New Roman" w:hAnsi="Times New Roman" w:cs="Times New Roman"/>
                <w:w w:val="105"/>
                <w:sz w:val="20"/>
                <w:szCs w:val="20"/>
              </w:rPr>
              <w:t>tabulas</w:t>
            </w:r>
            <w:r w:rsidR="00C2278B" w:rsidRPr="00C63BD8">
              <w:rPr>
                <w:rFonts w:ascii="Times New Roman" w:hAnsi="Times New Roman" w:cs="Times New Roman"/>
                <w:spacing w:val="-20"/>
                <w:w w:val="105"/>
                <w:sz w:val="20"/>
                <w:szCs w:val="20"/>
              </w:rPr>
              <w:t xml:space="preserve"> </w:t>
            </w:r>
            <w:r w:rsidR="00C2278B" w:rsidRPr="00C63BD8">
              <w:rPr>
                <w:rFonts w:ascii="Times New Roman" w:hAnsi="Times New Roman" w:cs="Times New Roman"/>
                <w:spacing w:val="-3"/>
                <w:w w:val="105"/>
                <w:sz w:val="20"/>
                <w:szCs w:val="20"/>
              </w:rPr>
              <w:t xml:space="preserve">formātā </w:t>
            </w:r>
            <w:r w:rsidR="00C2278B" w:rsidRPr="00C63BD8">
              <w:rPr>
                <w:rFonts w:ascii="Times New Roman" w:hAnsi="Times New Roman" w:cs="Times New Roman"/>
                <w:w w:val="105"/>
                <w:sz w:val="20"/>
                <w:szCs w:val="20"/>
              </w:rPr>
              <w:t>izdalītajām koksnes produktu kategorijām</w:t>
            </w:r>
          </w:p>
        </w:tc>
        <w:tc>
          <w:tcPr>
            <w:tcW w:w="2015" w:type="dxa"/>
          </w:tcPr>
          <w:p w14:paraId="4B6B58AB"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LVMI Silava</w:t>
            </w:r>
          </w:p>
        </w:tc>
      </w:tr>
      <w:tr w:rsidR="00C2278B" w:rsidRPr="00C63BD8" w14:paraId="34DC0CE5" w14:textId="77777777" w:rsidTr="00C63BD8">
        <w:trPr>
          <w:trHeight w:val="336"/>
        </w:trPr>
        <w:tc>
          <w:tcPr>
            <w:tcW w:w="9114" w:type="dxa"/>
            <w:gridSpan w:val="5"/>
          </w:tcPr>
          <w:p w14:paraId="4CD7C23F" w14:textId="7B7077F3" w:rsidR="00901F02" w:rsidRPr="00C63BD8" w:rsidRDefault="00C2278B">
            <w:pPr>
              <w:pStyle w:val="TableParagraph"/>
              <w:ind w:left="24" w:right="8"/>
              <w:rPr>
                <w:rFonts w:ascii="Times New Roman" w:hAnsi="Times New Roman" w:cs="Times New Roman"/>
                <w:w w:val="105"/>
                <w:sz w:val="20"/>
                <w:szCs w:val="20"/>
              </w:rPr>
            </w:pPr>
            <w:r w:rsidRPr="00C63BD8">
              <w:rPr>
                <w:rFonts w:ascii="Times New Roman" w:hAnsi="Times New Roman" w:cs="Times New Roman"/>
                <w:w w:val="105"/>
                <w:sz w:val="20"/>
                <w:szCs w:val="20"/>
              </w:rPr>
              <w:lastRenderedPageBreak/>
              <w:t>4.2. ZIZIMM uzskaites kategorijas atbilstoši</w:t>
            </w:r>
            <w:proofErr w:type="gramStart"/>
            <w:r w:rsidRPr="00C63BD8">
              <w:rPr>
                <w:rFonts w:ascii="Times New Roman" w:hAnsi="Times New Roman" w:cs="Times New Roman"/>
                <w:w w:val="105"/>
                <w:sz w:val="20"/>
                <w:szCs w:val="20"/>
              </w:rPr>
              <w:t xml:space="preserve">  </w:t>
            </w:r>
            <w:proofErr w:type="gramEnd"/>
            <w:r w:rsidR="00C24DAE">
              <w:rPr>
                <w:rFonts w:ascii="Times New Roman" w:hAnsi="Times New Roman" w:cs="Times New Roman"/>
                <w:w w:val="105"/>
                <w:sz w:val="20"/>
                <w:szCs w:val="20"/>
              </w:rPr>
              <w:t>r</w:t>
            </w:r>
            <w:r w:rsidRPr="00C63BD8">
              <w:rPr>
                <w:rFonts w:ascii="Times New Roman" w:hAnsi="Times New Roman" w:cs="Times New Roman"/>
                <w:w w:val="105"/>
                <w:sz w:val="20"/>
                <w:szCs w:val="20"/>
              </w:rPr>
              <w:t>egulai</w:t>
            </w:r>
            <w:r w:rsidR="00C24DAE">
              <w:rPr>
                <w:rFonts w:ascii="Times New Roman" w:hAnsi="Times New Roman" w:cs="Times New Roman"/>
                <w:w w:val="105"/>
                <w:sz w:val="20"/>
                <w:szCs w:val="20"/>
              </w:rPr>
              <w:t xml:space="preserve"> </w:t>
            </w:r>
            <w:r w:rsidRPr="00C63BD8">
              <w:rPr>
                <w:rFonts w:ascii="Times New Roman" w:hAnsi="Times New Roman" w:cs="Times New Roman"/>
                <w:w w:val="105"/>
                <w:sz w:val="20"/>
                <w:szCs w:val="20"/>
              </w:rPr>
              <w:t>2018/841</w:t>
            </w:r>
          </w:p>
          <w:p w14:paraId="0C43CA6C" w14:textId="77777777" w:rsidR="00901F02" w:rsidRPr="00C63BD8" w:rsidRDefault="00901F02">
            <w:pPr>
              <w:pStyle w:val="TableParagraph"/>
              <w:ind w:left="24" w:right="8"/>
              <w:rPr>
                <w:rFonts w:ascii="Times New Roman" w:hAnsi="Times New Roman" w:cs="Times New Roman"/>
                <w:w w:val="105"/>
                <w:sz w:val="20"/>
                <w:szCs w:val="20"/>
              </w:rPr>
            </w:pPr>
          </w:p>
          <w:p w14:paraId="1FB95B6A" w14:textId="77777777" w:rsidR="00901F02" w:rsidRPr="00C63BD8" w:rsidRDefault="00C2278B">
            <w:pPr>
              <w:pStyle w:val="TableParagraph"/>
              <w:ind w:left="24" w:right="8"/>
              <w:rPr>
                <w:rFonts w:ascii="Times New Roman" w:hAnsi="Times New Roman" w:cs="Times New Roman"/>
                <w:w w:val="105"/>
                <w:sz w:val="20"/>
                <w:szCs w:val="20"/>
              </w:rPr>
            </w:pPr>
            <w:r w:rsidRPr="00C63BD8">
              <w:rPr>
                <w:rFonts w:ascii="Times New Roman" w:hAnsi="Times New Roman" w:cs="Times New Roman"/>
                <w:w w:val="105"/>
                <w:sz w:val="20"/>
                <w:szCs w:val="20"/>
              </w:rPr>
              <w:t>Apmežota zeme</w:t>
            </w:r>
          </w:p>
          <w:p w14:paraId="24F4C49B" w14:textId="77777777" w:rsidR="00901F02" w:rsidRPr="00C63BD8" w:rsidRDefault="00C2278B">
            <w:pPr>
              <w:pStyle w:val="TableParagraph"/>
              <w:ind w:left="24" w:right="8"/>
              <w:rPr>
                <w:rFonts w:ascii="Times New Roman" w:hAnsi="Times New Roman" w:cs="Times New Roman"/>
                <w:w w:val="105"/>
                <w:sz w:val="20"/>
                <w:szCs w:val="20"/>
              </w:rPr>
            </w:pPr>
            <w:r w:rsidRPr="00C63BD8">
              <w:rPr>
                <w:rFonts w:ascii="Times New Roman" w:hAnsi="Times New Roman" w:cs="Times New Roman"/>
                <w:w w:val="105"/>
                <w:sz w:val="20"/>
                <w:szCs w:val="20"/>
              </w:rPr>
              <w:t>Atmežota zeme</w:t>
            </w:r>
          </w:p>
          <w:p w14:paraId="5D2732A4" w14:textId="77777777" w:rsidR="00901F02" w:rsidRPr="00C63BD8" w:rsidRDefault="00C2278B">
            <w:pPr>
              <w:pStyle w:val="TableParagraph"/>
              <w:ind w:left="24" w:right="8"/>
              <w:rPr>
                <w:rFonts w:ascii="Times New Roman" w:hAnsi="Times New Roman" w:cs="Times New Roman"/>
                <w:w w:val="105"/>
                <w:sz w:val="20"/>
                <w:szCs w:val="20"/>
              </w:rPr>
            </w:pPr>
            <w:r w:rsidRPr="00C63BD8">
              <w:rPr>
                <w:rFonts w:ascii="Times New Roman" w:hAnsi="Times New Roman" w:cs="Times New Roman"/>
                <w:w w:val="105"/>
                <w:sz w:val="20"/>
                <w:szCs w:val="20"/>
              </w:rPr>
              <w:t>Apsaimniekota meža zeme</w:t>
            </w:r>
          </w:p>
          <w:p w14:paraId="43CEB098" w14:textId="77777777" w:rsidR="00901F02" w:rsidRPr="00C63BD8" w:rsidRDefault="00C2278B">
            <w:pPr>
              <w:pStyle w:val="TableParagraph"/>
              <w:ind w:left="24" w:right="8"/>
              <w:rPr>
                <w:rFonts w:ascii="Times New Roman" w:hAnsi="Times New Roman" w:cs="Times New Roman"/>
                <w:w w:val="105"/>
                <w:sz w:val="20"/>
                <w:szCs w:val="20"/>
              </w:rPr>
            </w:pPr>
            <w:r w:rsidRPr="00C63BD8">
              <w:rPr>
                <w:rFonts w:ascii="Times New Roman" w:hAnsi="Times New Roman" w:cs="Times New Roman"/>
                <w:w w:val="105"/>
                <w:sz w:val="20"/>
                <w:szCs w:val="20"/>
              </w:rPr>
              <w:t>Apsaimniekota aramzeme</w:t>
            </w:r>
          </w:p>
          <w:p w14:paraId="6B598A16" w14:textId="77777777" w:rsidR="00901F02" w:rsidRPr="00C63BD8" w:rsidRDefault="00C2278B">
            <w:pPr>
              <w:pStyle w:val="TableParagraph"/>
              <w:ind w:left="24" w:right="8"/>
              <w:rPr>
                <w:rFonts w:ascii="Times New Roman" w:hAnsi="Times New Roman" w:cs="Times New Roman"/>
                <w:w w:val="105"/>
                <w:sz w:val="20"/>
                <w:szCs w:val="20"/>
              </w:rPr>
            </w:pPr>
            <w:r w:rsidRPr="00C63BD8">
              <w:rPr>
                <w:rFonts w:ascii="Times New Roman" w:hAnsi="Times New Roman" w:cs="Times New Roman"/>
                <w:w w:val="105"/>
                <w:sz w:val="20"/>
                <w:szCs w:val="20"/>
              </w:rPr>
              <w:t>Apsaimniekoti zālāji</w:t>
            </w:r>
          </w:p>
          <w:p w14:paraId="65136A25" w14:textId="576785CD" w:rsidR="00901F02" w:rsidRPr="00C63BD8" w:rsidRDefault="00C2278B">
            <w:pPr>
              <w:pStyle w:val="TableParagraph"/>
              <w:ind w:left="24" w:right="8"/>
              <w:rPr>
                <w:rFonts w:ascii="Times New Roman" w:hAnsi="Times New Roman" w:cs="Times New Roman"/>
                <w:w w:val="105"/>
                <w:sz w:val="20"/>
                <w:szCs w:val="20"/>
              </w:rPr>
            </w:pPr>
            <w:r w:rsidRPr="00C63BD8">
              <w:rPr>
                <w:rFonts w:ascii="Times New Roman" w:hAnsi="Times New Roman" w:cs="Times New Roman"/>
                <w:w w:val="105"/>
                <w:sz w:val="20"/>
                <w:szCs w:val="20"/>
              </w:rPr>
              <w:t>No 2026.</w:t>
            </w:r>
            <w:r w:rsidR="000E6E4B">
              <w:rPr>
                <w:rFonts w:ascii="Times New Roman" w:hAnsi="Times New Roman" w:cs="Times New Roman"/>
                <w:w w:val="105"/>
                <w:sz w:val="20"/>
                <w:szCs w:val="20"/>
              </w:rPr>
              <w:t xml:space="preserve"> </w:t>
            </w:r>
            <w:r w:rsidRPr="00C63BD8">
              <w:rPr>
                <w:rFonts w:ascii="Times New Roman" w:hAnsi="Times New Roman" w:cs="Times New Roman"/>
                <w:w w:val="105"/>
                <w:sz w:val="20"/>
                <w:szCs w:val="20"/>
              </w:rPr>
              <w:t>gada apsaimniekoti mitrāji</w:t>
            </w:r>
          </w:p>
        </w:tc>
      </w:tr>
      <w:tr w:rsidR="00C2278B" w:rsidRPr="00C63BD8" w14:paraId="2C878F96" w14:textId="77777777" w:rsidTr="00C63BD8">
        <w:trPr>
          <w:gridAfter w:val="2"/>
          <w:wAfter w:w="16" w:type="dxa"/>
          <w:trHeight w:val="336"/>
        </w:trPr>
        <w:tc>
          <w:tcPr>
            <w:tcW w:w="3397" w:type="dxa"/>
          </w:tcPr>
          <w:p w14:paraId="78E785E7"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6508F184" w14:textId="6FEB5DBC" w:rsidR="00901F02" w:rsidRPr="00C63BD8" w:rsidRDefault="003E6B14">
            <w:pPr>
              <w:pStyle w:val="TableParagraph"/>
              <w:spacing w:line="247" w:lineRule="auto"/>
              <w:ind w:left="34"/>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Platība, kas raksturo meža, aramzemju, ilggadīgo zālāju un ganību apsaimniekošanu, apmežošanu un atmežošanu no 1990. gada, ha</w:t>
            </w:r>
          </w:p>
          <w:p w14:paraId="232645DF" w14:textId="18F8A4F2" w:rsidR="00901F02" w:rsidRPr="00C63BD8" w:rsidRDefault="003E6B14">
            <w:pPr>
              <w:pStyle w:val="TableParagraph"/>
              <w:spacing w:line="242" w:lineRule="auto"/>
              <w:ind w:left="34"/>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 nenoteiktība, %</w:t>
            </w:r>
          </w:p>
        </w:tc>
        <w:tc>
          <w:tcPr>
            <w:tcW w:w="2015" w:type="dxa"/>
          </w:tcPr>
          <w:p w14:paraId="0E534B97"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LVMI Silava</w:t>
            </w:r>
          </w:p>
        </w:tc>
      </w:tr>
      <w:tr w:rsidR="00C2278B" w:rsidRPr="00C63BD8" w14:paraId="4900B9CB" w14:textId="77777777" w:rsidTr="00C63BD8">
        <w:trPr>
          <w:gridAfter w:val="2"/>
          <w:wAfter w:w="16" w:type="dxa"/>
          <w:trHeight w:val="336"/>
        </w:trPr>
        <w:tc>
          <w:tcPr>
            <w:tcW w:w="3397" w:type="dxa"/>
          </w:tcPr>
          <w:p w14:paraId="679C3C04"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6FB74D14" w14:textId="0EC4CFCB" w:rsidR="00901F02" w:rsidRPr="00C63BD8" w:rsidRDefault="003E6B14">
            <w:pPr>
              <w:pStyle w:val="TableParagraph"/>
              <w:spacing w:line="242" w:lineRule="auto"/>
              <w:ind w:left="34"/>
              <w:rPr>
                <w:rFonts w:ascii="Times New Roman" w:eastAsia="Times New Roman" w:hAnsi="Times New Roman" w:cs="Times New Roman"/>
                <w:w w:val="105"/>
                <w:sz w:val="20"/>
                <w:szCs w:val="20"/>
              </w:rPr>
            </w:pPr>
            <w:r>
              <w:rPr>
                <w:rFonts w:ascii="Times New Roman" w:eastAsia="Times New Roman" w:hAnsi="Times New Roman" w:cs="Times New Roman"/>
                <w:sz w:val="20"/>
                <w:szCs w:val="20"/>
              </w:rPr>
              <w:t>-</w:t>
            </w:r>
            <w:r w:rsidR="00C2278B" w:rsidRPr="00C63BD8">
              <w:rPr>
                <w:rFonts w:ascii="Times New Roman" w:eastAsia="Times New Roman" w:hAnsi="Times New Roman" w:cs="Times New Roman"/>
                <w:sz w:val="20"/>
                <w:szCs w:val="20"/>
              </w:rPr>
              <w:t xml:space="preserve"> Meža valsts reģistra informācija, tajā skaitā telpiskie dati, kas raksturo platības, kurās pārskata periodā veikta zemes transformācija par meža zemi, mežizstrāde vai jaunaudžu kopšanas cirte vai meža atjaunošana, kas apliecina mērķtiecīgu meža apsaimniekošanu</w:t>
            </w:r>
          </w:p>
        </w:tc>
        <w:tc>
          <w:tcPr>
            <w:tcW w:w="2015" w:type="dxa"/>
          </w:tcPr>
          <w:p w14:paraId="6614DA1F"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VMD</w:t>
            </w:r>
          </w:p>
        </w:tc>
      </w:tr>
      <w:tr w:rsidR="00C2278B" w:rsidRPr="00C63BD8" w14:paraId="2247F1BB" w14:textId="77777777" w:rsidTr="00C63BD8">
        <w:trPr>
          <w:gridAfter w:val="2"/>
          <w:wAfter w:w="16" w:type="dxa"/>
          <w:trHeight w:val="336"/>
        </w:trPr>
        <w:tc>
          <w:tcPr>
            <w:tcW w:w="3397" w:type="dxa"/>
          </w:tcPr>
          <w:p w14:paraId="3BE4751E"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466DC79B" w14:textId="7114F1B1" w:rsidR="00901F02" w:rsidRPr="00C63BD8" w:rsidRDefault="003E6B14">
            <w:pPr>
              <w:pStyle w:val="TableParagraph"/>
              <w:spacing w:line="242" w:lineRule="auto"/>
              <w:ind w:left="34"/>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Kokaugu stādījumi (valdošā suga, ierīkošanas gads), tajā skaitā telpiskie dati</w:t>
            </w:r>
          </w:p>
        </w:tc>
        <w:tc>
          <w:tcPr>
            <w:tcW w:w="2015" w:type="dxa"/>
          </w:tcPr>
          <w:p w14:paraId="7C8F58A0"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LAD</w:t>
            </w:r>
          </w:p>
        </w:tc>
      </w:tr>
      <w:tr w:rsidR="00C2278B" w:rsidRPr="00C63BD8" w14:paraId="3F22341F" w14:textId="77777777" w:rsidTr="00C63BD8">
        <w:trPr>
          <w:gridAfter w:val="2"/>
          <w:wAfter w:w="16" w:type="dxa"/>
          <w:trHeight w:val="336"/>
        </w:trPr>
        <w:tc>
          <w:tcPr>
            <w:tcW w:w="3397" w:type="dxa"/>
          </w:tcPr>
          <w:p w14:paraId="3D11534C"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5CB56592" w14:textId="65B8226F" w:rsidR="00901F02" w:rsidRPr="00C63BD8" w:rsidRDefault="003E6B14">
            <w:pPr>
              <w:pStyle w:val="TableParagraph"/>
              <w:spacing w:line="247" w:lineRule="auto"/>
              <w:ind w:left="34"/>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Zemes izmantošana un zemes izmantošanas maiņa, ha</w:t>
            </w:r>
          </w:p>
          <w:p w14:paraId="36067F83" w14:textId="01E67A8C" w:rsidR="00901F02" w:rsidRPr="00C63BD8" w:rsidRDefault="003E6B14">
            <w:pPr>
              <w:pStyle w:val="TableParagraph"/>
              <w:spacing w:line="242" w:lineRule="auto"/>
              <w:ind w:left="34"/>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Telpiskā informācija organisko un </w:t>
            </w:r>
            <w:proofErr w:type="spellStart"/>
            <w:r w:rsidR="00C2278B" w:rsidRPr="00C63BD8">
              <w:rPr>
                <w:rFonts w:ascii="Times New Roman" w:hAnsi="Times New Roman" w:cs="Times New Roman"/>
                <w:w w:val="105"/>
                <w:sz w:val="20"/>
                <w:szCs w:val="20"/>
              </w:rPr>
              <w:t>minerālaugšņu</w:t>
            </w:r>
            <w:proofErr w:type="spellEnd"/>
            <w:r w:rsidR="00C2278B" w:rsidRPr="00C63BD8">
              <w:rPr>
                <w:rFonts w:ascii="Times New Roman" w:hAnsi="Times New Roman" w:cs="Times New Roman"/>
                <w:w w:val="105"/>
                <w:sz w:val="20"/>
                <w:szCs w:val="20"/>
              </w:rPr>
              <w:t xml:space="preserve"> griezumā</w:t>
            </w:r>
          </w:p>
          <w:p w14:paraId="32568687" w14:textId="20462B09" w:rsidR="00901F02" w:rsidRPr="00C63BD8" w:rsidRDefault="003E6B14">
            <w:pPr>
              <w:pStyle w:val="TableParagraph"/>
              <w:spacing w:line="242" w:lineRule="auto"/>
              <w:ind w:left="34"/>
              <w:rPr>
                <w:rFonts w:ascii="Times New Roman" w:hAnsi="Times New Roman" w:cs="Times New Roman"/>
                <w:w w:val="105"/>
                <w:sz w:val="20"/>
                <w:szCs w:val="20"/>
              </w:rPr>
            </w:pPr>
            <w:r>
              <w:rPr>
                <w:rFonts w:ascii="Times New Roman" w:hAnsi="Times New Roman" w:cs="Times New Roman"/>
                <w:sz w:val="20"/>
                <w:szCs w:val="20"/>
              </w:rPr>
              <w:t>-</w:t>
            </w:r>
            <w:r w:rsidR="00C2278B" w:rsidRPr="00C63BD8">
              <w:rPr>
                <w:rFonts w:ascii="Times New Roman" w:hAnsi="Times New Roman" w:cs="Times New Roman"/>
                <w:sz w:val="20"/>
                <w:szCs w:val="20"/>
              </w:rPr>
              <w:t xml:space="preserve"> Datu nenoteiktība, %</w:t>
            </w:r>
          </w:p>
        </w:tc>
        <w:tc>
          <w:tcPr>
            <w:tcW w:w="2015" w:type="dxa"/>
          </w:tcPr>
          <w:p w14:paraId="3C73BCE3"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LVMI Silava</w:t>
            </w:r>
          </w:p>
        </w:tc>
      </w:tr>
      <w:tr w:rsidR="00C2278B" w:rsidRPr="00C63BD8" w14:paraId="0266A41D" w14:textId="77777777" w:rsidTr="00C63BD8">
        <w:trPr>
          <w:gridAfter w:val="2"/>
          <w:wAfter w:w="16" w:type="dxa"/>
          <w:trHeight w:val="336"/>
        </w:trPr>
        <w:tc>
          <w:tcPr>
            <w:tcW w:w="3397" w:type="dxa"/>
          </w:tcPr>
          <w:p w14:paraId="1E365312"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251D89CB" w14:textId="3859B35E" w:rsidR="00901F02" w:rsidRPr="00C63BD8" w:rsidRDefault="003E6B14">
            <w:pPr>
              <w:rPr>
                <w:rFonts w:ascii="Times New Roman" w:eastAsia="Times New Roman" w:hAnsi="Times New Roman" w:cs="Times New Roman"/>
                <w:sz w:val="20"/>
                <w:szCs w:val="20"/>
              </w:rPr>
            </w:pPr>
            <w:r>
              <w:rPr>
                <w:rFonts w:ascii="Times New Roman" w:hAnsi="Times New Roman" w:cs="Times New Roman"/>
                <w:w w:val="105"/>
                <w:sz w:val="20"/>
                <w:szCs w:val="20"/>
              </w:rPr>
              <w:t>-</w:t>
            </w:r>
            <w:proofErr w:type="gramStart"/>
            <w:r w:rsidR="00C2278B" w:rsidRPr="00C63BD8">
              <w:rPr>
                <w:rFonts w:ascii="Times New Roman" w:hAnsi="Times New Roman" w:cs="Times New Roman"/>
                <w:w w:val="105"/>
                <w:sz w:val="20"/>
                <w:szCs w:val="20"/>
              </w:rPr>
              <w:t xml:space="preserve"> </w:t>
            </w:r>
            <w:r w:rsidR="00C2278B" w:rsidRPr="00C63BD8">
              <w:rPr>
                <w:rFonts w:ascii="Times New Roman" w:eastAsia="Times New Roman" w:hAnsi="Times New Roman" w:cs="Times New Roman"/>
                <w:sz w:val="20"/>
                <w:szCs w:val="20"/>
              </w:rPr>
              <w:t xml:space="preserve"> </w:t>
            </w:r>
            <w:proofErr w:type="spellStart"/>
            <w:proofErr w:type="gramEnd"/>
            <w:r w:rsidR="00C2278B" w:rsidRPr="00C63BD8">
              <w:rPr>
                <w:rFonts w:ascii="Times New Roman" w:eastAsia="Times New Roman" w:hAnsi="Times New Roman" w:cs="Times New Roman"/>
                <w:sz w:val="20"/>
                <w:szCs w:val="20"/>
              </w:rPr>
              <w:t>Kokaudžu</w:t>
            </w:r>
            <w:proofErr w:type="spellEnd"/>
            <w:r w:rsidR="00C2278B" w:rsidRPr="00C63BD8">
              <w:rPr>
                <w:rFonts w:ascii="Times New Roman" w:eastAsia="Times New Roman" w:hAnsi="Times New Roman" w:cs="Times New Roman"/>
                <w:sz w:val="20"/>
                <w:szCs w:val="20"/>
              </w:rPr>
              <w:t xml:space="preserve"> un ārpus meža augošu koku un to grupu taksācijas rādītāji </w:t>
            </w:r>
            <w:r w:rsidR="00F41CD7">
              <w:rPr>
                <w:rFonts w:ascii="Times New Roman" w:eastAsia="Times New Roman" w:hAnsi="Times New Roman" w:cs="Times New Roman"/>
                <w:sz w:val="20"/>
                <w:szCs w:val="20"/>
              </w:rPr>
              <w:t>m</w:t>
            </w:r>
            <w:r w:rsidR="00C2278B" w:rsidRPr="00C63BD8">
              <w:rPr>
                <w:rFonts w:ascii="Times New Roman" w:eastAsia="Times New Roman" w:hAnsi="Times New Roman" w:cs="Times New Roman"/>
                <w:sz w:val="20"/>
                <w:szCs w:val="20"/>
              </w:rPr>
              <w:t xml:space="preserve">eža resursu monitoringa (MRM) parauglaukumu un to sektoru griezumā, tajā skaitā meža tips, ja identificēts; valdošā koku suga; </w:t>
            </w:r>
            <w:proofErr w:type="spellStart"/>
            <w:r w:rsidR="00C2278B" w:rsidRPr="00C63BD8">
              <w:rPr>
                <w:rFonts w:ascii="Times New Roman" w:eastAsia="Times New Roman" w:hAnsi="Times New Roman" w:cs="Times New Roman"/>
                <w:sz w:val="20"/>
                <w:szCs w:val="20"/>
              </w:rPr>
              <w:t>valdaudzes</w:t>
            </w:r>
            <w:proofErr w:type="spellEnd"/>
            <w:r w:rsidR="00C2278B" w:rsidRPr="00C63BD8">
              <w:rPr>
                <w:rFonts w:ascii="Times New Roman" w:eastAsia="Times New Roman" w:hAnsi="Times New Roman" w:cs="Times New Roman"/>
                <w:sz w:val="20"/>
                <w:szCs w:val="20"/>
              </w:rPr>
              <w:t xml:space="preserve"> koku vecums gados; </w:t>
            </w:r>
            <w:proofErr w:type="spellStart"/>
            <w:r w:rsidR="00C2278B" w:rsidRPr="00C63BD8">
              <w:rPr>
                <w:rFonts w:ascii="Times New Roman" w:eastAsia="Times New Roman" w:hAnsi="Times New Roman" w:cs="Times New Roman"/>
                <w:sz w:val="20"/>
                <w:szCs w:val="20"/>
              </w:rPr>
              <w:t>kokaudzes</w:t>
            </w:r>
            <w:proofErr w:type="spellEnd"/>
            <w:r w:rsidR="00C2278B" w:rsidRPr="00C63BD8">
              <w:rPr>
                <w:rFonts w:ascii="Times New Roman" w:eastAsia="Times New Roman" w:hAnsi="Times New Roman" w:cs="Times New Roman"/>
                <w:sz w:val="20"/>
                <w:szCs w:val="20"/>
              </w:rPr>
              <w:t xml:space="preserve"> un ārpus meža augošu koku un to grupu elementu vidējā koka caurmērs (cm) un augstums (m); </w:t>
            </w:r>
            <w:proofErr w:type="spellStart"/>
            <w:r w:rsidR="00C2278B" w:rsidRPr="00C63BD8">
              <w:rPr>
                <w:rFonts w:ascii="Times New Roman" w:eastAsia="Times New Roman" w:hAnsi="Times New Roman" w:cs="Times New Roman"/>
                <w:sz w:val="20"/>
                <w:szCs w:val="20"/>
              </w:rPr>
              <w:t>kokaudzes</w:t>
            </w:r>
            <w:proofErr w:type="spellEnd"/>
            <w:r w:rsidR="00C2278B" w:rsidRPr="00C63BD8">
              <w:rPr>
                <w:rFonts w:ascii="Times New Roman" w:eastAsia="Times New Roman" w:hAnsi="Times New Roman" w:cs="Times New Roman"/>
                <w:sz w:val="20"/>
                <w:szCs w:val="20"/>
              </w:rPr>
              <w:t xml:space="preserve"> un ārpus meža augošu koku un to grupu elementu biezums (gab. ha</w:t>
            </w:r>
            <w:r w:rsidR="00C2278B" w:rsidRPr="00C63BD8">
              <w:rPr>
                <w:rFonts w:ascii="Times New Roman" w:eastAsia="Times New Roman" w:hAnsi="Times New Roman" w:cs="Times New Roman"/>
                <w:sz w:val="20"/>
                <w:szCs w:val="20"/>
                <w:vertAlign w:val="superscript"/>
              </w:rPr>
              <w:t>-1</w:t>
            </w:r>
            <w:r w:rsidR="00C2278B" w:rsidRPr="00C63BD8">
              <w:rPr>
                <w:rFonts w:ascii="Times New Roman" w:eastAsia="Times New Roman" w:hAnsi="Times New Roman" w:cs="Times New Roman"/>
                <w:sz w:val="20"/>
                <w:szCs w:val="20"/>
              </w:rPr>
              <w:t xml:space="preserve">), </w:t>
            </w:r>
            <w:proofErr w:type="spellStart"/>
            <w:r w:rsidR="00C2278B" w:rsidRPr="00C63BD8">
              <w:rPr>
                <w:rFonts w:ascii="Times New Roman" w:eastAsia="Times New Roman" w:hAnsi="Times New Roman" w:cs="Times New Roman"/>
                <w:sz w:val="20"/>
                <w:szCs w:val="20"/>
              </w:rPr>
              <w:t>kokaudzes</w:t>
            </w:r>
            <w:proofErr w:type="spellEnd"/>
            <w:r w:rsidR="00C2278B" w:rsidRPr="00C63BD8">
              <w:rPr>
                <w:rFonts w:ascii="Times New Roman" w:eastAsia="Times New Roman" w:hAnsi="Times New Roman" w:cs="Times New Roman"/>
                <w:sz w:val="20"/>
                <w:szCs w:val="20"/>
              </w:rPr>
              <w:t xml:space="preserve"> un ārpus meža augošu koku un to grupu elementu šķērslaukums (m</w:t>
            </w:r>
            <w:r w:rsidR="00C2278B" w:rsidRPr="00C63BD8">
              <w:rPr>
                <w:rFonts w:ascii="Times New Roman" w:eastAsia="Times New Roman" w:hAnsi="Times New Roman" w:cs="Times New Roman"/>
                <w:sz w:val="20"/>
                <w:szCs w:val="20"/>
                <w:vertAlign w:val="superscript"/>
              </w:rPr>
              <w:t>2</w:t>
            </w:r>
            <w:r w:rsidR="00C2278B" w:rsidRPr="00C63BD8">
              <w:rPr>
                <w:rFonts w:ascii="Times New Roman" w:eastAsia="Times New Roman" w:hAnsi="Times New Roman" w:cs="Times New Roman"/>
                <w:sz w:val="20"/>
                <w:szCs w:val="20"/>
              </w:rPr>
              <w:t xml:space="preserve"> ha</w:t>
            </w:r>
            <w:r w:rsidR="00C2278B" w:rsidRPr="00C63BD8">
              <w:rPr>
                <w:rFonts w:ascii="Times New Roman" w:eastAsia="Times New Roman" w:hAnsi="Times New Roman" w:cs="Times New Roman"/>
                <w:sz w:val="20"/>
                <w:szCs w:val="20"/>
                <w:vertAlign w:val="superscript"/>
              </w:rPr>
              <w:t>-1</w:t>
            </w:r>
            <w:r w:rsidR="00C2278B" w:rsidRPr="00C63BD8">
              <w:rPr>
                <w:rFonts w:ascii="Times New Roman" w:eastAsia="Times New Roman" w:hAnsi="Times New Roman" w:cs="Times New Roman"/>
                <w:sz w:val="20"/>
                <w:szCs w:val="20"/>
              </w:rPr>
              <w:t xml:space="preserve">); </w:t>
            </w:r>
            <w:proofErr w:type="spellStart"/>
            <w:r w:rsidR="00C2278B" w:rsidRPr="00C63BD8">
              <w:rPr>
                <w:rFonts w:ascii="Times New Roman" w:eastAsia="Times New Roman" w:hAnsi="Times New Roman" w:cs="Times New Roman"/>
                <w:sz w:val="20"/>
                <w:szCs w:val="20"/>
              </w:rPr>
              <w:t>kokaudzes</w:t>
            </w:r>
            <w:proofErr w:type="spellEnd"/>
            <w:r w:rsidR="00C2278B" w:rsidRPr="00C63BD8">
              <w:rPr>
                <w:rFonts w:ascii="Times New Roman" w:eastAsia="Times New Roman" w:hAnsi="Times New Roman" w:cs="Times New Roman"/>
                <w:sz w:val="20"/>
                <w:szCs w:val="20"/>
              </w:rPr>
              <w:t xml:space="preserve"> un ārpus meža augošu koku un to grupu elementu krāja (m</w:t>
            </w:r>
            <w:r w:rsidR="00C2278B" w:rsidRPr="00C63BD8">
              <w:rPr>
                <w:rFonts w:ascii="Times New Roman" w:eastAsia="Times New Roman" w:hAnsi="Times New Roman" w:cs="Times New Roman"/>
                <w:sz w:val="20"/>
                <w:szCs w:val="20"/>
                <w:vertAlign w:val="superscript"/>
              </w:rPr>
              <w:t>3</w:t>
            </w:r>
            <w:r w:rsidR="00C2278B" w:rsidRPr="00C63BD8">
              <w:rPr>
                <w:rFonts w:ascii="Times New Roman" w:eastAsia="Times New Roman" w:hAnsi="Times New Roman" w:cs="Times New Roman"/>
                <w:sz w:val="20"/>
                <w:szCs w:val="20"/>
              </w:rPr>
              <w:t xml:space="preserve"> ha</w:t>
            </w:r>
            <w:r w:rsidR="00C2278B" w:rsidRPr="00C63BD8">
              <w:rPr>
                <w:rFonts w:ascii="Times New Roman" w:eastAsia="Times New Roman" w:hAnsi="Times New Roman" w:cs="Times New Roman"/>
                <w:sz w:val="20"/>
                <w:szCs w:val="20"/>
                <w:vertAlign w:val="superscript"/>
              </w:rPr>
              <w:t>-1</w:t>
            </w:r>
            <w:r w:rsidR="00C2278B" w:rsidRPr="00C63BD8">
              <w:rPr>
                <w:rFonts w:ascii="Times New Roman" w:eastAsia="Times New Roman" w:hAnsi="Times New Roman" w:cs="Times New Roman"/>
                <w:sz w:val="20"/>
                <w:szCs w:val="20"/>
              </w:rPr>
              <w:t>), stumbra, virszemes un pazemes biomasa (tonnas sausnas ha</w:t>
            </w:r>
            <w:r w:rsidR="00C2278B" w:rsidRPr="00C63BD8">
              <w:rPr>
                <w:rFonts w:ascii="Times New Roman" w:eastAsia="Times New Roman" w:hAnsi="Times New Roman" w:cs="Times New Roman"/>
                <w:sz w:val="20"/>
                <w:szCs w:val="20"/>
                <w:vertAlign w:val="superscript"/>
              </w:rPr>
              <w:t>-1</w:t>
            </w:r>
            <w:r w:rsidR="00C2278B" w:rsidRPr="00C63BD8">
              <w:rPr>
                <w:rFonts w:ascii="Times New Roman" w:eastAsia="Times New Roman" w:hAnsi="Times New Roman" w:cs="Times New Roman"/>
                <w:sz w:val="20"/>
                <w:szCs w:val="20"/>
              </w:rPr>
              <w:t>) un oglekļa (tonnas C ha</w:t>
            </w:r>
            <w:r w:rsidR="00C2278B" w:rsidRPr="00C63BD8">
              <w:rPr>
                <w:rFonts w:ascii="Times New Roman" w:eastAsia="Times New Roman" w:hAnsi="Times New Roman" w:cs="Times New Roman"/>
                <w:sz w:val="20"/>
                <w:szCs w:val="20"/>
                <w:vertAlign w:val="superscript"/>
              </w:rPr>
              <w:t>-1</w:t>
            </w:r>
            <w:r w:rsidR="00C2278B" w:rsidRPr="00C63BD8">
              <w:rPr>
                <w:rFonts w:ascii="Times New Roman" w:eastAsia="Times New Roman" w:hAnsi="Times New Roman" w:cs="Times New Roman"/>
                <w:sz w:val="20"/>
                <w:szCs w:val="20"/>
              </w:rPr>
              <w:t>) uzkrājums; pameža un paaugas koku un zemsedzes augu biomasa (tonnas sausnas ha</w:t>
            </w:r>
            <w:r w:rsidR="00C2278B" w:rsidRPr="00C63BD8">
              <w:rPr>
                <w:rFonts w:ascii="Times New Roman" w:eastAsia="Times New Roman" w:hAnsi="Times New Roman" w:cs="Times New Roman"/>
                <w:sz w:val="20"/>
                <w:szCs w:val="20"/>
                <w:vertAlign w:val="superscript"/>
              </w:rPr>
              <w:t>-1</w:t>
            </w:r>
            <w:r w:rsidR="00C2278B" w:rsidRPr="00C63BD8">
              <w:rPr>
                <w:rFonts w:ascii="Times New Roman" w:eastAsia="Times New Roman" w:hAnsi="Times New Roman" w:cs="Times New Roman"/>
                <w:sz w:val="20"/>
                <w:szCs w:val="20"/>
              </w:rPr>
              <w:t>) un oglekļa (tonnas C ha</w:t>
            </w:r>
            <w:r w:rsidR="00C2278B" w:rsidRPr="00C63BD8">
              <w:rPr>
                <w:rFonts w:ascii="Times New Roman" w:eastAsia="Times New Roman" w:hAnsi="Times New Roman" w:cs="Times New Roman"/>
                <w:sz w:val="20"/>
                <w:szCs w:val="20"/>
                <w:vertAlign w:val="superscript"/>
              </w:rPr>
              <w:t>-1</w:t>
            </w:r>
            <w:r w:rsidR="00C2278B" w:rsidRPr="00C63BD8">
              <w:rPr>
                <w:rFonts w:ascii="Times New Roman" w:eastAsia="Times New Roman" w:hAnsi="Times New Roman" w:cs="Times New Roman"/>
                <w:sz w:val="20"/>
                <w:szCs w:val="20"/>
              </w:rPr>
              <w:t xml:space="preserve">) uzkrājums; oglekļa ienese augsnē ar </w:t>
            </w:r>
            <w:proofErr w:type="spellStart"/>
            <w:r w:rsidR="00C2278B" w:rsidRPr="00C63BD8">
              <w:rPr>
                <w:rFonts w:ascii="Times New Roman" w:eastAsia="Times New Roman" w:hAnsi="Times New Roman" w:cs="Times New Roman"/>
                <w:sz w:val="20"/>
                <w:szCs w:val="20"/>
              </w:rPr>
              <w:t>kokaudzes</w:t>
            </w:r>
            <w:proofErr w:type="spellEnd"/>
            <w:r w:rsidR="00C2278B" w:rsidRPr="00C63BD8">
              <w:rPr>
                <w:rFonts w:ascii="Times New Roman" w:eastAsia="Times New Roman" w:hAnsi="Times New Roman" w:cs="Times New Roman"/>
                <w:sz w:val="20"/>
                <w:szCs w:val="20"/>
              </w:rPr>
              <w:t xml:space="preserve"> nobirām un pazemes biomasu, kā arī zemsedzes augu atliekām (tonnas C ha</w:t>
            </w:r>
            <w:r w:rsidR="00C2278B" w:rsidRPr="00C63BD8">
              <w:rPr>
                <w:rFonts w:ascii="Times New Roman" w:eastAsia="Times New Roman" w:hAnsi="Times New Roman" w:cs="Times New Roman"/>
                <w:sz w:val="20"/>
                <w:szCs w:val="20"/>
                <w:vertAlign w:val="superscript"/>
              </w:rPr>
              <w:t>-1</w:t>
            </w:r>
            <w:r w:rsidR="00C2278B" w:rsidRPr="00C63BD8">
              <w:rPr>
                <w:rFonts w:ascii="Times New Roman" w:eastAsia="Times New Roman" w:hAnsi="Times New Roman" w:cs="Times New Roman"/>
                <w:sz w:val="20"/>
                <w:szCs w:val="20"/>
              </w:rPr>
              <w:t xml:space="preserve"> gadā); iepriekšējā MRM ciklā uzmērīto koku likteņi, tajā skaitā krāja (m</w:t>
            </w:r>
            <w:r w:rsidR="00C2278B" w:rsidRPr="00C63BD8">
              <w:rPr>
                <w:rFonts w:ascii="Times New Roman" w:eastAsia="Times New Roman" w:hAnsi="Times New Roman" w:cs="Times New Roman"/>
                <w:sz w:val="20"/>
                <w:szCs w:val="20"/>
                <w:vertAlign w:val="superscript"/>
              </w:rPr>
              <w:t>3</w:t>
            </w:r>
            <w:r w:rsidR="00C2278B" w:rsidRPr="00C63BD8">
              <w:rPr>
                <w:rFonts w:ascii="Times New Roman" w:eastAsia="Times New Roman" w:hAnsi="Times New Roman" w:cs="Times New Roman"/>
                <w:sz w:val="20"/>
                <w:szCs w:val="20"/>
              </w:rPr>
              <w:t xml:space="preserve"> ha</w:t>
            </w:r>
            <w:r w:rsidR="00C2278B" w:rsidRPr="00C63BD8">
              <w:rPr>
                <w:rFonts w:ascii="Times New Roman" w:eastAsia="Times New Roman" w:hAnsi="Times New Roman" w:cs="Times New Roman"/>
                <w:sz w:val="20"/>
                <w:szCs w:val="20"/>
                <w:vertAlign w:val="superscript"/>
              </w:rPr>
              <w:t>-1</w:t>
            </w:r>
            <w:r w:rsidR="00C2278B" w:rsidRPr="00C63BD8">
              <w:rPr>
                <w:rFonts w:ascii="Times New Roman" w:eastAsia="Times New Roman" w:hAnsi="Times New Roman" w:cs="Times New Roman"/>
                <w:sz w:val="20"/>
                <w:szCs w:val="20"/>
              </w:rPr>
              <w:t>), virszemes un pazemes biomasa (tonnas sausnas ha</w:t>
            </w:r>
            <w:r w:rsidR="00C2278B" w:rsidRPr="00C63BD8">
              <w:rPr>
                <w:rFonts w:ascii="Times New Roman" w:eastAsia="Times New Roman" w:hAnsi="Times New Roman" w:cs="Times New Roman"/>
                <w:sz w:val="20"/>
                <w:szCs w:val="20"/>
                <w:vertAlign w:val="superscript"/>
              </w:rPr>
              <w:t>-1</w:t>
            </w:r>
            <w:r w:rsidR="00C2278B" w:rsidRPr="00C63BD8">
              <w:rPr>
                <w:rFonts w:ascii="Times New Roman" w:eastAsia="Times New Roman" w:hAnsi="Times New Roman" w:cs="Times New Roman"/>
                <w:sz w:val="20"/>
                <w:szCs w:val="20"/>
              </w:rPr>
              <w:t>) un oglekļa (tonnas C ha</w:t>
            </w:r>
            <w:r w:rsidR="00C2278B" w:rsidRPr="00C63BD8">
              <w:rPr>
                <w:rFonts w:ascii="Times New Roman" w:eastAsia="Times New Roman" w:hAnsi="Times New Roman" w:cs="Times New Roman"/>
                <w:sz w:val="20"/>
                <w:szCs w:val="20"/>
                <w:vertAlign w:val="superscript"/>
              </w:rPr>
              <w:t>-1</w:t>
            </w:r>
            <w:r w:rsidR="00C2278B" w:rsidRPr="00C63BD8">
              <w:rPr>
                <w:rFonts w:ascii="Times New Roman" w:eastAsia="Times New Roman" w:hAnsi="Times New Roman" w:cs="Times New Roman"/>
                <w:sz w:val="20"/>
                <w:szCs w:val="20"/>
              </w:rPr>
              <w:t>) uzkrājums; potenciālais krājas pieaugums (m</w:t>
            </w:r>
            <w:r w:rsidR="00C2278B" w:rsidRPr="00C63BD8">
              <w:rPr>
                <w:rFonts w:ascii="Times New Roman" w:eastAsia="Times New Roman" w:hAnsi="Times New Roman" w:cs="Times New Roman"/>
                <w:sz w:val="20"/>
                <w:szCs w:val="20"/>
                <w:vertAlign w:val="superscript"/>
              </w:rPr>
              <w:t>3</w:t>
            </w:r>
            <w:r w:rsidR="00C2278B" w:rsidRPr="00C63BD8">
              <w:rPr>
                <w:rFonts w:ascii="Times New Roman" w:eastAsia="Times New Roman" w:hAnsi="Times New Roman" w:cs="Times New Roman"/>
                <w:sz w:val="20"/>
                <w:szCs w:val="20"/>
              </w:rPr>
              <w:t xml:space="preserve"> ha</w:t>
            </w:r>
            <w:r w:rsidR="00C2278B" w:rsidRPr="00C63BD8">
              <w:rPr>
                <w:rFonts w:ascii="Times New Roman" w:eastAsia="Times New Roman" w:hAnsi="Times New Roman" w:cs="Times New Roman"/>
                <w:sz w:val="20"/>
                <w:szCs w:val="20"/>
                <w:vertAlign w:val="superscript"/>
              </w:rPr>
              <w:t>-1</w:t>
            </w:r>
            <w:r w:rsidR="00C2278B" w:rsidRPr="00C63BD8">
              <w:rPr>
                <w:rFonts w:ascii="Times New Roman" w:eastAsia="Times New Roman" w:hAnsi="Times New Roman" w:cs="Times New Roman"/>
                <w:sz w:val="20"/>
                <w:szCs w:val="20"/>
              </w:rPr>
              <w:t xml:space="preserve"> gadā) un ar to saistītās biomasas (tonnas sausnas ha</w:t>
            </w:r>
            <w:r w:rsidR="00C2278B" w:rsidRPr="00C63BD8">
              <w:rPr>
                <w:rFonts w:ascii="Times New Roman" w:eastAsia="Times New Roman" w:hAnsi="Times New Roman" w:cs="Times New Roman"/>
                <w:sz w:val="20"/>
                <w:szCs w:val="20"/>
                <w:vertAlign w:val="superscript"/>
              </w:rPr>
              <w:t>-1</w:t>
            </w:r>
            <w:r w:rsidR="00C2278B" w:rsidRPr="00C63BD8">
              <w:rPr>
                <w:rFonts w:ascii="Times New Roman" w:eastAsia="Times New Roman" w:hAnsi="Times New Roman" w:cs="Times New Roman"/>
                <w:sz w:val="20"/>
                <w:szCs w:val="20"/>
              </w:rPr>
              <w:t xml:space="preserve"> gadā) un oglekļa (tonnas C ha</w:t>
            </w:r>
            <w:r w:rsidR="00C2278B" w:rsidRPr="00C63BD8">
              <w:rPr>
                <w:rFonts w:ascii="Times New Roman" w:eastAsia="Times New Roman" w:hAnsi="Times New Roman" w:cs="Times New Roman"/>
                <w:sz w:val="20"/>
                <w:szCs w:val="20"/>
                <w:vertAlign w:val="superscript"/>
              </w:rPr>
              <w:t>-1</w:t>
            </w:r>
            <w:r w:rsidR="00C2278B" w:rsidRPr="00C63BD8">
              <w:rPr>
                <w:rFonts w:ascii="Times New Roman" w:eastAsia="Times New Roman" w:hAnsi="Times New Roman" w:cs="Times New Roman"/>
                <w:sz w:val="20"/>
                <w:szCs w:val="20"/>
              </w:rPr>
              <w:t xml:space="preserve"> gadā) uzkrājuma pieaugums </w:t>
            </w:r>
            <w:proofErr w:type="spellStart"/>
            <w:r w:rsidR="00C2278B" w:rsidRPr="00C63BD8">
              <w:rPr>
                <w:rFonts w:ascii="Times New Roman" w:eastAsia="Times New Roman" w:hAnsi="Times New Roman" w:cs="Times New Roman"/>
                <w:sz w:val="20"/>
                <w:szCs w:val="20"/>
              </w:rPr>
              <w:t>kokaudzes</w:t>
            </w:r>
            <w:proofErr w:type="spellEnd"/>
            <w:r w:rsidR="00C2278B" w:rsidRPr="00C63BD8">
              <w:rPr>
                <w:rFonts w:ascii="Times New Roman" w:eastAsia="Times New Roman" w:hAnsi="Times New Roman" w:cs="Times New Roman"/>
                <w:sz w:val="20"/>
                <w:szCs w:val="20"/>
              </w:rPr>
              <w:t xml:space="preserve"> un ārpus meža </w:t>
            </w:r>
            <w:r w:rsidR="00C2278B" w:rsidRPr="00C63BD8">
              <w:rPr>
                <w:rFonts w:ascii="Times New Roman" w:eastAsia="Times New Roman" w:hAnsi="Times New Roman" w:cs="Times New Roman"/>
                <w:sz w:val="20"/>
                <w:szCs w:val="20"/>
              </w:rPr>
              <w:lastRenderedPageBreak/>
              <w:t>augošu koku un to grupu elementu griezumā ar atbilstošiem telpiskiem datiem MRM parauglaukumu un sektoru griezumā</w:t>
            </w:r>
          </w:p>
          <w:p w14:paraId="793C09AF" w14:textId="7BFAF100" w:rsidR="00901F02" w:rsidRPr="00C63BD8" w:rsidRDefault="003E6B14">
            <w:pPr>
              <w:pStyle w:val="TableParagraph"/>
              <w:spacing w:line="242" w:lineRule="auto"/>
              <w:ind w:left="34"/>
              <w:rPr>
                <w:rFonts w:ascii="Times New Roman" w:hAnsi="Times New Roman" w:cs="Times New Roman"/>
                <w:w w:val="105"/>
                <w:sz w:val="20"/>
                <w:szCs w:val="20"/>
              </w:rPr>
            </w:pPr>
            <w:r>
              <w:rPr>
                <w:rFonts w:ascii="Times New Roman" w:eastAsia="Times New Roman" w:hAnsi="Times New Roman" w:cs="Times New Roman"/>
                <w:sz w:val="20"/>
                <w:szCs w:val="20"/>
              </w:rPr>
              <w:t>-</w:t>
            </w:r>
            <w:r w:rsidR="00C2278B" w:rsidRPr="00C63BD8">
              <w:rPr>
                <w:rFonts w:ascii="Times New Roman" w:eastAsia="Times New Roman" w:hAnsi="Times New Roman" w:cs="Times New Roman"/>
                <w:sz w:val="20"/>
                <w:szCs w:val="20"/>
              </w:rPr>
              <w:t xml:space="preserve"> Datu nenoteiktība, %</w:t>
            </w:r>
            <w:r w:rsidR="00C2278B" w:rsidRPr="00C63BD8">
              <w:rPr>
                <w:rFonts w:ascii="Times New Roman" w:hAnsi="Times New Roman" w:cs="Times New Roman"/>
                <w:w w:val="105"/>
                <w:sz w:val="20"/>
                <w:szCs w:val="20"/>
              </w:rPr>
              <w:t xml:space="preserve"> </w:t>
            </w:r>
          </w:p>
        </w:tc>
        <w:tc>
          <w:tcPr>
            <w:tcW w:w="2015" w:type="dxa"/>
          </w:tcPr>
          <w:p w14:paraId="0F4C6FB8"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lastRenderedPageBreak/>
              <w:t>LVMI Silava</w:t>
            </w:r>
          </w:p>
        </w:tc>
      </w:tr>
      <w:tr w:rsidR="00C2278B" w:rsidRPr="00C63BD8" w14:paraId="1EF31627" w14:textId="77777777" w:rsidTr="00C63BD8">
        <w:trPr>
          <w:gridAfter w:val="2"/>
          <w:wAfter w:w="16" w:type="dxa"/>
          <w:trHeight w:val="336"/>
        </w:trPr>
        <w:tc>
          <w:tcPr>
            <w:tcW w:w="3397" w:type="dxa"/>
          </w:tcPr>
          <w:p w14:paraId="36B29DD7"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7D5E0883" w14:textId="6442FE8E" w:rsidR="00901F02" w:rsidRPr="00C63BD8" w:rsidRDefault="003E6B14">
            <w:pPr>
              <w:pStyle w:val="TableParagraph"/>
              <w:spacing w:line="242" w:lineRule="auto"/>
              <w:ind w:left="34"/>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Tiešo N</w:t>
            </w:r>
            <w:r w:rsidR="00C2278B" w:rsidRPr="000E6E4B">
              <w:rPr>
                <w:rFonts w:ascii="Times New Roman" w:hAnsi="Times New Roman" w:cs="Times New Roman"/>
                <w:w w:val="105"/>
                <w:position w:val="-4"/>
                <w:sz w:val="20"/>
                <w:szCs w:val="20"/>
                <w:vertAlign w:val="subscript"/>
              </w:rPr>
              <w:t>2</w:t>
            </w:r>
            <w:r w:rsidR="00C2278B" w:rsidRPr="00C63BD8">
              <w:rPr>
                <w:rFonts w:ascii="Times New Roman" w:hAnsi="Times New Roman" w:cs="Times New Roman"/>
                <w:w w:val="105"/>
                <w:sz w:val="20"/>
                <w:szCs w:val="20"/>
              </w:rPr>
              <w:t>O emisiju aprēķini slāpekļa mēslojuma izmantošanas rezultātā un mainoties oglekļa uzkrājumam augsnē platībās, kas nav aramzeme vai zālāji</w:t>
            </w:r>
          </w:p>
        </w:tc>
        <w:tc>
          <w:tcPr>
            <w:tcW w:w="2015" w:type="dxa"/>
          </w:tcPr>
          <w:p w14:paraId="1B797E68"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LVMI Silava</w:t>
            </w:r>
          </w:p>
        </w:tc>
      </w:tr>
      <w:tr w:rsidR="00C2278B" w:rsidRPr="00C63BD8" w14:paraId="4AF79766" w14:textId="77777777" w:rsidTr="00C63BD8">
        <w:trPr>
          <w:gridAfter w:val="2"/>
          <w:wAfter w:w="16" w:type="dxa"/>
          <w:trHeight w:val="336"/>
        </w:trPr>
        <w:tc>
          <w:tcPr>
            <w:tcW w:w="3397" w:type="dxa"/>
          </w:tcPr>
          <w:p w14:paraId="6EA59CBF"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627B4FA2" w14:textId="1917E3D2" w:rsidR="00901F02" w:rsidRPr="00C63BD8" w:rsidRDefault="003E6B14">
            <w:pPr>
              <w:pStyle w:val="TableParagraph"/>
              <w:spacing w:line="242" w:lineRule="auto"/>
              <w:ind w:left="34"/>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Augsnes radīto CH</w:t>
            </w:r>
            <w:r w:rsidR="00C2278B" w:rsidRPr="000E6E4B">
              <w:rPr>
                <w:rFonts w:ascii="Times New Roman" w:hAnsi="Times New Roman" w:cs="Times New Roman"/>
                <w:w w:val="105"/>
                <w:position w:val="-4"/>
                <w:sz w:val="20"/>
                <w:szCs w:val="20"/>
                <w:vertAlign w:val="subscript"/>
              </w:rPr>
              <w:t>4</w:t>
            </w:r>
            <w:r w:rsidR="00C2278B" w:rsidRPr="00C63BD8">
              <w:rPr>
                <w:rFonts w:ascii="Times New Roman" w:hAnsi="Times New Roman" w:cs="Times New Roman"/>
                <w:w w:val="105"/>
                <w:position w:val="-4"/>
                <w:sz w:val="20"/>
                <w:szCs w:val="20"/>
              </w:rPr>
              <w:t xml:space="preserve"> </w:t>
            </w:r>
            <w:r w:rsidR="00C2278B" w:rsidRPr="00C63BD8">
              <w:rPr>
                <w:rFonts w:ascii="Times New Roman" w:hAnsi="Times New Roman" w:cs="Times New Roman"/>
                <w:w w:val="105"/>
                <w:sz w:val="20"/>
                <w:szCs w:val="20"/>
              </w:rPr>
              <w:t>un N</w:t>
            </w:r>
            <w:r w:rsidR="00C2278B" w:rsidRPr="001E56CF">
              <w:rPr>
                <w:rFonts w:ascii="Times New Roman" w:hAnsi="Times New Roman" w:cs="Times New Roman"/>
                <w:w w:val="105"/>
                <w:position w:val="-4"/>
                <w:sz w:val="20"/>
                <w:szCs w:val="20"/>
                <w:vertAlign w:val="subscript"/>
              </w:rPr>
              <w:t>2</w:t>
            </w:r>
            <w:r w:rsidR="00C2278B" w:rsidRPr="00C63BD8">
              <w:rPr>
                <w:rFonts w:ascii="Times New Roman" w:hAnsi="Times New Roman" w:cs="Times New Roman"/>
                <w:w w:val="105"/>
                <w:sz w:val="20"/>
                <w:szCs w:val="20"/>
              </w:rPr>
              <w:t xml:space="preserve">O emisiju aprēķini </w:t>
            </w:r>
          </w:p>
        </w:tc>
        <w:tc>
          <w:tcPr>
            <w:tcW w:w="2015" w:type="dxa"/>
          </w:tcPr>
          <w:p w14:paraId="2FAAEA9F"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LVMI Silava</w:t>
            </w:r>
          </w:p>
        </w:tc>
      </w:tr>
      <w:tr w:rsidR="00C2278B" w:rsidRPr="00C63BD8" w14:paraId="4F81E550" w14:textId="77777777" w:rsidTr="00C63BD8">
        <w:trPr>
          <w:gridAfter w:val="2"/>
          <w:wAfter w:w="16" w:type="dxa"/>
          <w:trHeight w:val="336"/>
        </w:trPr>
        <w:tc>
          <w:tcPr>
            <w:tcW w:w="3397" w:type="dxa"/>
          </w:tcPr>
          <w:p w14:paraId="17780264"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7200841A" w14:textId="58145B2B" w:rsidR="00901F02" w:rsidRPr="00C63BD8" w:rsidRDefault="003E6B14">
            <w:pPr>
              <w:pStyle w:val="TableParagraph"/>
              <w:spacing w:line="242" w:lineRule="auto"/>
              <w:ind w:left="34"/>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Mežizstrādes atlieku sadedzināšan</w:t>
            </w:r>
            <w:r w:rsidR="00F41CD7">
              <w:rPr>
                <w:rFonts w:ascii="Times New Roman" w:hAnsi="Times New Roman" w:cs="Times New Roman"/>
                <w:w w:val="105"/>
                <w:sz w:val="20"/>
                <w:szCs w:val="20"/>
              </w:rPr>
              <w:t>ā</w:t>
            </w:r>
            <w:r w:rsidR="00C2278B" w:rsidRPr="00C63BD8">
              <w:rPr>
                <w:rFonts w:ascii="Times New Roman" w:hAnsi="Times New Roman" w:cs="Times New Roman"/>
                <w:w w:val="105"/>
                <w:sz w:val="20"/>
                <w:szCs w:val="20"/>
              </w:rPr>
              <w:t>, meža un kūlas ugunsgrēku rezultātā</w:t>
            </w:r>
            <w:r w:rsidR="00C2278B" w:rsidRPr="00C63BD8">
              <w:rPr>
                <w:rFonts w:ascii="Times New Roman" w:hAnsi="Times New Roman" w:cs="Times New Roman"/>
                <w:spacing w:val="-17"/>
                <w:w w:val="105"/>
                <w:sz w:val="20"/>
                <w:szCs w:val="20"/>
              </w:rPr>
              <w:t xml:space="preserve"> </w:t>
            </w:r>
            <w:r w:rsidR="00C2278B" w:rsidRPr="00C63BD8">
              <w:rPr>
                <w:rFonts w:ascii="Times New Roman" w:hAnsi="Times New Roman" w:cs="Times New Roman"/>
                <w:w w:val="105"/>
                <w:sz w:val="20"/>
                <w:szCs w:val="20"/>
              </w:rPr>
              <w:t>radušos</w:t>
            </w:r>
            <w:r w:rsidR="00C2278B" w:rsidRPr="00C63BD8">
              <w:rPr>
                <w:rFonts w:ascii="Times New Roman" w:hAnsi="Times New Roman" w:cs="Times New Roman"/>
                <w:spacing w:val="-16"/>
                <w:w w:val="105"/>
                <w:sz w:val="20"/>
                <w:szCs w:val="20"/>
              </w:rPr>
              <w:t xml:space="preserve"> </w:t>
            </w:r>
            <w:r w:rsidR="00C2278B" w:rsidRPr="00C63BD8">
              <w:rPr>
                <w:rFonts w:ascii="Times New Roman" w:hAnsi="Times New Roman" w:cs="Times New Roman"/>
                <w:w w:val="105"/>
                <w:sz w:val="20"/>
                <w:szCs w:val="20"/>
              </w:rPr>
              <w:t>CH</w:t>
            </w:r>
            <w:r w:rsidR="00C2278B" w:rsidRPr="000E6E4B">
              <w:rPr>
                <w:rFonts w:ascii="Times New Roman" w:hAnsi="Times New Roman" w:cs="Times New Roman"/>
                <w:w w:val="105"/>
                <w:position w:val="-4"/>
                <w:sz w:val="20"/>
                <w:szCs w:val="20"/>
                <w:vertAlign w:val="subscript"/>
              </w:rPr>
              <w:t>4</w:t>
            </w:r>
            <w:r w:rsidR="00C2278B" w:rsidRPr="00C63BD8">
              <w:rPr>
                <w:rFonts w:ascii="Times New Roman" w:hAnsi="Times New Roman" w:cs="Times New Roman"/>
                <w:w w:val="105"/>
                <w:sz w:val="20"/>
                <w:szCs w:val="20"/>
              </w:rPr>
              <w:t>,</w:t>
            </w:r>
            <w:r w:rsidR="00C2278B" w:rsidRPr="00C63BD8">
              <w:rPr>
                <w:rFonts w:ascii="Times New Roman" w:hAnsi="Times New Roman" w:cs="Times New Roman"/>
                <w:spacing w:val="-16"/>
                <w:w w:val="105"/>
                <w:sz w:val="20"/>
                <w:szCs w:val="20"/>
              </w:rPr>
              <w:t xml:space="preserve"> </w:t>
            </w:r>
            <w:r w:rsidR="00C2278B" w:rsidRPr="00C63BD8">
              <w:rPr>
                <w:rFonts w:ascii="Times New Roman" w:hAnsi="Times New Roman" w:cs="Times New Roman"/>
                <w:w w:val="105"/>
                <w:sz w:val="20"/>
                <w:szCs w:val="20"/>
              </w:rPr>
              <w:t>N</w:t>
            </w:r>
            <w:r w:rsidR="00C2278B" w:rsidRPr="000E6E4B">
              <w:rPr>
                <w:rFonts w:ascii="Times New Roman" w:hAnsi="Times New Roman" w:cs="Times New Roman"/>
                <w:w w:val="105"/>
                <w:position w:val="-4"/>
                <w:sz w:val="20"/>
                <w:szCs w:val="20"/>
                <w:vertAlign w:val="subscript"/>
              </w:rPr>
              <w:t>2</w:t>
            </w:r>
            <w:r w:rsidR="00C2278B" w:rsidRPr="00C63BD8">
              <w:rPr>
                <w:rFonts w:ascii="Times New Roman" w:hAnsi="Times New Roman" w:cs="Times New Roman"/>
                <w:w w:val="105"/>
                <w:sz w:val="20"/>
                <w:szCs w:val="20"/>
              </w:rPr>
              <w:t>O,</w:t>
            </w:r>
            <w:r w:rsidR="00C2278B" w:rsidRPr="00C63BD8">
              <w:rPr>
                <w:rFonts w:ascii="Times New Roman" w:hAnsi="Times New Roman" w:cs="Times New Roman"/>
                <w:spacing w:val="-16"/>
                <w:w w:val="105"/>
                <w:sz w:val="20"/>
                <w:szCs w:val="20"/>
              </w:rPr>
              <w:t xml:space="preserve"> </w:t>
            </w:r>
            <w:r w:rsidR="00C2278B" w:rsidRPr="00C63BD8">
              <w:rPr>
                <w:rFonts w:ascii="Times New Roman" w:hAnsi="Times New Roman" w:cs="Times New Roman"/>
                <w:spacing w:val="-4"/>
                <w:w w:val="105"/>
                <w:sz w:val="20"/>
                <w:szCs w:val="20"/>
              </w:rPr>
              <w:t>CO</w:t>
            </w:r>
            <w:r w:rsidR="00C2278B" w:rsidRPr="000E6E4B">
              <w:rPr>
                <w:rFonts w:ascii="Times New Roman" w:hAnsi="Times New Roman" w:cs="Times New Roman"/>
                <w:spacing w:val="-4"/>
                <w:w w:val="105"/>
                <w:position w:val="-4"/>
                <w:sz w:val="20"/>
                <w:szCs w:val="20"/>
                <w:vertAlign w:val="subscript"/>
              </w:rPr>
              <w:t>2</w:t>
            </w:r>
            <w:r w:rsidR="00C2278B" w:rsidRPr="00C63BD8">
              <w:rPr>
                <w:rFonts w:ascii="Times New Roman" w:hAnsi="Times New Roman" w:cs="Times New Roman"/>
                <w:spacing w:val="-4"/>
                <w:w w:val="105"/>
                <w:sz w:val="20"/>
                <w:szCs w:val="20"/>
              </w:rPr>
              <w:t xml:space="preserve">, </w:t>
            </w:r>
            <w:r w:rsidR="00C2278B" w:rsidRPr="00C63BD8">
              <w:rPr>
                <w:rFonts w:ascii="Times New Roman" w:hAnsi="Times New Roman" w:cs="Times New Roman"/>
                <w:w w:val="105"/>
                <w:sz w:val="20"/>
                <w:szCs w:val="20"/>
              </w:rPr>
              <w:t>CO, NO</w:t>
            </w:r>
            <w:bookmarkStart w:id="0" w:name="_GoBack"/>
            <w:r w:rsidR="00C2278B" w:rsidRPr="00C63BD8">
              <w:rPr>
                <w:rFonts w:ascii="Times New Roman" w:hAnsi="Times New Roman" w:cs="Times New Roman"/>
                <w:w w:val="105"/>
                <w:position w:val="-4"/>
                <w:sz w:val="20"/>
                <w:szCs w:val="20"/>
              </w:rPr>
              <w:t>x</w:t>
            </w:r>
            <w:bookmarkEnd w:id="0"/>
            <w:r w:rsidR="00C2278B" w:rsidRPr="00C63BD8">
              <w:rPr>
                <w:rFonts w:ascii="Times New Roman" w:hAnsi="Times New Roman" w:cs="Times New Roman"/>
                <w:w w:val="105"/>
                <w:position w:val="-4"/>
                <w:sz w:val="20"/>
                <w:szCs w:val="20"/>
              </w:rPr>
              <w:t xml:space="preserve"> </w:t>
            </w:r>
            <w:r w:rsidR="00C2278B" w:rsidRPr="00C63BD8">
              <w:rPr>
                <w:rFonts w:ascii="Times New Roman" w:hAnsi="Times New Roman" w:cs="Times New Roman"/>
                <w:w w:val="105"/>
                <w:sz w:val="20"/>
                <w:szCs w:val="20"/>
              </w:rPr>
              <w:t xml:space="preserve">un NMVOC emisiju aprēķini </w:t>
            </w:r>
          </w:p>
        </w:tc>
        <w:tc>
          <w:tcPr>
            <w:tcW w:w="2015" w:type="dxa"/>
          </w:tcPr>
          <w:p w14:paraId="18D8C81E"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LVMI Silava</w:t>
            </w:r>
          </w:p>
        </w:tc>
      </w:tr>
      <w:tr w:rsidR="00C2278B" w:rsidRPr="00C63BD8" w14:paraId="52CA4649" w14:textId="77777777" w:rsidTr="00C63BD8">
        <w:trPr>
          <w:trHeight w:val="336"/>
        </w:trPr>
        <w:tc>
          <w:tcPr>
            <w:tcW w:w="9114" w:type="dxa"/>
            <w:gridSpan w:val="5"/>
          </w:tcPr>
          <w:p w14:paraId="454713AA" w14:textId="77777777" w:rsidR="00901F02" w:rsidRPr="00C63BD8" w:rsidRDefault="00C2278B">
            <w:pPr>
              <w:pStyle w:val="TableParagraph"/>
              <w:ind w:left="34"/>
              <w:rPr>
                <w:rFonts w:ascii="Times New Roman" w:hAnsi="Times New Roman" w:cs="Times New Roman"/>
                <w:w w:val="105"/>
                <w:sz w:val="20"/>
                <w:szCs w:val="20"/>
              </w:rPr>
            </w:pPr>
            <w:r w:rsidRPr="00C63BD8">
              <w:rPr>
                <w:rFonts w:ascii="Times New Roman" w:hAnsi="Times New Roman" w:cs="Times New Roman"/>
                <w:b/>
                <w:w w:val="105"/>
                <w:sz w:val="20"/>
                <w:szCs w:val="20"/>
              </w:rPr>
              <w:t>5. Atkritumu apsaimniekošana</w:t>
            </w:r>
          </w:p>
        </w:tc>
      </w:tr>
      <w:tr w:rsidR="00C2278B" w:rsidRPr="00C63BD8" w14:paraId="6F540926" w14:textId="77777777" w:rsidTr="00C63BD8">
        <w:trPr>
          <w:gridAfter w:val="2"/>
          <w:wAfter w:w="16" w:type="dxa"/>
          <w:trHeight w:val="336"/>
        </w:trPr>
        <w:tc>
          <w:tcPr>
            <w:tcW w:w="3397" w:type="dxa"/>
          </w:tcPr>
          <w:p w14:paraId="34F73D14"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A. Atkritumu poligoni un izgāztuves</w:t>
            </w:r>
          </w:p>
        </w:tc>
        <w:tc>
          <w:tcPr>
            <w:tcW w:w="3686" w:type="dxa"/>
          </w:tcPr>
          <w:p w14:paraId="0BEF0AF3" w14:textId="3C63A442" w:rsidR="00901F02" w:rsidRPr="00C63BD8" w:rsidRDefault="003E6B14">
            <w:pPr>
              <w:pStyle w:val="TableParagraph"/>
              <w:spacing w:line="247" w:lineRule="auto"/>
              <w:ind w:left="34"/>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Izgāztuvēs noglabāto atkritumu daudzums un veids (no datubāzes "3</w:t>
            </w:r>
            <w:r w:rsidR="00F41CD7" w:rsidRPr="00C63BD8">
              <w:rPr>
                <w:rFonts w:ascii="Times New Roman" w:hAnsi="Times New Roman" w:cs="Times New Roman"/>
                <w:w w:val="105"/>
                <w:sz w:val="20"/>
                <w:szCs w:val="20"/>
              </w:rPr>
              <w:t>–</w:t>
            </w:r>
            <w:r w:rsidR="00C2278B" w:rsidRPr="00C63BD8">
              <w:rPr>
                <w:rFonts w:ascii="Times New Roman" w:hAnsi="Times New Roman" w:cs="Times New Roman"/>
                <w:w w:val="105"/>
                <w:sz w:val="20"/>
                <w:szCs w:val="20"/>
              </w:rPr>
              <w:t>Atkritumi")</w:t>
            </w:r>
          </w:p>
          <w:p w14:paraId="6C83C838" w14:textId="6EC27931" w:rsidR="00901F02" w:rsidRPr="00C63BD8" w:rsidRDefault="003E6B14">
            <w:pPr>
              <w:pStyle w:val="TableParagraph"/>
              <w:spacing w:before="0" w:line="259" w:lineRule="auto"/>
              <w:ind w:left="34"/>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spacing w:val="-12"/>
                <w:w w:val="105"/>
                <w:sz w:val="20"/>
                <w:szCs w:val="20"/>
              </w:rPr>
              <w:t xml:space="preserve"> </w:t>
            </w:r>
            <w:r w:rsidR="00C2278B" w:rsidRPr="00C63BD8">
              <w:rPr>
                <w:rFonts w:ascii="Times New Roman" w:hAnsi="Times New Roman" w:cs="Times New Roman"/>
                <w:w w:val="105"/>
                <w:sz w:val="20"/>
                <w:szCs w:val="20"/>
              </w:rPr>
              <w:t>Dati</w:t>
            </w:r>
            <w:r w:rsidR="00C2278B" w:rsidRPr="00C63BD8">
              <w:rPr>
                <w:rFonts w:ascii="Times New Roman" w:hAnsi="Times New Roman" w:cs="Times New Roman"/>
                <w:spacing w:val="-11"/>
                <w:w w:val="105"/>
                <w:sz w:val="20"/>
                <w:szCs w:val="20"/>
              </w:rPr>
              <w:t xml:space="preserve"> </w:t>
            </w:r>
            <w:r w:rsidR="00C2278B" w:rsidRPr="00C63BD8">
              <w:rPr>
                <w:rFonts w:ascii="Times New Roman" w:hAnsi="Times New Roman" w:cs="Times New Roman"/>
                <w:w w:val="105"/>
                <w:sz w:val="20"/>
                <w:szCs w:val="20"/>
              </w:rPr>
              <w:t>par</w:t>
            </w:r>
            <w:r w:rsidR="00C2278B" w:rsidRPr="00C63BD8">
              <w:rPr>
                <w:rFonts w:ascii="Times New Roman" w:hAnsi="Times New Roman" w:cs="Times New Roman"/>
                <w:spacing w:val="-11"/>
                <w:w w:val="105"/>
                <w:sz w:val="20"/>
                <w:szCs w:val="20"/>
              </w:rPr>
              <w:t xml:space="preserve"> </w:t>
            </w:r>
            <w:r w:rsidR="00C2278B" w:rsidRPr="00C63BD8">
              <w:rPr>
                <w:rFonts w:ascii="Times New Roman" w:hAnsi="Times New Roman" w:cs="Times New Roman"/>
                <w:w w:val="105"/>
                <w:sz w:val="20"/>
                <w:szCs w:val="20"/>
              </w:rPr>
              <w:t>atgūto</w:t>
            </w:r>
            <w:r w:rsidR="00C2278B" w:rsidRPr="00C63BD8">
              <w:rPr>
                <w:rFonts w:ascii="Times New Roman" w:hAnsi="Times New Roman" w:cs="Times New Roman"/>
                <w:spacing w:val="-12"/>
                <w:w w:val="105"/>
                <w:sz w:val="20"/>
                <w:szCs w:val="20"/>
              </w:rPr>
              <w:t xml:space="preserve"> </w:t>
            </w:r>
            <w:r w:rsidR="00C2278B" w:rsidRPr="00C63BD8">
              <w:rPr>
                <w:rFonts w:ascii="Times New Roman" w:hAnsi="Times New Roman" w:cs="Times New Roman"/>
                <w:w w:val="105"/>
                <w:sz w:val="20"/>
                <w:szCs w:val="20"/>
              </w:rPr>
              <w:t>CH</w:t>
            </w:r>
            <w:r w:rsidR="00C2278B" w:rsidRPr="00C63BD8">
              <w:rPr>
                <w:rFonts w:ascii="Times New Roman" w:hAnsi="Times New Roman" w:cs="Times New Roman"/>
                <w:w w:val="105"/>
                <w:position w:val="-4"/>
                <w:sz w:val="20"/>
                <w:szCs w:val="20"/>
              </w:rPr>
              <w:t>4</w:t>
            </w:r>
            <w:r w:rsidR="00C2278B" w:rsidRPr="00C63BD8">
              <w:rPr>
                <w:rFonts w:ascii="Times New Roman" w:hAnsi="Times New Roman" w:cs="Times New Roman"/>
                <w:spacing w:val="-11"/>
                <w:w w:val="105"/>
                <w:sz w:val="20"/>
                <w:szCs w:val="20"/>
              </w:rPr>
              <w:t xml:space="preserve"> </w:t>
            </w:r>
            <w:r w:rsidR="00C2278B" w:rsidRPr="00C63BD8">
              <w:rPr>
                <w:rFonts w:ascii="Times New Roman" w:hAnsi="Times New Roman" w:cs="Times New Roman"/>
                <w:spacing w:val="-7"/>
                <w:w w:val="105"/>
                <w:sz w:val="20"/>
                <w:szCs w:val="20"/>
              </w:rPr>
              <w:t xml:space="preserve">no </w:t>
            </w:r>
            <w:r w:rsidR="00C2278B" w:rsidRPr="00C63BD8">
              <w:rPr>
                <w:rFonts w:ascii="Times New Roman" w:hAnsi="Times New Roman" w:cs="Times New Roman"/>
                <w:w w:val="105"/>
                <w:sz w:val="20"/>
                <w:szCs w:val="20"/>
              </w:rPr>
              <w:t>atkritumu</w:t>
            </w:r>
            <w:r w:rsidR="00C2278B" w:rsidRPr="00C63BD8">
              <w:rPr>
                <w:rFonts w:ascii="Times New Roman" w:hAnsi="Times New Roman" w:cs="Times New Roman"/>
                <w:spacing w:val="-4"/>
                <w:w w:val="105"/>
                <w:sz w:val="20"/>
                <w:szCs w:val="20"/>
              </w:rPr>
              <w:t xml:space="preserve"> </w:t>
            </w:r>
            <w:r w:rsidR="00C2278B" w:rsidRPr="00C63BD8">
              <w:rPr>
                <w:rFonts w:ascii="Times New Roman" w:hAnsi="Times New Roman" w:cs="Times New Roman"/>
                <w:w w:val="105"/>
                <w:sz w:val="20"/>
                <w:szCs w:val="20"/>
              </w:rPr>
              <w:t>poligoniem un izgāztuvēm</w:t>
            </w:r>
          </w:p>
          <w:p w14:paraId="16A4F22D" w14:textId="42AD28FB" w:rsidR="00901F02" w:rsidRPr="00C63BD8" w:rsidRDefault="003E6B14">
            <w:pPr>
              <w:pStyle w:val="TableParagraph"/>
              <w:spacing w:line="242" w:lineRule="auto"/>
              <w:ind w:left="34"/>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 nenoteiktība, %</w:t>
            </w:r>
          </w:p>
        </w:tc>
        <w:tc>
          <w:tcPr>
            <w:tcW w:w="2015" w:type="dxa"/>
          </w:tcPr>
          <w:p w14:paraId="50EB5621"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LVĢMC/komersanti/CSP</w:t>
            </w:r>
          </w:p>
        </w:tc>
      </w:tr>
      <w:tr w:rsidR="00C2278B" w:rsidRPr="00C63BD8" w14:paraId="110E53EE" w14:textId="77777777" w:rsidTr="00C63BD8">
        <w:trPr>
          <w:gridAfter w:val="2"/>
          <w:wAfter w:w="16" w:type="dxa"/>
          <w:trHeight w:val="336"/>
        </w:trPr>
        <w:tc>
          <w:tcPr>
            <w:tcW w:w="3397" w:type="dxa"/>
          </w:tcPr>
          <w:p w14:paraId="05EFFCDB"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B. Atkritumu bioloģiskā apstrāde</w:t>
            </w:r>
          </w:p>
        </w:tc>
        <w:tc>
          <w:tcPr>
            <w:tcW w:w="3686" w:type="dxa"/>
          </w:tcPr>
          <w:p w14:paraId="62C40F62" w14:textId="69300E65" w:rsidR="00901F02" w:rsidRPr="00C63BD8" w:rsidRDefault="003E6B14">
            <w:pPr>
              <w:pStyle w:val="TableParagraph"/>
              <w:spacing w:line="247" w:lineRule="auto"/>
              <w:ind w:left="34"/>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Kompostētais atkritumu daudzums (no datubāzes "3</w:t>
            </w:r>
            <w:r w:rsidR="00F41CD7" w:rsidRPr="00C63BD8">
              <w:rPr>
                <w:rFonts w:ascii="Times New Roman" w:hAnsi="Times New Roman" w:cs="Times New Roman"/>
                <w:w w:val="105"/>
                <w:sz w:val="20"/>
                <w:szCs w:val="20"/>
              </w:rPr>
              <w:t>–</w:t>
            </w:r>
            <w:r w:rsidR="00C2278B" w:rsidRPr="00C63BD8">
              <w:rPr>
                <w:rFonts w:ascii="Times New Roman" w:hAnsi="Times New Roman" w:cs="Times New Roman"/>
                <w:w w:val="105"/>
                <w:sz w:val="20"/>
                <w:szCs w:val="20"/>
              </w:rPr>
              <w:t>Atkritumi")</w:t>
            </w:r>
          </w:p>
          <w:p w14:paraId="168F1ACA" w14:textId="00A87158" w:rsidR="00901F02" w:rsidRPr="00C63BD8" w:rsidRDefault="003E6B14">
            <w:pPr>
              <w:pStyle w:val="TableParagraph"/>
              <w:spacing w:line="247" w:lineRule="auto"/>
              <w:ind w:left="34"/>
              <w:rPr>
                <w:rFonts w:ascii="Times New Roman" w:hAnsi="Times New Roman" w:cs="Times New Roman"/>
                <w:sz w:val="20"/>
                <w:szCs w:val="20"/>
              </w:rPr>
            </w:pPr>
            <w:r>
              <w:rPr>
                <w:rFonts w:ascii="Times New Roman" w:hAnsi="Times New Roman" w:cs="Times New Roman"/>
                <w:sz w:val="20"/>
                <w:szCs w:val="20"/>
              </w:rPr>
              <w:t>-</w:t>
            </w:r>
            <w:r w:rsidR="00C2278B" w:rsidRPr="00C63BD8">
              <w:rPr>
                <w:rFonts w:ascii="Times New Roman" w:hAnsi="Times New Roman" w:cs="Times New Roman"/>
                <w:sz w:val="20"/>
                <w:szCs w:val="20"/>
              </w:rPr>
              <w:t xml:space="preserve"> Biogāzes stacijās pārstrādātais organisko atkritumu daudzums (no datubāzes "3</w:t>
            </w:r>
            <w:r w:rsidR="00F41CD7" w:rsidRPr="00C63BD8">
              <w:rPr>
                <w:rFonts w:ascii="Times New Roman" w:hAnsi="Times New Roman" w:cs="Times New Roman"/>
                <w:w w:val="105"/>
                <w:sz w:val="20"/>
                <w:szCs w:val="20"/>
              </w:rPr>
              <w:t>–</w:t>
            </w:r>
            <w:r w:rsidR="00C2278B" w:rsidRPr="00C63BD8">
              <w:rPr>
                <w:rFonts w:ascii="Times New Roman" w:hAnsi="Times New Roman" w:cs="Times New Roman"/>
                <w:sz w:val="20"/>
                <w:szCs w:val="20"/>
              </w:rPr>
              <w:t>Atkritumi")</w:t>
            </w:r>
          </w:p>
          <w:p w14:paraId="0B037859" w14:textId="2558C746" w:rsidR="00901F02" w:rsidRPr="00C63BD8" w:rsidRDefault="003E6B14">
            <w:pPr>
              <w:pStyle w:val="TableParagraph"/>
              <w:spacing w:line="242" w:lineRule="auto"/>
              <w:ind w:left="34"/>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 nenoteiktība, %</w:t>
            </w:r>
          </w:p>
        </w:tc>
        <w:tc>
          <w:tcPr>
            <w:tcW w:w="2015" w:type="dxa"/>
          </w:tcPr>
          <w:p w14:paraId="1F2CB451"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LVĢMC</w:t>
            </w:r>
          </w:p>
        </w:tc>
      </w:tr>
      <w:tr w:rsidR="00C2278B" w:rsidRPr="00C63BD8" w14:paraId="2C7A3C57" w14:textId="77777777" w:rsidTr="00C63BD8">
        <w:trPr>
          <w:gridAfter w:val="2"/>
          <w:wAfter w:w="16" w:type="dxa"/>
          <w:trHeight w:val="336"/>
        </w:trPr>
        <w:tc>
          <w:tcPr>
            <w:tcW w:w="3397" w:type="dxa"/>
          </w:tcPr>
          <w:p w14:paraId="6DB69664"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C. Atkritumu sadedzināšana</w:t>
            </w:r>
          </w:p>
        </w:tc>
        <w:tc>
          <w:tcPr>
            <w:tcW w:w="3686" w:type="dxa"/>
          </w:tcPr>
          <w:p w14:paraId="10B47EBB" w14:textId="09F8C620" w:rsidR="00901F02" w:rsidRPr="00C63BD8" w:rsidRDefault="003E6B14">
            <w:pPr>
              <w:pStyle w:val="TableParagraph"/>
              <w:ind w:left="34"/>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Dati no datubāzes "3</w:t>
            </w:r>
            <w:r w:rsidR="00F41CD7" w:rsidRPr="00C63BD8">
              <w:rPr>
                <w:rFonts w:ascii="Times New Roman" w:hAnsi="Times New Roman" w:cs="Times New Roman"/>
                <w:w w:val="105"/>
                <w:sz w:val="20"/>
                <w:szCs w:val="20"/>
              </w:rPr>
              <w:t>–</w:t>
            </w:r>
            <w:r w:rsidR="00C2278B" w:rsidRPr="00C63BD8">
              <w:rPr>
                <w:rFonts w:ascii="Times New Roman" w:hAnsi="Times New Roman" w:cs="Times New Roman"/>
                <w:w w:val="105"/>
                <w:sz w:val="20"/>
                <w:szCs w:val="20"/>
              </w:rPr>
              <w:t>Atkritumi"</w:t>
            </w:r>
          </w:p>
          <w:p w14:paraId="776E7DE8" w14:textId="7C97C2B0" w:rsidR="00901F02" w:rsidRPr="00C63BD8" w:rsidRDefault="003E6B14">
            <w:pPr>
              <w:pStyle w:val="TableParagraph"/>
              <w:spacing w:before="7"/>
              <w:ind w:left="34"/>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Dati no Latvijas krematorijām</w:t>
            </w:r>
          </w:p>
          <w:p w14:paraId="64E13367" w14:textId="688EF073" w:rsidR="00901F02" w:rsidRPr="00C63BD8" w:rsidRDefault="003E6B14">
            <w:pPr>
              <w:pStyle w:val="TableParagraph"/>
              <w:spacing w:line="242" w:lineRule="auto"/>
              <w:ind w:left="34"/>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 nenoteiktība, %</w:t>
            </w:r>
          </w:p>
        </w:tc>
        <w:tc>
          <w:tcPr>
            <w:tcW w:w="2015" w:type="dxa"/>
          </w:tcPr>
          <w:p w14:paraId="2E7DD5A7"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LVĢMC/komersanti</w:t>
            </w:r>
          </w:p>
        </w:tc>
      </w:tr>
      <w:tr w:rsidR="00C2278B" w:rsidRPr="00C63BD8" w14:paraId="4CEF435C" w14:textId="77777777" w:rsidTr="00C63BD8">
        <w:trPr>
          <w:gridAfter w:val="2"/>
          <w:wAfter w:w="16" w:type="dxa"/>
          <w:trHeight w:val="336"/>
        </w:trPr>
        <w:tc>
          <w:tcPr>
            <w:tcW w:w="3397" w:type="dxa"/>
          </w:tcPr>
          <w:p w14:paraId="686992D2"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D. Notekūdeņu apstrāde</w:t>
            </w:r>
          </w:p>
        </w:tc>
        <w:tc>
          <w:tcPr>
            <w:tcW w:w="3686" w:type="dxa"/>
          </w:tcPr>
          <w:p w14:paraId="35326B7D" w14:textId="2129700E" w:rsidR="00901F02" w:rsidRPr="00C63BD8" w:rsidRDefault="003E6B14">
            <w:pPr>
              <w:pStyle w:val="TableParagraph"/>
              <w:spacing w:line="247" w:lineRule="auto"/>
              <w:ind w:left="34"/>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Pastāvīgo iedzīvotāju skaits, tūkstoši</w:t>
            </w:r>
          </w:p>
          <w:p w14:paraId="6A527525" w14:textId="6B976B21" w:rsidR="00901F02" w:rsidRPr="00C63BD8" w:rsidRDefault="003E6B14">
            <w:pPr>
              <w:pStyle w:val="TableParagraph"/>
              <w:spacing w:before="0" w:line="264" w:lineRule="auto"/>
              <w:ind w:left="34"/>
              <w:rPr>
                <w:rFonts w:ascii="Times New Roman" w:hAnsi="Times New Roman" w:cs="Times New Roman"/>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Notekūdeņu attīrīšana, novadīto notekūdeņu daudzums un piesārņojošo vielu emisija (no datubāzes "2–Ūdens")</w:t>
            </w:r>
          </w:p>
          <w:p w14:paraId="78650B5E" w14:textId="662ACEF7" w:rsidR="00901F02" w:rsidRPr="00C63BD8" w:rsidRDefault="003E6B14">
            <w:pPr>
              <w:pStyle w:val="TableParagraph"/>
              <w:spacing w:line="242" w:lineRule="auto"/>
              <w:ind w:left="34"/>
              <w:rPr>
                <w:rFonts w:ascii="Times New Roman" w:hAnsi="Times New Roman" w:cs="Times New Roman"/>
                <w:w w:val="105"/>
                <w:sz w:val="20"/>
                <w:szCs w:val="20"/>
              </w:rPr>
            </w:pPr>
            <w:r>
              <w:rPr>
                <w:rFonts w:ascii="Times New Roman" w:hAnsi="Times New Roman" w:cs="Times New Roman"/>
                <w:w w:val="105"/>
                <w:sz w:val="20"/>
                <w:szCs w:val="20"/>
              </w:rPr>
              <w:t>-</w:t>
            </w:r>
            <w:r w:rsidR="00C2278B" w:rsidRPr="00C63BD8">
              <w:rPr>
                <w:rFonts w:ascii="Times New Roman" w:hAnsi="Times New Roman" w:cs="Times New Roman"/>
                <w:w w:val="105"/>
                <w:sz w:val="20"/>
                <w:szCs w:val="20"/>
              </w:rPr>
              <w:t xml:space="preserve"> Datu nenoteiktība, %</w:t>
            </w:r>
          </w:p>
        </w:tc>
        <w:tc>
          <w:tcPr>
            <w:tcW w:w="2015" w:type="dxa"/>
          </w:tcPr>
          <w:p w14:paraId="577209D0"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CSP/LVĢMC</w:t>
            </w:r>
          </w:p>
        </w:tc>
      </w:tr>
      <w:tr w:rsidR="00C2278B" w:rsidRPr="00C63BD8" w14:paraId="6FF06940" w14:textId="77777777" w:rsidTr="00C63BD8">
        <w:trPr>
          <w:gridAfter w:val="2"/>
          <w:wAfter w:w="16" w:type="dxa"/>
          <w:trHeight w:val="336"/>
        </w:trPr>
        <w:tc>
          <w:tcPr>
            <w:tcW w:w="3397" w:type="dxa"/>
          </w:tcPr>
          <w:p w14:paraId="11F7EF40" w14:textId="77777777" w:rsidR="00901F02" w:rsidRPr="00C63BD8" w:rsidRDefault="00901F02">
            <w:pPr>
              <w:pStyle w:val="TableParagraph"/>
              <w:rPr>
                <w:rFonts w:ascii="Times New Roman" w:hAnsi="Times New Roman" w:cs="Times New Roman"/>
                <w:w w:val="105"/>
                <w:sz w:val="20"/>
                <w:szCs w:val="20"/>
              </w:rPr>
            </w:pPr>
          </w:p>
        </w:tc>
        <w:tc>
          <w:tcPr>
            <w:tcW w:w="3686" w:type="dxa"/>
          </w:tcPr>
          <w:p w14:paraId="6FA22105" w14:textId="77777777" w:rsidR="00901F02" w:rsidRPr="00C63BD8" w:rsidRDefault="00C2278B">
            <w:pPr>
              <w:pStyle w:val="TableParagraph"/>
              <w:spacing w:line="242" w:lineRule="auto"/>
              <w:ind w:left="34"/>
              <w:rPr>
                <w:rFonts w:ascii="Times New Roman" w:hAnsi="Times New Roman" w:cs="Times New Roman"/>
                <w:sz w:val="20"/>
                <w:szCs w:val="20"/>
              </w:rPr>
            </w:pPr>
            <w:r w:rsidRPr="00C63BD8">
              <w:rPr>
                <w:rFonts w:ascii="Times New Roman" w:hAnsi="Times New Roman" w:cs="Times New Roman"/>
                <w:sz w:val="20"/>
                <w:szCs w:val="20"/>
              </w:rPr>
              <w:t>Aprēķini</w:t>
            </w:r>
          </w:p>
        </w:tc>
        <w:tc>
          <w:tcPr>
            <w:tcW w:w="2015" w:type="dxa"/>
          </w:tcPr>
          <w:p w14:paraId="39D9B48D"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LVĢMC</w:t>
            </w:r>
          </w:p>
        </w:tc>
      </w:tr>
      <w:tr w:rsidR="00C2278B" w:rsidRPr="00C63BD8" w14:paraId="2AE3F24F" w14:textId="77777777" w:rsidTr="00C63BD8">
        <w:trPr>
          <w:gridAfter w:val="1"/>
          <w:wAfter w:w="8" w:type="dxa"/>
          <w:trHeight w:val="336"/>
        </w:trPr>
        <w:tc>
          <w:tcPr>
            <w:tcW w:w="3397" w:type="dxa"/>
          </w:tcPr>
          <w:p w14:paraId="7502A8E5"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6. Galveno kategoriju noteikšana</w:t>
            </w:r>
          </w:p>
        </w:tc>
        <w:tc>
          <w:tcPr>
            <w:tcW w:w="5709" w:type="dxa"/>
            <w:gridSpan w:val="3"/>
          </w:tcPr>
          <w:p w14:paraId="021641B8"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LVĢMC</w:t>
            </w:r>
          </w:p>
        </w:tc>
      </w:tr>
      <w:tr w:rsidR="00C2278B" w:rsidRPr="00C63BD8" w14:paraId="01DFDD0E" w14:textId="77777777" w:rsidTr="00C63BD8">
        <w:trPr>
          <w:gridAfter w:val="1"/>
          <w:wAfter w:w="8" w:type="dxa"/>
          <w:trHeight w:val="336"/>
        </w:trPr>
        <w:tc>
          <w:tcPr>
            <w:tcW w:w="3397" w:type="dxa"/>
          </w:tcPr>
          <w:p w14:paraId="05D3789A"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7. Pārrēķini (skaidrojošā informācija)</w:t>
            </w:r>
          </w:p>
        </w:tc>
        <w:tc>
          <w:tcPr>
            <w:tcW w:w="5709" w:type="dxa"/>
            <w:gridSpan w:val="3"/>
          </w:tcPr>
          <w:p w14:paraId="1CC66365"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Iesaistītās institūcijas/LVĢMC</w:t>
            </w:r>
          </w:p>
        </w:tc>
      </w:tr>
      <w:tr w:rsidR="00901F02" w:rsidRPr="00C63BD8" w14:paraId="1179576C" w14:textId="77777777" w:rsidTr="00C63BD8">
        <w:trPr>
          <w:gridAfter w:val="1"/>
          <w:wAfter w:w="8" w:type="dxa"/>
          <w:trHeight w:val="336"/>
        </w:trPr>
        <w:tc>
          <w:tcPr>
            <w:tcW w:w="3397" w:type="dxa"/>
          </w:tcPr>
          <w:p w14:paraId="043020E1"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8. Emisiju un darbību datu neprecizitātes</w:t>
            </w:r>
          </w:p>
        </w:tc>
        <w:tc>
          <w:tcPr>
            <w:tcW w:w="5709" w:type="dxa"/>
            <w:gridSpan w:val="3"/>
          </w:tcPr>
          <w:p w14:paraId="456A1375" w14:textId="77777777" w:rsidR="00901F02" w:rsidRPr="00C63BD8" w:rsidRDefault="00C2278B">
            <w:pPr>
              <w:pStyle w:val="TableParagraph"/>
              <w:ind w:left="24" w:right="8"/>
              <w:jc w:val="center"/>
              <w:rPr>
                <w:rFonts w:ascii="Times New Roman" w:hAnsi="Times New Roman" w:cs="Times New Roman"/>
                <w:w w:val="105"/>
                <w:sz w:val="20"/>
                <w:szCs w:val="20"/>
              </w:rPr>
            </w:pPr>
            <w:r w:rsidRPr="00C63BD8">
              <w:rPr>
                <w:rFonts w:ascii="Times New Roman" w:hAnsi="Times New Roman" w:cs="Times New Roman"/>
                <w:w w:val="105"/>
                <w:sz w:val="20"/>
                <w:szCs w:val="20"/>
              </w:rPr>
              <w:t>Iesaistītās institūcijas/LVĢMC</w:t>
            </w:r>
          </w:p>
        </w:tc>
      </w:tr>
    </w:tbl>
    <w:p w14:paraId="771B9250" w14:textId="77777777" w:rsidR="00901F02" w:rsidRPr="00F41CD7" w:rsidRDefault="00901F02">
      <w:pPr>
        <w:rPr>
          <w:rFonts w:ascii="Times New Roman" w:hAnsi="Times New Roman" w:cs="Times New Roman"/>
          <w:sz w:val="16"/>
          <w:szCs w:val="16"/>
        </w:rPr>
      </w:pPr>
    </w:p>
    <w:p w14:paraId="74A75EC7" w14:textId="74CF5CFB" w:rsidR="00901F02" w:rsidRPr="00C63BD8" w:rsidRDefault="00C2278B" w:rsidP="00F41CD7">
      <w:pPr>
        <w:pStyle w:val="BodyText"/>
        <w:spacing w:before="98"/>
        <w:ind w:firstLine="709"/>
        <w:jc w:val="both"/>
        <w:rPr>
          <w:rFonts w:ascii="Times New Roman" w:hAnsi="Times New Roman" w:cs="Times New Roman"/>
          <w:sz w:val="20"/>
          <w:szCs w:val="20"/>
        </w:rPr>
      </w:pPr>
      <w:r w:rsidRPr="00C63BD8">
        <w:rPr>
          <w:rFonts w:ascii="Times New Roman" w:hAnsi="Times New Roman" w:cs="Times New Roman"/>
          <w:w w:val="105"/>
          <w:sz w:val="20"/>
          <w:szCs w:val="20"/>
        </w:rPr>
        <w:t>Piezīme.</w:t>
      </w:r>
      <w:r w:rsidR="00F41CD7">
        <w:rPr>
          <w:rFonts w:ascii="Times New Roman" w:hAnsi="Times New Roman" w:cs="Times New Roman"/>
          <w:w w:val="105"/>
          <w:sz w:val="20"/>
          <w:szCs w:val="20"/>
        </w:rPr>
        <w:t xml:space="preserve"> * </w:t>
      </w:r>
      <w:r w:rsidRPr="00C63BD8">
        <w:rPr>
          <w:rFonts w:ascii="Times New Roman" w:hAnsi="Times New Roman" w:cs="Times New Roman"/>
          <w:w w:val="105"/>
          <w:sz w:val="20"/>
          <w:szCs w:val="20"/>
        </w:rPr>
        <w:t>Energoresursu</w:t>
      </w:r>
      <w:r w:rsidRPr="00C63BD8">
        <w:rPr>
          <w:rFonts w:ascii="Times New Roman" w:hAnsi="Times New Roman" w:cs="Times New Roman"/>
          <w:spacing w:val="-6"/>
          <w:w w:val="105"/>
          <w:sz w:val="20"/>
          <w:szCs w:val="20"/>
        </w:rPr>
        <w:t xml:space="preserve"> </w:t>
      </w:r>
      <w:r w:rsidRPr="00C63BD8">
        <w:rPr>
          <w:rFonts w:ascii="Times New Roman" w:hAnsi="Times New Roman" w:cs="Times New Roman"/>
          <w:w w:val="105"/>
          <w:sz w:val="20"/>
          <w:szCs w:val="20"/>
        </w:rPr>
        <w:t>patēriņš</w:t>
      </w:r>
      <w:r w:rsidRPr="00C63BD8">
        <w:rPr>
          <w:rFonts w:ascii="Times New Roman" w:hAnsi="Times New Roman" w:cs="Times New Roman"/>
          <w:spacing w:val="-5"/>
          <w:w w:val="105"/>
          <w:sz w:val="20"/>
          <w:szCs w:val="20"/>
        </w:rPr>
        <w:t xml:space="preserve"> </w:t>
      </w:r>
      <w:r w:rsidRPr="00C63BD8">
        <w:rPr>
          <w:rFonts w:ascii="Times New Roman" w:hAnsi="Times New Roman" w:cs="Times New Roman"/>
          <w:w w:val="105"/>
          <w:sz w:val="20"/>
          <w:szCs w:val="20"/>
        </w:rPr>
        <w:t>CSP</w:t>
      </w:r>
      <w:r w:rsidRPr="00C63BD8">
        <w:rPr>
          <w:rFonts w:ascii="Times New Roman" w:hAnsi="Times New Roman" w:cs="Times New Roman"/>
          <w:spacing w:val="-6"/>
          <w:w w:val="105"/>
          <w:sz w:val="20"/>
          <w:szCs w:val="20"/>
        </w:rPr>
        <w:t xml:space="preserve"> </w:t>
      </w:r>
      <w:r w:rsidRPr="00C63BD8">
        <w:rPr>
          <w:rFonts w:ascii="Times New Roman" w:hAnsi="Times New Roman" w:cs="Times New Roman"/>
          <w:w w:val="105"/>
          <w:sz w:val="20"/>
          <w:szCs w:val="20"/>
        </w:rPr>
        <w:t>energobilances</w:t>
      </w:r>
      <w:r w:rsidRPr="00C63BD8">
        <w:rPr>
          <w:rFonts w:ascii="Times New Roman" w:hAnsi="Times New Roman" w:cs="Times New Roman"/>
          <w:spacing w:val="-5"/>
          <w:w w:val="105"/>
          <w:sz w:val="20"/>
          <w:szCs w:val="20"/>
        </w:rPr>
        <w:t xml:space="preserve"> </w:t>
      </w:r>
      <w:r w:rsidRPr="00C63BD8">
        <w:rPr>
          <w:rFonts w:ascii="Times New Roman" w:hAnsi="Times New Roman" w:cs="Times New Roman"/>
          <w:w w:val="105"/>
          <w:sz w:val="20"/>
          <w:szCs w:val="20"/>
        </w:rPr>
        <w:t>formātā</w:t>
      </w:r>
      <w:r w:rsidRPr="00C63BD8">
        <w:rPr>
          <w:rFonts w:ascii="Times New Roman" w:hAnsi="Times New Roman" w:cs="Times New Roman"/>
          <w:spacing w:val="-5"/>
          <w:w w:val="105"/>
          <w:sz w:val="20"/>
          <w:szCs w:val="20"/>
        </w:rPr>
        <w:t xml:space="preserve"> </w:t>
      </w:r>
      <w:proofErr w:type="spellStart"/>
      <w:r w:rsidRPr="00C63BD8">
        <w:rPr>
          <w:rFonts w:ascii="Times New Roman" w:hAnsi="Times New Roman" w:cs="Times New Roman"/>
          <w:w w:val="105"/>
          <w:sz w:val="20"/>
          <w:szCs w:val="20"/>
        </w:rPr>
        <w:t>teradžoulos</w:t>
      </w:r>
      <w:proofErr w:type="spellEnd"/>
      <w:r w:rsidRPr="00C63BD8">
        <w:rPr>
          <w:rFonts w:ascii="Times New Roman" w:hAnsi="Times New Roman" w:cs="Times New Roman"/>
          <w:spacing w:val="-6"/>
          <w:w w:val="105"/>
          <w:sz w:val="20"/>
          <w:szCs w:val="20"/>
        </w:rPr>
        <w:t xml:space="preserve"> </w:t>
      </w:r>
      <w:r w:rsidRPr="00C63BD8">
        <w:rPr>
          <w:rFonts w:ascii="Times New Roman" w:hAnsi="Times New Roman" w:cs="Times New Roman"/>
          <w:w w:val="105"/>
          <w:sz w:val="20"/>
          <w:szCs w:val="20"/>
        </w:rPr>
        <w:t>(TJ)</w:t>
      </w:r>
      <w:r w:rsidRPr="00C63BD8">
        <w:rPr>
          <w:rFonts w:ascii="Times New Roman" w:hAnsi="Times New Roman" w:cs="Times New Roman"/>
          <w:spacing w:val="-5"/>
          <w:w w:val="105"/>
          <w:sz w:val="20"/>
          <w:szCs w:val="20"/>
        </w:rPr>
        <w:t xml:space="preserve"> </w:t>
      </w:r>
      <w:r w:rsidRPr="00C63BD8">
        <w:rPr>
          <w:rFonts w:ascii="Times New Roman" w:hAnsi="Times New Roman" w:cs="Times New Roman"/>
          <w:w w:val="105"/>
          <w:sz w:val="20"/>
          <w:szCs w:val="20"/>
        </w:rPr>
        <w:t>ar</w:t>
      </w:r>
      <w:r w:rsidRPr="00C63BD8">
        <w:rPr>
          <w:rFonts w:ascii="Times New Roman" w:hAnsi="Times New Roman" w:cs="Times New Roman"/>
          <w:spacing w:val="-5"/>
          <w:w w:val="105"/>
          <w:sz w:val="20"/>
          <w:szCs w:val="20"/>
        </w:rPr>
        <w:t xml:space="preserve"> </w:t>
      </w:r>
      <w:r w:rsidRPr="00C63BD8">
        <w:rPr>
          <w:rFonts w:ascii="Times New Roman" w:hAnsi="Times New Roman" w:cs="Times New Roman"/>
          <w:w w:val="105"/>
          <w:sz w:val="20"/>
          <w:szCs w:val="20"/>
        </w:rPr>
        <w:t>papildu</w:t>
      </w:r>
      <w:r w:rsidRPr="00C63BD8">
        <w:rPr>
          <w:rFonts w:ascii="Times New Roman" w:hAnsi="Times New Roman" w:cs="Times New Roman"/>
          <w:spacing w:val="-6"/>
          <w:w w:val="105"/>
          <w:sz w:val="20"/>
          <w:szCs w:val="20"/>
        </w:rPr>
        <w:t xml:space="preserve"> </w:t>
      </w:r>
      <w:r w:rsidRPr="00C63BD8">
        <w:rPr>
          <w:rFonts w:ascii="Times New Roman" w:hAnsi="Times New Roman" w:cs="Times New Roman"/>
          <w:w w:val="105"/>
          <w:sz w:val="20"/>
          <w:szCs w:val="20"/>
        </w:rPr>
        <w:t>sadalījumiem:</w:t>
      </w:r>
    </w:p>
    <w:p w14:paraId="53EBE7DC" w14:textId="6A2D8FF2" w:rsidR="00901F02" w:rsidRPr="00C63BD8" w:rsidRDefault="00F41CD7" w:rsidP="00F41CD7">
      <w:pPr>
        <w:pStyle w:val="ListParagraph"/>
        <w:tabs>
          <w:tab w:val="left" w:pos="284"/>
        </w:tabs>
        <w:spacing w:before="22" w:line="264" w:lineRule="auto"/>
        <w:ind w:left="0" w:right="181" w:firstLine="709"/>
        <w:rPr>
          <w:rFonts w:ascii="Times New Roman" w:hAnsi="Times New Roman" w:cs="Times New Roman"/>
          <w:sz w:val="20"/>
          <w:szCs w:val="20"/>
        </w:rPr>
      </w:pPr>
      <w:r>
        <w:rPr>
          <w:rFonts w:ascii="Times New Roman" w:hAnsi="Times New Roman" w:cs="Times New Roman"/>
          <w:w w:val="105"/>
          <w:sz w:val="20"/>
          <w:szCs w:val="20"/>
        </w:rPr>
        <w:t>1) </w:t>
      </w:r>
      <w:r w:rsidR="00C2278B" w:rsidRPr="00C63BD8">
        <w:rPr>
          <w:rFonts w:ascii="Times New Roman" w:hAnsi="Times New Roman" w:cs="Times New Roman"/>
          <w:w w:val="105"/>
          <w:sz w:val="20"/>
          <w:szCs w:val="20"/>
        </w:rPr>
        <w:t>sadalot</w:t>
      </w:r>
      <w:r w:rsidR="00C2278B" w:rsidRPr="00C63BD8">
        <w:rPr>
          <w:rFonts w:ascii="Times New Roman" w:hAnsi="Times New Roman" w:cs="Times New Roman"/>
          <w:spacing w:val="-16"/>
          <w:w w:val="105"/>
          <w:sz w:val="20"/>
          <w:szCs w:val="20"/>
        </w:rPr>
        <w:t xml:space="preserve"> </w:t>
      </w:r>
      <w:r w:rsidR="00C2278B" w:rsidRPr="00C63BD8">
        <w:rPr>
          <w:rFonts w:ascii="Times New Roman" w:hAnsi="Times New Roman" w:cs="Times New Roman"/>
          <w:w w:val="105"/>
          <w:sz w:val="20"/>
          <w:szCs w:val="20"/>
        </w:rPr>
        <w:t>attiecīgos</w:t>
      </w:r>
      <w:r w:rsidR="00C2278B" w:rsidRPr="00C63BD8">
        <w:rPr>
          <w:rFonts w:ascii="Times New Roman" w:hAnsi="Times New Roman" w:cs="Times New Roman"/>
          <w:spacing w:val="-15"/>
          <w:w w:val="105"/>
          <w:sz w:val="20"/>
          <w:szCs w:val="20"/>
        </w:rPr>
        <w:t xml:space="preserve"> </w:t>
      </w:r>
      <w:r w:rsidR="00C2278B" w:rsidRPr="00C63BD8">
        <w:rPr>
          <w:rFonts w:ascii="Times New Roman" w:hAnsi="Times New Roman" w:cs="Times New Roman"/>
          <w:w w:val="105"/>
          <w:sz w:val="20"/>
          <w:szCs w:val="20"/>
        </w:rPr>
        <w:t>energobilances</w:t>
      </w:r>
      <w:r w:rsidR="00C2278B" w:rsidRPr="00C63BD8">
        <w:rPr>
          <w:rFonts w:ascii="Times New Roman" w:hAnsi="Times New Roman" w:cs="Times New Roman"/>
          <w:spacing w:val="-15"/>
          <w:w w:val="105"/>
          <w:sz w:val="20"/>
          <w:szCs w:val="20"/>
        </w:rPr>
        <w:t xml:space="preserve"> </w:t>
      </w:r>
      <w:r w:rsidR="00C2278B" w:rsidRPr="00C63BD8">
        <w:rPr>
          <w:rFonts w:ascii="Times New Roman" w:hAnsi="Times New Roman" w:cs="Times New Roman"/>
          <w:w w:val="105"/>
          <w:sz w:val="20"/>
          <w:szCs w:val="20"/>
        </w:rPr>
        <w:t>sektorus</w:t>
      </w:r>
      <w:r w:rsidR="00C2278B" w:rsidRPr="00C63BD8">
        <w:rPr>
          <w:rFonts w:ascii="Times New Roman" w:hAnsi="Times New Roman" w:cs="Times New Roman"/>
          <w:spacing w:val="-16"/>
          <w:w w:val="105"/>
          <w:sz w:val="20"/>
          <w:szCs w:val="20"/>
        </w:rPr>
        <w:t xml:space="preserve"> </w:t>
      </w:r>
      <w:r w:rsidR="00C2278B" w:rsidRPr="00C63BD8">
        <w:rPr>
          <w:rFonts w:ascii="Times New Roman" w:hAnsi="Times New Roman" w:cs="Times New Roman"/>
          <w:w w:val="105"/>
          <w:sz w:val="20"/>
          <w:szCs w:val="20"/>
        </w:rPr>
        <w:t>pa</w:t>
      </w:r>
      <w:r w:rsidR="00C2278B" w:rsidRPr="00C63BD8">
        <w:rPr>
          <w:rFonts w:ascii="Times New Roman" w:hAnsi="Times New Roman" w:cs="Times New Roman"/>
          <w:spacing w:val="-15"/>
          <w:w w:val="105"/>
          <w:sz w:val="20"/>
          <w:szCs w:val="20"/>
        </w:rPr>
        <w:t xml:space="preserve"> </w:t>
      </w:r>
      <w:r w:rsidR="00C2278B" w:rsidRPr="00C63BD8">
        <w:rPr>
          <w:rFonts w:ascii="Times New Roman" w:hAnsi="Times New Roman" w:cs="Times New Roman"/>
          <w:w w:val="105"/>
          <w:sz w:val="20"/>
          <w:szCs w:val="20"/>
        </w:rPr>
        <w:t>likuma</w:t>
      </w:r>
      <w:r w:rsidR="00C2278B" w:rsidRPr="00C63BD8">
        <w:rPr>
          <w:rFonts w:ascii="Times New Roman" w:hAnsi="Times New Roman" w:cs="Times New Roman"/>
          <w:spacing w:val="-16"/>
          <w:w w:val="105"/>
          <w:sz w:val="20"/>
          <w:szCs w:val="20"/>
        </w:rPr>
        <w:t xml:space="preserve"> </w:t>
      </w:r>
      <w:r w:rsidR="00C2278B" w:rsidRPr="00C63BD8">
        <w:rPr>
          <w:rFonts w:ascii="Times New Roman" w:hAnsi="Times New Roman" w:cs="Times New Roman"/>
          <w:w w:val="105"/>
          <w:sz w:val="20"/>
          <w:szCs w:val="20"/>
        </w:rPr>
        <w:t>"</w:t>
      </w:r>
      <w:hyperlink r:id="rId10">
        <w:r w:rsidR="00C2278B" w:rsidRPr="00C63BD8">
          <w:rPr>
            <w:rFonts w:ascii="Times New Roman" w:hAnsi="Times New Roman" w:cs="Times New Roman"/>
            <w:w w:val="105"/>
            <w:sz w:val="20"/>
            <w:szCs w:val="20"/>
          </w:rPr>
          <w:t>Par</w:t>
        </w:r>
        <w:r w:rsidR="00C2278B" w:rsidRPr="00C63BD8">
          <w:rPr>
            <w:rFonts w:ascii="Times New Roman" w:hAnsi="Times New Roman" w:cs="Times New Roman"/>
            <w:spacing w:val="-15"/>
            <w:w w:val="105"/>
            <w:sz w:val="20"/>
            <w:szCs w:val="20"/>
          </w:rPr>
          <w:t xml:space="preserve"> </w:t>
        </w:r>
        <w:r w:rsidR="00C2278B" w:rsidRPr="00C63BD8">
          <w:rPr>
            <w:rFonts w:ascii="Times New Roman" w:hAnsi="Times New Roman" w:cs="Times New Roman"/>
            <w:w w:val="105"/>
            <w:sz w:val="20"/>
            <w:szCs w:val="20"/>
          </w:rPr>
          <w:t>piesārņojumu</w:t>
        </w:r>
      </w:hyperlink>
      <w:r w:rsidR="00C2278B" w:rsidRPr="00C63BD8">
        <w:rPr>
          <w:rFonts w:ascii="Times New Roman" w:hAnsi="Times New Roman" w:cs="Times New Roman"/>
          <w:w w:val="105"/>
          <w:sz w:val="20"/>
          <w:szCs w:val="20"/>
        </w:rPr>
        <w:t>"</w:t>
      </w:r>
      <w:r w:rsidR="00C2278B" w:rsidRPr="00C63BD8">
        <w:rPr>
          <w:rFonts w:ascii="Times New Roman" w:hAnsi="Times New Roman" w:cs="Times New Roman"/>
          <w:spacing w:val="-15"/>
          <w:w w:val="105"/>
          <w:sz w:val="20"/>
          <w:szCs w:val="20"/>
        </w:rPr>
        <w:t xml:space="preserve"> </w:t>
      </w:r>
      <w:hyperlink r:id="rId11" w:anchor="piel2" w:history="1">
        <w:r w:rsidR="00C2278B" w:rsidRPr="00C63BD8">
          <w:rPr>
            <w:rFonts w:ascii="Times New Roman" w:hAnsi="Times New Roman" w:cs="Times New Roman"/>
            <w:w w:val="105"/>
            <w:sz w:val="20"/>
            <w:szCs w:val="20"/>
          </w:rPr>
          <w:t>2.</w:t>
        </w:r>
      </w:hyperlink>
      <w:r w:rsidR="00C2278B" w:rsidRPr="00C63BD8">
        <w:rPr>
          <w:rFonts w:ascii="Times New Roman" w:hAnsi="Times New Roman" w:cs="Times New Roman"/>
          <w:spacing w:val="-16"/>
          <w:w w:val="105"/>
          <w:sz w:val="20"/>
          <w:szCs w:val="20"/>
        </w:rPr>
        <w:t xml:space="preserve"> </w:t>
      </w:r>
      <w:r w:rsidR="00C2278B" w:rsidRPr="00C63BD8">
        <w:rPr>
          <w:rFonts w:ascii="Times New Roman" w:hAnsi="Times New Roman" w:cs="Times New Roman"/>
          <w:w w:val="105"/>
          <w:sz w:val="20"/>
          <w:szCs w:val="20"/>
        </w:rPr>
        <w:t>un</w:t>
      </w:r>
      <w:r w:rsidR="00C2278B" w:rsidRPr="00C63BD8">
        <w:rPr>
          <w:rFonts w:ascii="Times New Roman" w:hAnsi="Times New Roman" w:cs="Times New Roman"/>
          <w:spacing w:val="-15"/>
          <w:w w:val="105"/>
          <w:sz w:val="20"/>
          <w:szCs w:val="20"/>
        </w:rPr>
        <w:t xml:space="preserve"> </w:t>
      </w:r>
      <w:hyperlink r:id="rId12" w:anchor="piel4" w:history="1">
        <w:r w:rsidR="00C2278B" w:rsidRPr="00C63BD8">
          <w:rPr>
            <w:rFonts w:ascii="Times New Roman" w:hAnsi="Times New Roman" w:cs="Times New Roman"/>
            <w:w w:val="105"/>
            <w:sz w:val="20"/>
            <w:szCs w:val="20"/>
          </w:rPr>
          <w:t>4.</w:t>
        </w:r>
      </w:hyperlink>
      <w:r w:rsidR="00C2278B" w:rsidRPr="00C63BD8">
        <w:rPr>
          <w:rFonts w:ascii="Times New Roman" w:hAnsi="Times New Roman" w:cs="Times New Roman"/>
          <w:spacing w:val="-15"/>
          <w:w w:val="105"/>
          <w:sz w:val="20"/>
          <w:szCs w:val="20"/>
        </w:rPr>
        <w:t xml:space="preserve"> </w:t>
      </w:r>
      <w:r w:rsidR="00C2278B" w:rsidRPr="00C63BD8">
        <w:rPr>
          <w:rFonts w:ascii="Times New Roman" w:hAnsi="Times New Roman" w:cs="Times New Roman"/>
          <w:w w:val="105"/>
          <w:sz w:val="20"/>
          <w:szCs w:val="20"/>
        </w:rPr>
        <w:t>pielikumā</w:t>
      </w:r>
      <w:r w:rsidR="00C2278B" w:rsidRPr="00C63BD8">
        <w:rPr>
          <w:rFonts w:ascii="Times New Roman" w:hAnsi="Times New Roman" w:cs="Times New Roman"/>
          <w:spacing w:val="-16"/>
          <w:w w:val="105"/>
          <w:sz w:val="20"/>
          <w:szCs w:val="20"/>
        </w:rPr>
        <w:t xml:space="preserve"> </w:t>
      </w:r>
      <w:r w:rsidR="00C2278B" w:rsidRPr="00C63BD8">
        <w:rPr>
          <w:rFonts w:ascii="Times New Roman" w:hAnsi="Times New Roman" w:cs="Times New Roman"/>
          <w:w w:val="105"/>
          <w:sz w:val="20"/>
          <w:szCs w:val="20"/>
        </w:rPr>
        <w:t>minētajām</w:t>
      </w:r>
      <w:r w:rsidR="00C2278B" w:rsidRPr="00C63BD8">
        <w:rPr>
          <w:rFonts w:ascii="Times New Roman" w:hAnsi="Times New Roman" w:cs="Times New Roman"/>
          <w:spacing w:val="-15"/>
          <w:w w:val="105"/>
          <w:sz w:val="20"/>
          <w:szCs w:val="20"/>
        </w:rPr>
        <w:t xml:space="preserve"> </w:t>
      </w:r>
      <w:r w:rsidR="00C2278B" w:rsidRPr="00C63BD8">
        <w:rPr>
          <w:rFonts w:ascii="Times New Roman" w:hAnsi="Times New Roman" w:cs="Times New Roman"/>
          <w:w w:val="105"/>
          <w:sz w:val="20"/>
          <w:szCs w:val="20"/>
        </w:rPr>
        <w:t>darbībām,</w:t>
      </w:r>
      <w:r w:rsidR="00C2278B" w:rsidRPr="00C63BD8">
        <w:rPr>
          <w:rFonts w:ascii="Times New Roman" w:hAnsi="Times New Roman" w:cs="Times New Roman"/>
          <w:spacing w:val="-15"/>
          <w:w w:val="105"/>
          <w:sz w:val="20"/>
          <w:szCs w:val="20"/>
        </w:rPr>
        <w:t xml:space="preserve"> </w:t>
      </w:r>
      <w:r w:rsidR="00C2278B" w:rsidRPr="00C63BD8">
        <w:rPr>
          <w:rFonts w:ascii="Times New Roman" w:hAnsi="Times New Roman" w:cs="Times New Roman"/>
          <w:w w:val="105"/>
          <w:sz w:val="20"/>
          <w:szCs w:val="20"/>
        </w:rPr>
        <w:t>t. i.,</w:t>
      </w:r>
      <w:r w:rsidR="00C2278B" w:rsidRPr="00C63BD8">
        <w:rPr>
          <w:rFonts w:ascii="Times New Roman" w:hAnsi="Times New Roman" w:cs="Times New Roman"/>
          <w:spacing w:val="-19"/>
          <w:w w:val="105"/>
          <w:sz w:val="20"/>
          <w:szCs w:val="20"/>
        </w:rPr>
        <w:t xml:space="preserve"> </w:t>
      </w:r>
      <w:r w:rsidR="00C2278B" w:rsidRPr="00C63BD8">
        <w:rPr>
          <w:rFonts w:ascii="Times New Roman" w:hAnsi="Times New Roman" w:cs="Times New Roman"/>
          <w:w w:val="105"/>
          <w:sz w:val="20"/>
          <w:szCs w:val="20"/>
        </w:rPr>
        <w:t>sadalot</w:t>
      </w:r>
      <w:r w:rsidR="00C2278B" w:rsidRPr="00C63BD8">
        <w:rPr>
          <w:rFonts w:ascii="Times New Roman" w:hAnsi="Times New Roman" w:cs="Times New Roman"/>
          <w:spacing w:val="-19"/>
          <w:w w:val="105"/>
          <w:sz w:val="20"/>
          <w:szCs w:val="20"/>
        </w:rPr>
        <w:t xml:space="preserve"> </w:t>
      </w:r>
      <w:r w:rsidR="00C2278B" w:rsidRPr="00C63BD8">
        <w:rPr>
          <w:rFonts w:ascii="Times New Roman" w:hAnsi="Times New Roman" w:cs="Times New Roman"/>
          <w:w w:val="105"/>
          <w:sz w:val="20"/>
          <w:szCs w:val="20"/>
        </w:rPr>
        <w:t>ETS</w:t>
      </w:r>
      <w:r w:rsidR="00C2278B" w:rsidRPr="00C63BD8">
        <w:rPr>
          <w:rFonts w:ascii="Times New Roman" w:hAnsi="Times New Roman" w:cs="Times New Roman"/>
          <w:spacing w:val="-18"/>
          <w:w w:val="105"/>
          <w:sz w:val="20"/>
          <w:szCs w:val="20"/>
        </w:rPr>
        <w:t xml:space="preserve"> </w:t>
      </w:r>
      <w:r w:rsidR="00C2278B" w:rsidRPr="00C63BD8">
        <w:rPr>
          <w:rFonts w:ascii="Times New Roman" w:hAnsi="Times New Roman" w:cs="Times New Roman"/>
          <w:w w:val="105"/>
          <w:sz w:val="20"/>
          <w:szCs w:val="20"/>
        </w:rPr>
        <w:t>un</w:t>
      </w:r>
      <w:r w:rsidR="00C2278B" w:rsidRPr="00C63BD8">
        <w:rPr>
          <w:rFonts w:ascii="Times New Roman" w:hAnsi="Times New Roman" w:cs="Times New Roman"/>
          <w:spacing w:val="-19"/>
          <w:w w:val="105"/>
          <w:sz w:val="20"/>
          <w:szCs w:val="20"/>
        </w:rPr>
        <w:t xml:space="preserve"> </w:t>
      </w:r>
      <w:r w:rsidR="00C2278B" w:rsidRPr="00C63BD8">
        <w:rPr>
          <w:rFonts w:ascii="Times New Roman" w:hAnsi="Times New Roman" w:cs="Times New Roman"/>
          <w:w w:val="105"/>
          <w:sz w:val="20"/>
          <w:szCs w:val="20"/>
        </w:rPr>
        <w:t>ne-ETS,</w:t>
      </w:r>
      <w:r w:rsidR="00C2278B" w:rsidRPr="00C63BD8">
        <w:rPr>
          <w:rFonts w:ascii="Times New Roman" w:hAnsi="Times New Roman" w:cs="Times New Roman"/>
          <w:spacing w:val="-18"/>
          <w:w w:val="105"/>
          <w:sz w:val="20"/>
          <w:szCs w:val="20"/>
        </w:rPr>
        <w:t xml:space="preserve"> </w:t>
      </w:r>
      <w:r w:rsidR="00C2278B" w:rsidRPr="00C63BD8">
        <w:rPr>
          <w:rFonts w:ascii="Times New Roman" w:hAnsi="Times New Roman" w:cs="Times New Roman"/>
          <w:w w:val="105"/>
          <w:sz w:val="20"/>
          <w:szCs w:val="20"/>
        </w:rPr>
        <w:t>izdalot</w:t>
      </w:r>
      <w:r w:rsidR="00C2278B" w:rsidRPr="00C63BD8">
        <w:rPr>
          <w:rFonts w:ascii="Times New Roman" w:hAnsi="Times New Roman" w:cs="Times New Roman"/>
          <w:spacing w:val="-19"/>
          <w:w w:val="105"/>
          <w:sz w:val="20"/>
          <w:szCs w:val="20"/>
        </w:rPr>
        <w:t xml:space="preserve"> </w:t>
      </w:r>
      <w:r w:rsidR="00C2278B" w:rsidRPr="00C63BD8">
        <w:rPr>
          <w:rFonts w:ascii="Times New Roman" w:hAnsi="Times New Roman" w:cs="Times New Roman"/>
          <w:w w:val="105"/>
          <w:sz w:val="20"/>
          <w:szCs w:val="20"/>
        </w:rPr>
        <w:t>energoresursu</w:t>
      </w:r>
      <w:r w:rsidR="00C2278B" w:rsidRPr="00C63BD8">
        <w:rPr>
          <w:rFonts w:ascii="Times New Roman" w:hAnsi="Times New Roman" w:cs="Times New Roman"/>
          <w:spacing w:val="-19"/>
          <w:w w:val="105"/>
          <w:sz w:val="20"/>
          <w:szCs w:val="20"/>
        </w:rPr>
        <w:t xml:space="preserve"> </w:t>
      </w:r>
      <w:r w:rsidR="00C2278B" w:rsidRPr="00C63BD8">
        <w:rPr>
          <w:rFonts w:ascii="Times New Roman" w:hAnsi="Times New Roman" w:cs="Times New Roman"/>
          <w:w w:val="105"/>
          <w:sz w:val="20"/>
          <w:szCs w:val="20"/>
        </w:rPr>
        <w:t>patēriņu</w:t>
      </w:r>
      <w:r w:rsidR="00C2278B" w:rsidRPr="00C63BD8">
        <w:rPr>
          <w:rFonts w:ascii="Times New Roman" w:hAnsi="Times New Roman" w:cs="Times New Roman"/>
          <w:spacing w:val="-18"/>
          <w:w w:val="105"/>
          <w:sz w:val="20"/>
          <w:szCs w:val="20"/>
        </w:rPr>
        <w:t xml:space="preserve"> </w:t>
      </w:r>
      <w:r w:rsidR="00C2278B" w:rsidRPr="00C63BD8">
        <w:rPr>
          <w:rFonts w:ascii="Times New Roman" w:hAnsi="Times New Roman" w:cs="Times New Roman"/>
          <w:w w:val="105"/>
          <w:sz w:val="20"/>
          <w:szCs w:val="20"/>
        </w:rPr>
        <w:t>pašražotājiem,</w:t>
      </w:r>
      <w:r w:rsidR="00C2278B" w:rsidRPr="00C63BD8">
        <w:rPr>
          <w:rFonts w:ascii="Times New Roman" w:hAnsi="Times New Roman" w:cs="Times New Roman"/>
          <w:spacing w:val="-19"/>
          <w:w w:val="105"/>
          <w:sz w:val="20"/>
          <w:szCs w:val="20"/>
        </w:rPr>
        <w:t xml:space="preserve"> </w:t>
      </w:r>
      <w:r w:rsidR="00C2278B" w:rsidRPr="00C63BD8">
        <w:rPr>
          <w:rFonts w:ascii="Times New Roman" w:hAnsi="Times New Roman" w:cs="Times New Roman"/>
          <w:w w:val="105"/>
          <w:sz w:val="20"/>
          <w:szCs w:val="20"/>
        </w:rPr>
        <w:t>norādot</w:t>
      </w:r>
      <w:r w:rsidR="00C2278B" w:rsidRPr="00C63BD8">
        <w:rPr>
          <w:rFonts w:ascii="Times New Roman" w:hAnsi="Times New Roman" w:cs="Times New Roman"/>
          <w:spacing w:val="-18"/>
          <w:w w:val="105"/>
          <w:sz w:val="20"/>
          <w:szCs w:val="20"/>
        </w:rPr>
        <w:t xml:space="preserve"> </w:t>
      </w:r>
      <w:r w:rsidR="00C2278B" w:rsidRPr="00C63BD8">
        <w:rPr>
          <w:rFonts w:ascii="Times New Roman" w:hAnsi="Times New Roman" w:cs="Times New Roman"/>
          <w:w w:val="105"/>
          <w:sz w:val="20"/>
          <w:szCs w:val="20"/>
        </w:rPr>
        <w:t>pašu</w:t>
      </w:r>
      <w:r w:rsidR="00C2278B" w:rsidRPr="00C63BD8">
        <w:rPr>
          <w:rFonts w:ascii="Times New Roman" w:hAnsi="Times New Roman" w:cs="Times New Roman"/>
          <w:spacing w:val="-19"/>
          <w:w w:val="105"/>
          <w:sz w:val="20"/>
          <w:szCs w:val="20"/>
        </w:rPr>
        <w:t xml:space="preserve"> </w:t>
      </w:r>
      <w:r w:rsidR="00C2278B" w:rsidRPr="00C63BD8">
        <w:rPr>
          <w:rFonts w:ascii="Times New Roman" w:hAnsi="Times New Roman" w:cs="Times New Roman"/>
          <w:w w:val="105"/>
          <w:sz w:val="20"/>
          <w:szCs w:val="20"/>
        </w:rPr>
        <w:t>vajadzībām</w:t>
      </w:r>
      <w:r w:rsidR="00C2278B" w:rsidRPr="00C63BD8">
        <w:rPr>
          <w:rFonts w:ascii="Times New Roman" w:hAnsi="Times New Roman" w:cs="Times New Roman"/>
          <w:spacing w:val="-18"/>
          <w:w w:val="105"/>
          <w:sz w:val="20"/>
          <w:szCs w:val="20"/>
        </w:rPr>
        <w:t xml:space="preserve"> </w:t>
      </w:r>
      <w:r w:rsidR="00C2278B" w:rsidRPr="00C63BD8">
        <w:rPr>
          <w:rFonts w:ascii="Times New Roman" w:hAnsi="Times New Roman" w:cs="Times New Roman"/>
          <w:w w:val="105"/>
          <w:sz w:val="20"/>
          <w:szCs w:val="20"/>
        </w:rPr>
        <w:t>izmantoto</w:t>
      </w:r>
      <w:r w:rsidR="00C2278B" w:rsidRPr="00C63BD8">
        <w:rPr>
          <w:rFonts w:ascii="Times New Roman" w:hAnsi="Times New Roman" w:cs="Times New Roman"/>
          <w:spacing w:val="-19"/>
          <w:w w:val="105"/>
          <w:sz w:val="20"/>
          <w:szCs w:val="20"/>
        </w:rPr>
        <w:t xml:space="preserve"> </w:t>
      </w:r>
      <w:r w:rsidR="00C2278B" w:rsidRPr="00C63BD8">
        <w:rPr>
          <w:rFonts w:ascii="Times New Roman" w:hAnsi="Times New Roman" w:cs="Times New Roman"/>
          <w:w w:val="105"/>
          <w:sz w:val="20"/>
          <w:szCs w:val="20"/>
        </w:rPr>
        <w:t>enerģiju un</w:t>
      </w:r>
      <w:r w:rsidR="00C2278B" w:rsidRPr="00C63BD8">
        <w:rPr>
          <w:rFonts w:ascii="Times New Roman" w:hAnsi="Times New Roman" w:cs="Times New Roman"/>
          <w:spacing w:val="-11"/>
          <w:w w:val="105"/>
          <w:sz w:val="20"/>
          <w:szCs w:val="20"/>
        </w:rPr>
        <w:t xml:space="preserve"> </w:t>
      </w:r>
      <w:r w:rsidR="00C2278B" w:rsidRPr="00C63BD8">
        <w:rPr>
          <w:rFonts w:ascii="Times New Roman" w:hAnsi="Times New Roman" w:cs="Times New Roman"/>
          <w:w w:val="105"/>
          <w:sz w:val="20"/>
          <w:szCs w:val="20"/>
        </w:rPr>
        <w:t>saražoto</w:t>
      </w:r>
      <w:r w:rsidR="00C2278B" w:rsidRPr="00C63BD8">
        <w:rPr>
          <w:rFonts w:ascii="Times New Roman" w:hAnsi="Times New Roman" w:cs="Times New Roman"/>
          <w:spacing w:val="-10"/>
          <w:w w:val="105"/>
          <w:sz w:val="20"/>
          <w:szCs w:val="20"/>
        </w:rPr>
        <w:t xml:space="preserve"> </w:t>
      </w:r>
      <w:r w:rsidR="00C2278B" w:rsidRPr="00C63BD8">
        <w:rPr>
          <w:rFonts w:ascii="Times New Roman" w:hAnsi="Times New Roman" w:cs="Times New Roman"/>
          <w:w w:val="105"/>
          <w:sz w:val="20"/>
          <w:szCs w:val="20"/>
        </w:rPr>
        <w:t>pārdoto</w:t>
      </w:r>
      <w:r w:rsidR="00C2278B" w:rsidRPr="00C63BD8">
        <w:rPr>
          <w:rFonts w:ascii="Times New Roman" w:hAnsi="Times New Roman" w:cs="Times New Roman"/>
          <w:spacing w:val="-11"/>
          <w:w w:val="105"/>
          <w:sz w:val="20"/>
          <w:szCs w:val="20"/>
        </w:rPr>
        <w:t xml:space="preserve"> </w:t>
      </w:r>
      <w:r w:rsidR="00C2278B" w:rsidRPr="00C63BD8">
        <w:rPr>
          <w:rFonts w:ascii="Times New Roman" w:hAnsi="Times New Roman" w:cs="Times New Roman"/>
          <w:w w:val="105"/>
          <w:sz w:val="20"/>
          <w:szCs w:val="20"/>
        </w:rPr>
        <w:t>enerģiju</w:t>
      </w:r>
      <w:r w:rsidR="00C2278B" w:rsidRPr="00C63BD8">
        <w:rPr>
          <w:rFonts w:ascii="Times New Roman" w:hAnsi="Times New Roman" w:cs="Times New Roman"/>
          <w:spacing w:val="-10"/>
          <w:w w:val="105"/>
          <w:sz w:val="20"/>
          <w:szCs w:val="20"/>
        </w:rPr>
        <w:t xml:space="preserve"> </w:t>
      </w:r>
      <w:r w:rsidR="00C2278B" w:rsidRPr="00C63BD8">
        <w:rPr>
          <w:rFonts w:ascii="Times New Roman" w:hAnsi="Times New Roman" w:cs="Times New Roman"/>
          <w:w w:val="105"/>
          <w:sz w:val="20"/>
          <w:szCs w:val="20"/>
        </w:rPr>
        <w:t>(elektroenerģiju</w:t>
      </w:r>
      <w:r w:rsidR="00C2278B" w:rsidRPr="00C63BD8">
        <w:rPr>
          <w:rFonts w:ascii="Times New Roman" w:hAnsi="Times New Roman" w:cs="Times New Roman"/>
          <w:spacing w:val="-10"/>
          <w:w w:val="105"/>
          <w:sz w:val="20"/>
          <w:szCs w:val="20"/>
        </w:rPr>
        <w:t xml:space="preserve"> </w:t>
      </w:r>
      <w:r w:rsidR="00C2278B" w:rsidRPr="00C63BD8">
        <w:rPr>
          <w:rFonts w:ascii="Times New Roman" w:hAnsi="Times New Roman" w:cs="Times New Roman"/>
          <w:w w:val="105"/>
          <w:sz w:val="20"/>
          <w:szCs w:val="20"/>
        </w:rPr>
        <w:t>un</w:t>
      </w:r>
      <w:r w:rsidR="00C2278B" w:rsidRPr="00C63BD8">
        <w:rPr>
          <w:rFonts w:ascii="Times New Roman" w:hAnsi="Times New Roman" w:cs="Times New Roman"/>
          <w:spacing w:val="-11"/>
          <w:w w:val="105"/>
          <w:sz w:val="20"/>
          <w:szCs w:val="20"/>
        </w:rPr>
        <w:t xml:space="preserve"> </w:t>
      </w:r>
      <w:r w:rsidR="00C2278B" w:rsidRPr="00C63BD8">
        <w:rPr>
          <w:rFonts w:ascii="Times New Roman" w:hAnsi="Times New Roman" w:cs="Times New Roman"/>
          <w:w w:val="105"/>
          <w:sz w:val="20"/>
          <w:szCs w:val="20"/>
        </w:rPr>
        <w:t>siltumenerģiju)</w:t>
      </w:r>
      <w:r w:rsidR="00C2278B" w:rsidRPr="00C63BD8">
        <w:rPr>
          <w:rFonts w:ascii="Times New Roman" w:hAnsi="Times New Roman" w:cs="Times New Roman"/>
          <w:spacing w:val="-10"/>
          <w:w w:val="105"/>
          <w:sz w:val="20"/>
          <w:szCs w:val="20"/>
        </w:rPr>
        <w:t xml:space="preserve"> </w:t>
      </w:r>
      <w:r w:rsidR="00C2278B" w:rsidRPr="00C63BD8">
        <w:rPr>
          <w:rFonts w:ascii="Times New Roman" w:hAnsi="Times New Roman" w:cs="Times New Roman"/>
          <w:w w:val="105"/>
          <w:sz w:val="20"/>
          <w:szCs w:val="20"/>
        </w:rPr>
        <w:t>pēc</w:t>
      </w:r>
      <w:r w:rsidR="00C2278B" w:rsidRPr="00C63BD8">
        <w:rPr>
          <w:rFonts w:ascii="Times New Roman" w:hAnsi="Times New Roman" w:cs="Times New Roman"/>
          <w:spacing w:val="-10"/>
          <w:w w:val="105"/>
          <w:sz w:val="20"/>
          <w:szCs w:val="20"/>
        </w:rPr>
        <w:t xml:space="preserve"> </w:t>
      </w:r>
      <w:r w:rsidR="00C2278B" w:rsidRPr="00C63BD8">
        <w:rPr>
          <w:rFonts w:ascii="Times New Roman" w:hAnsi="Times New Roman" w:cs="Times New Roman"/>
          <w:w w:val="105"/>
          <w:sz w:val="20"/>
          <w:szCs w:val="20"/>
        </w:rPr>
        <w:t>energoresursa</w:t>
      </w:r>
      <w:r w:rsidR="00C2278B" w:rsidRPr="00C63BD8">
        <w:rPr>
          <w:rFonts w:ascii="Times New Roman" w:hAnsi="Times New Roman" w:cs="Times New Roman"/>
          <w:spacing w:val="-11"/>
          <w:w w:val="105"/>
          <w:sz w:val="20"/>
          <w:szCs w:val="20"/>
        </w:rPr>
        <w:t xml:space="preserve"> </w:t>
      </w:r>
      <w:r w:rsidR="00C2278B" w:rsidRPr="00C63BD8">
        <w:rPr>
          <w:rFonts w:ascii="Times New Roman" w:hAnsi="Times New Roman" w:cs="Times New Roman"/>
          <w:w w:val="105"/>
          <w:sz w:val="20"/>
          <w:szCs w:val="20"/>
        </w:rPr>
        <w:t>veida</w:t>
      </w:r>
      <w:r w:rsidR="00C2278B" w:rsidRPr="00C63BD8">
        <w:rPr>
          <w:rFonts w:ascii="Times New Roman" w:hAnsi="Times New Roman" w:cs="Times New Roman"/>
          <w:spacing w:val="-10"/>
          <w:w w:val="105"/>
          <w:sz w:val="20"/>
          <w:szCs w:val="20"/>
        </w:rPr>
        <w:t xml:space="preserve"> </w:t>
      </w:r>
      <w:r w:rsidR="00C2278B" w:rsidRPr="00C63BD8">
        <w:rPr>
          <w:rFonts w:ascii="Times New Roman" w:hAnsi="Times New Roman" w:cs="Times New Roman"/>
          <w:w w:val="105"/>
          <w:sz w:val="20"/>
          <w:szCs w:val="20"/>
        </w:rPr>
        <w:t>attiecīgajos</w:t>
      </w:r>
      <w:r w:rsidR="00C2278B" w:rsidRPr="00C63BD8">
        <w:rPr>
          <w:rFonts w:ascii="Times New Roman" w:hAnsi="Times New Roman" w:cs="Times New Roman"/>
          <w:spacing w:val="-10"/>
          <w:w w:val="105"/>
          <w:sz w:val="20"/>
          <w:szCs w:val="20"/>
        </w:rPr>
        <w:t xml:space="preserve"> </w:t>
      </w:r>
      <w:r w:rsidR="00C2278B" w:rsidRPr="00C63BD8">
        <w:rPr>
          <w:rFonts w:ascii="Times New Roman" w:hAnsi="Times New Roman" w:cs="Times New Roman"/>
          <w:w w:val="105"/>
          <w:sz w:val="20"/>
          <w:szCs w:val="20"/>
        </w:rPr>
        <w:t>sektoros;</w:t>
      </w:r>
    </w:p>
    <w:p w14:paraId="1C2ACE99" w14:textId="7FA9C807" w:rsidR="00901F02" w:rsidRPr="00C63BD8" w:rsidRDefault="00F41CD7" w:rsidP="00F41CD7">
      <w:pPr>
        <w:pStyle w:val="ListParagraph"/>
        <w:tabs>
          <w:tab w:val="left" w:pos="328"/>
        </w:tabs>
        <w:spacing w:line="264" w:lineRule="auto"/>
        <w:ind w:left="0" w:right="148" w:firstLine="709"/>
        <w:rPr>
          <w:rFonts w:ascii="Times New Roman" w:eastAsiaTheme="minorEastAsia" w:hAnsi="Times New Roman" w:cs="Times New Roman"/>
          <w:sz w:val="20"/>
          <w:szCs w:val="20"/>
        </w:rPr>
      </w:pPr>
      <w:r>
        <w:rPr>
          <w:rFonts w:ascii="Times New Roman" w:hAnsi="Times New Roman" w:cs="Times New Roman"/>
          <w:sz w:val="20"/>
          <w:szCs w:val="20"/>
        </w:rPr>
        <w:t>2) </w:t>
      </w:r>
      <w:r w:rsidR="00C2278B" w:rsidRPr="00C63BD8">
        <w:rPr>
          <w:rFonts w:ascii="Times New Roman" w:hAnsi="Times New Roman" w:cs="Times New Roman"/>
          <w:sz w:val="20"/>
          <w:szCs w:val="20"/>
        </w:rPr>
        <w:t>veicot ETS un ne-ETS patērētā kurināmā sadalījumu</w:t>
      </w:r>
      <w:r>
        <w:rPr>
          <w:rFonts w:ascii="Times New Roman" w:hAnsi="Times New Roman" w:cs="Times New Roman"/>
          <w:sz w:val="20"/>
          <w:szCs w:val="20"/>
        </w:rPr>
        <w:t>,</w:t>
      </w:r>
      <w:r w:rsidR="00C2278B" w:rsidRPr="00C63BD8">
        <w:rPr>
          <w:rFonts w:ascii="Times New Roman" w:hAnsi="Times New Roman" w:cs="Times New Roman"/>
          <w:sz w:val="20"/>
          <w:szCs w:val="20"/>
        </w:rPr>
        <w:t xml:space="preserve"> kurināmā koksne tiek sadalīta sīkāk atbilstoši energobilances dalījumam (malka, koksnes atlikumi, kurināmā šķelda, koksnes briketes, koksnes granulas);</w:t>
      </w:r>
    </w:p>
    <w:p w14:paraId="314477BC" w14:textId="030A4DA2" w:rsidR="00901F02" w:rsidRPr="00C63BD8" w:rsidRDefault="00F41CD7" w:rsidP="00F41CD7">
      <w:pPr>
        <w:pStyle w:val="ListParagraph"/>
        <w:tabs>
          <w:tab w:val="left" w:pos="328"/>
        </w:tabs>
        <w:spacing w:line="264" w:lineRule="auto"/>
        <w:ind w:left="0" w:right="148" w:firstLine="709"/>
        <w:rPr>
          <w:rFonts w:ascii="Times New Roman" w:eastAsiaTheme="minorEastAsia" w:hAnsi="Times New Roman" w:cs="Times New Roman"/>
          <w:sz w:val="20"/>
          <w:szCs w:val="20"/>
        </w:rPr>
      </w:pPr>
      <w:r>
        <w:rPr>
          <w:rFonts w:ascii="Times New Roman" w:hAnsi="Times New Roman" w:cs="Times New Roman"/>
          <w:sz w:val="20"/>
          <w:szCs w:val="20"/>
        </w:rPr>
        <w:t>3) </w:t>
      </w:r>
      <w:r w:rsidR="00C2278B" w:rsidRPr="00C63BD8">
        <w:rPr>
          <w:rFonts w:ascii="Times New Roman" w:hAnsi="Times New Roman" w:cs="Times New Roman"/>
          <w:sz w:val="20"/>
          <w:szCs w:val="20"/>
        </w:rPr>
        <w:t>izdalot no energobilances sektora – pārējie patērētāji – komerciālais un sabiedriskais sektors (33, 36–39, 45–47, 52, 53, 55, 56, 58–66, 68–75, 77–82, 84–88, 90–96, 99) – energoresursu patēriņu, kuru izmanto Klimata pārmaiņu starpvaldību padomes kopējā atskaitīšanās formāta sektora 1.A.5. Cita (norādīt, kāda, piemēram, militārā aviācija) emisiju aprēķiniem.</w:t>
      </w:r>
    </w:p>
    <w:p w14:paraId="1026D3AC" w14:textId="77777777" w:rsidR="00901F02" w:rsidRPr="00C2278B" w:rsidRDefault="00901F02">
      <w:pPr>
        <w:rPr>
          <w:rFonts w:ascii="Times New Roman" w:hAnsi="Times New Roman" w:cs="Times New Roman"/>
          <w:i/>
          <w:iCs/>
          <w:sz w:val="19"/>
          <w:szCs w:val="19"/>
          <w:highlight w:val="cyan"/>
        </w:rPr>
      </w:pPr>
    </w:p>
    <w:p w14:paraId="3C9318B8" w14:textId="77777777" w:rsidR="00901F02" w:rsidRPr="00C2278B" w:rsidRDefault="00901F02">
      <w:pPr>
        <w:rPr>
          <w:rFonts w:ascii="Times New Roman" w:hAnsi="Times New Roman" w:cs="Times New Roman"/>
          <w:sz w:val="19"/>
          <w:szCs w:val="19"/>
        </w:rPr>
        <w:sectPr w:rsidR="00901F02" w:rsidRPr="00C2278B" w:rsidSect="00576799">
          <w:headerReference w:type="default" r:id="rId13"/>
          <w:footerReference w:type="default" r:id="rId14"/>
          <w:pgSz w:w="11906" w:h="16838"/>
          <w:pgMar w:top="1418" w:right="1134" w:bottom="1134" w:left="1701" w:header="0" w:footer="281" w:gutter="0"/>
          <w:cols w:space="720"/>
          <w:formProt w:val="0"/>
          <w:titlePg/>
          <w:docGrid w:linePitch="299" w:charSpace="4096"/>
        </w:sectPr>
      </w:pPr>
    </w:p>
    <w:p w14:paraId="3EC49A2D" w14:textId="7D91B912" w:rsidR="00901F02" w:rsidRPr="00C2278B" w:rsidRDefault="00C63BD8" w:rsidP="00C63BD8">
      <w:pPr>
        <w:pStyle w:val="Heading2"/>
        <w:tabs>
          <w:tab w:val="left" w:pos="967"/>
        </w:tabs>
        <w:spacing w:before="193" w:line="264" w:lineRule="auto"/>
        <w:ind w:left="0"/>
        <w:jc w:val="center"/>
        <w:rPr>
          <w:rFonts w:ascii="Times New Roman" w:hAnsi="Times New Roman" w:cs="Times New Roman"/>
          <w:sz w:val="28"/>
          <w:szCs w:val="28"/>
        </w:rPr>
      </w:pPr>
      <w:r>
        <w:rPr>
          <w:rFonts w:ascii="Times New Roman" w:hAnsi="Times New Roman" w:cs="Times New Roman"/>
          <w:spacing w:val="-22"/>
          <w:w w:val="105"/>
          <w:sz w:val="28"/>
          <w:szCs w:val="28"/>
        </w:rPr>
        <w:lastRenderedPageBreak/>
        <w:t>II. </w:t>
      </w:r>
      <w:r w:rsidR="00C2278B" w:rsidRPr="00C2278B">
        <w:rPr>
          <w:rFonts w:ascii="Times New Roman" w:hAnsi="Times New Roman" w:cs="Times New Roman"/>
          <w:spacing w:val="-22"/>
          <w:w w:val="105"/>
          <w:sz w:val="28"/>
          <w:szCs w:val="28"/>
        </w:rPr>
        <w:t>N</w:t>
      </w:r>
      <w:r w:rsidR="00C2278B" w:rsidRPr="00C2278B">
        <w:rPr>
          <w:rFonts w:ascii="Times New Roman" w:hAnsi="Times New Roman" w:cs="Times New Roman"/>
          <w:w w:val="105"/>
          <w:sz w:val="28"/>
          <w:szCs w:val="28"/>
        </w:rPr>
        <w:t>epieciešamie</w:t>
      </w:r>
      <w:r w:rsidR="00C2278B" w:rsidRPr="00C2278B">
        <w:rPr>
          <w:rFonts w:ascii="Times New Roman" w:hAnsi="Times New Roman" w:cs="Times New Roman"/>
          <w:spacing w:val="-22"/>
          <w:w w:val="105"/>
          <w:sz w:val="28"/>
          <w:szCs w:val="28"/>
        </w:rPr>
        <w:t xml:space="preserve"> </w:t>
      </w:r>
      <w:r w:rsidR="00C2278B" w:rsidRPr="00C2278B">
        <w:rPr>
          <w:rFonts w:ascii="Times New Roman" w:hAnsi="Times New Roman" w:cs="Times New Roman"/>
          <w:w w:val="105"/>
          <w:sz w:val="28"/>
          <w:szCs w:val="28"/>
        </w:rPr>
        <w:t>ikgadējie</w:t>
      </w:r>
      <w:r w:rsidR="00C2278B" w:rsidRPr="00C2278B">
        <w:rPr>
          <w:rFonts w:ascii="Times New Roman" w:hAnsi="Times New Roman" w:cs="Times New Roman"/>
          <w:spacing w:val="-22"/>
          <w:w w:val="105"/>
          <w:sz w:val="28"/>
          <w:szCs w:val="28"/>
        </w:rPr>
        <w:t xml:space="preserve"> </w:t>
      </w:r>
      <w:r w:rsidR="00C2278B" w:rsidRPr="00C2278B">
        <w:rPr>
          <w:rFonts w:ascii="Times New Roman" w:hAnsi="Times New Roman" w:cs="Times New Roman"/>
          <w:w w:val="105"/>
          <w:sz w:val="28"/>
          <w:szCs w:val="28"/>
        </w:rPr>
        <w:t>rādītāji</w:t>
      </w:r>
      <w:r w:rsidR="00C2278B" w:rsidRPr="00C2278B">
        <w:rPr>
          <w:rFonts w:ascii="Times New Roman" w:hAnsi="Times New Roman" w:cs="Times New Roman"/>
          <w:spacing w:val="-23"/>
          <w:w w:val="105"/>
          <w:sz w:val="28"/>
          <w:szCs w:val="28"/>
        </w:rPr>
        <w:t xml:space="preserve"> </w:t>
      </w:r>
      <w:r w:rsidR="00C2278B" w:rsidRPr="00C2278B">
        <w:rPr>
          <w:rFonts w:ascii="Times New Roman" w:hAnsi="Times New Roman" w:cs="Times New Roman"/>
          <w:w w:val="105"/>
          <w:sz w:val="28"/>
          <w:szCs w:val="28"/>
        </w:rPr>
        <w:t>ziņošanai</w:t>
      </w:r>
      <w:r w:rsidR="00C2278B" w:rsidRPr="00C2278B">
        <w:rPr>
          <w:rFonts w:ascii="Times New Roman" w:hAnsi="Times New Roman" w:cs="Times New Roman"/>
          <w:spacing w:val="-22"/>
          <w:w w:val="105"/>
          <w:sz w:val="28"/>
          <w:szCs w:val="28"/>
        </w:rPr>
        <w:t xml:space="preserve"> </w:t>
      </w:r>
      <w:r w:rsidR="00C2278B" w:rsidRPr="00C2278B">
        <w:rPr>
          <w:rFonts w:ascii="Times New Roman" w:hAnsi="Times New Roman" w:cs="Times New Roman"/>
          <w:spacing w:val="-5"/>
          <w:w w:val="105"/>
          <w:sz w:val="28"/>
          <w:szCs w:val="28"/>
        </w:rPr>
        <w:t xml:space="preserve">par </w:t>
      </w:r>
      <w:r w:rsidR="00C2278B" w:rsidRPr="00C2278B">
        <w:rPr>
          <w:rFonts w:ascii="Times New Roman" w:hAnsi="Times New Roman" w:cs="Times New Roman"/>
          <w:w w:val="105"/>
          <w:sz w:val="28"/>
          <w:szCs w:val="28"/>
        </w:rPr>
        <w:t>laikposmu no 1990.</w:t>
      </w:r>
      <w:r w:rsidR="00F41CD7">
        <w:rPr>
          <w:rFonts w:ascii="Times New Roman" w:hAnsi="Times New Roman" w:cs="Times New Roman"/>
          <w:w w:val="105"/>
          <w:sz w:val="28"/>
          <w:szCs w:val="28"/>
        </w:rPr>
        <w:t> </w:t>
      </w:r>
      <w:r w:rsidR="00C2278B" w:rsidRPr="00C2278B">
        <w:rPr>
          <w:rFonts w:ascii="Times New Roman" w:hAnsi="Times New Roman" w:cs="Times New Roman"/>
          <w:w w:val="105"/>
          <w:sz w:val="28"/>
          <w:szCs w:val="28"/>
        </w:rPr>
        <w:t>gada līdz iepriekšējam kalendāra</w:t>
      </w:r>
      <w:r w:rsidR="00C2278B" w:rsidRPr="00C2278B">
        <w:rPr>
          <w:rFonts w:ascii="Times New Roman" w:hAnsi="Times New Roman" w:cs="Times New Roman"/>
          <w:spacing w:val="-30"/>
          <w:w w:val="105"/>
          <w:sz w:val="28"/>
          <w:szCs w:val="28"/>
        </w:rPr>
        <w:t xml:space="preserve"> </w:t>
      </w:r>
      <w:r w:rsidR="00C2278B" w:rsidRPr="00C2278B">
        <w:rPr>
          <w:rFonts w:ascii="Times New Roman" w:hAnsi="Times New Roman" w:cs="Times New Roman"/>
          <w:w w:val="105"/>
          <w:sz w:val="28"/>
          <w:szCs w:val="28"/>
        </w:rPr>
        <w:t>gadam</w:t>
      </w:r>
    </w:p>
    <w:p w14:paraId="2D4FCAEE" w14:textId="77777777" w:rsidR="00901F02" w:rsidRPr="00C2278B" w:rsidRDefault="00901F02" w:rsidP="00C63BD8">
      <w:pPr>
        <w:pStyle w:val="BodyText"/>
        <w:spacing w:before="10"/>
        <w:jc w:val="center"/>
        <w:rPr>
          <w:rFonts w:ascii="Times New Roman" w:hAnsi="Times New Roman" w:cs="Times New Roman"/>
          <w:sz w:val="28"/>
          <w:szCs w:val="28"/>
        </w:rPr>
      </w:pPr>
    </w:p>
    <w:p w14:paraId="6928DF7B" w14:textId="77777777" w:rsidR="00901F02" w:rsidRPr="00C2278B" w:rsidRDefault="00C2278B" w:rsidP="00C63BD8">
      <w:pPr>
        <w:pStyle w:val="Heading2"/>
        <w:ind w:left="941" w:right="661"/>
        <w:jc w:val="center"/>
        <w:rPr>
          <w:rFonts w:ascii="Times New Roman" w:hAnsi="Times New Roman" w:cs="Times New Roman"/>
          <w:w w:val="105"/>
          <w:sz w:val="28"/>
          <w:szCs w:val="28"/>
        </w:rPr>
      </w:pPr>
      <w:r w:rsidRPr="00C2278B">
        <w:rPr>
          <w:rFonts w:ascii="Times New Roman" w:hAnsi="Times New Roman" w:cs="Times New Roman"/>
          <w:w w:val="105"/>
          <w:sz w:val="28"/>
          <w:szCs w:val="28"/>
        </w:rPr>
        <w:t>Indikatori</w:t>
      </w:r>
    </w:p>
    <w:p w14:paraId="60125569" w14:textId="0742ABC8" w:rsidR="00901F02" w:rsidRPr="00C63BD8" w:rsidRDefault="00C63BD8" w:rsidP="00C63BD8">
      <w:pPr>
        <w:pStyle w:val="Heading2"/>
        <w:ind w:left="941" w:right="661"/>
        <w:jc w:val="right"/>
        <w:rPr>
          <w:rFonts w:ascii="Times New Roman" w:hAnsi="Times New Roman" w:cs="Times New Roman"/>
          <w:b w:val="0"/>
          <w:bCs w:val="0"/>
          <w:w w:val="105"/>
          <w:sz w:val="24"/>
          <w:szCs w:val="24"/>
        </w:rPr>
      </w:pPr>
      <w:r w:rsidRPr="00C63BD8">
        <w:rPr>
          <w:rFonts w:ascii="Times New Roman" w:hAnsi="Times New Roman" w:cs="Times New Roman"/>
          <w:b w:val="0"/>
          <w:bCs w:val="0"/>
          <w:w w:val="105"/>
          <w:sz w:val="24"/>
          <w:szCs w:val="24"/>
        </w:rPr>
        <w:t>2. tabula</w:t>
      </w:r>
    </w:p>
    <w:tbl>
      <w:tblPr>
        <w:tblW w:w="9214" w:type="dxa"/>
        <w:tblInd w:w="-10" w:type="dxa"/>
        <w:tblLayout w:type="fixed"/>
        <w:tblCellMar>
          <w:left w:w="10" w:type="dxa"/>
          <w:right w:w="10" w:type="dxa"/>
        </w:tblCellMar>
        <w:tblLook w:val="01E0" w:firstRow="1" w:lastRow="1" w:firstColumn="1" w:lastColumn="1" w:noHBand="0" w:noVBand="0"/>
      </w:tblPr>
      <w:tblGrid>
        <w:gridCol w:w="730"/>
        <w:gridCol w:w="1984"/>
        <w:gridCol w:w="2409"/>
        <w:gridCol w:w="4091"/>
      </w:tblGrid>
      <w:tr w:rsidR="00C2278B" w:rsidRPr="00C2278B" w14:paraId="4DD3E352" w14:textId="77777777" w:rsidTr="003866D0">
        <w:trPr>
          <w:trHeight w:val="775"/>
        </w:trPr>
        <w:tc>
          <w:tcPr>
            <w:tcW w:w="730" w:type="dxa"/>
            <w:tcBorders>
              <w:top w:val="single" w:sz="8" w:space="0" w:color="000000"/>
              <w:left w:val="single" w:sz="8" w:space="0" w:color="000000"/>
              <w:bottom w:val="single" w:sz="8" w:space="0" w:color="404041"/>
              <w:right w:val="single" w:sz="8" w:space="0" w:color="404041"/>
            </w:tcBorders>
          </w:tcPr>
          <w:p w14:paraId="3A639448" w14:textId="0A7FA45C" w:rsidR="00901F02" w:rsidRPr="00C63BD8" w:rsidRDefault="00C2278B">
            <w:pPr>
              <w:pStyle w:val="TableParagraph"/>
              <w:spacing w:before="149" w:line="264" w:lineRule="auto"/>
              <w:ind w:left="140" w:right="113" w:firstLine="32"/>
              <w:rPr>
                <w:rFonts w:ascii="Times New Roman" w:hAnsi="Times New Roman" w:cs="Times New Roman"/>
                <w:sz w:val="20"/>
                <w:szCs w:val="20"/>
              </w:rPr>
            </w:pPr>
            <w:r w:rsidRPr="00C63BD8">
              <w:rPr>
                <w:rFonts w:ascii="Times New Roman" w:hAnsi="Times New Roman" w:cs="Times New Roman"/>
                <w:w w:val="105"/>
                <w:sz w:val="20"/>
                <w:szCs w:val="20"/>
              </w:rPr>
              <w:t xml:space="preserve">Nr. </w:t>
            </w:r>
            <w:r w:rsidRPr="00C63BD8">
              <w:rPr>
                <w:rFonts w:ascii="Times New Roman" w:hAnsi="Times New Roman" w:cs="Times New Roman"/>
                <w:sz w:val="20"/>
                <w:szCs w:val="20"/>
              </w:rPr>
              <w:t>p.</w:t>
            </w:r>
            <w:r w:rsidR="003866D0">
              <w:rPr>
                <w:rFonts w:ascii="Times New Roman" w:hAnsi="Times New Roman" w:cs="Times New Roman"/>
                <w:sz w:val="20"/>
                <w:szCs w:val="20"/>
              </w:rPr>
              <w:t xml:space="preserve"> </w:t>
            </w:r>
            <w:r w:rsidRPr="00C63BD8">
              <w:rPr>
                <w:rFonts w:ascii="Times New Roman" w:hAnsi="Times New Roman" w:cs="Times New Roman"/>
                <w:sz w:val="20"/>
                <w:szCs w:val="20"/>
              </w:rPr>
              <w:t>k.</w:t>
            </w:r>
          </w:p>
        </w:tc>
        <w:tc>
          <w:tcPr>
            <w:tcW w:w="1984" w:type="dxa"/>
            <w:tcBorders>
              <w:top w:val="single" w:sz="8" w:space="0" w:color="000000"/>
              <w:left w:val="single" w:sz="8" w:space="0" w:color="404041"/>
              <w:bottom w:val="single" w:sz="8" w:space="0" w:color="404041"/>
              <w:right w:val="single" w:sz="8" w:space="0" w:color="404041"/>
            </w:tcBorders>
          </w:tcPr>
          <w:p w14:paraId="193C60A8" w14:textId="77777777" w:rsidR="00901F02" w:rsidRPr="00C63BD8" w:rsidRDefault="00C2278B">
            <w:pPr>
              <w:pStyle w:val="TableParagraph"/>
              <w:spacing w:line="264" w:lineRule="auto"/>
              <w:ind w:left="41" w:right="23" w:hanging="1"/>
              <w:jc w:val="center"/>
              <w:rPr>
                <w:rFonts w:ascii="Times New Roman" w:hAnsi="Times New Roman" w:cs="Times New Roman"/>
                <w:sz w:val="20"/>
                <w:szCs w:val="20"/>
              </w:rPr>
            </w:pPr>
            <w:r w:rsidRPr="00C63BD8">
              <w:rPr>
                <w:rFonts w:ascii="Times New Roman" w:hAnsi="Times New Roman" w:cs="Times New Roman"/>
                <w:w w:val="105"/>
                <w:sz w:val="20"/>
                <w:szCs w:val="20"/>
              </w:rPr>
              <w:t xml:space="preserve">Nomenklatūra – </w:t>
            </w:r>
            <w:r w:rsidRPr="00C63BD8">
              <w:rPr>
                <w:rFonts w:ascii="Times New Roman" w:hAnsi="Times New Roman" w:cs="Times New Roman"/>
                <w:i/>
                <w:sz w:val="20"/>
                <w:szCs w:val="20"/>
              </w:rPr>
              <w:t xml:space="preserve">Eurostat </w:t>
            </w:r>
            <w:r w:rsidRPr="00C63BD8">
              <w:rPr>
                <w:rFonts w:ascii="Times New Roman" w:hAnsi="Times New Roman" w:cs="Times New Roman"/>
                <w:sz w:val="20"/>
                <w:szCs w:val="20"/>
              </w:rPr>
              <w:t xml:space="preserve">enerģētikas </w:t>
            </w:r>
            <w:r w:rsidRPr="00C63BD8">
              <w:rPr>
                <w:rFonts w:ascii="Times New Roman" w:hAnsi="Times New Roman" w:cs="Times New Roman"/>
                <w:w w:val="105"/>
                <w:sz w:val="20"/>
                <w:szCs w:val="20"/>
              </w:rPr>
              <w:t>efektivitātes rādītāji</w:t>
            </w:r>
          </w:p>
        </w:tc>
        <w:tc>
          <w:tcPr>
            <w:tcW w:w="2409" w:type="dxa"/>
            <w:tcBorders>
              <w:top w:val="single" w:sz="8" w:space="0" w:color="000000"/>
              <w:left w:val="single" w:sz="8" w:space="0" w:color="404041"/>
              <w:bottom w:val="single" w:sz="8" w:space="0" w:color="404041"/>
              <w:right w:val="single" w:sz="8" w:space="0" w:color="404041"/>
            </w:tcBorders>
          </w:tcPr>
          <w:p w14:paraId="3C54BFFC" w14:textId="77777777" w:rsidR="00901F02" w:rsidRPr="00C63BD8" w:rsidRDefault="00901F02">
            <w:pPr>
              <w:pStyle w:val="TableParagraph"/>
              <w:spacing w:before="5"/>
              <w:ind w:left="0"/>
              <w:rPr>
                <w:rFonts w:ascii="Times New Roman" w:hAnsi="Times New Roman" w:cs="Times New Roman"/>
                <w:b/>
                <w:sz w:val="20"/>
                <w:szCs w:val="20"/>
              </w:rPr>
            </w:pPr>
          </w:p>
          <w:p w14:paraId="1A55EDCE" w14:textId="77777777" w:rsidR="00901F02" w:rsidRPr="00C63BD8" w:rsidRDefault="00C2278B">
            <w:pPr>
              <w:pStyle w:val="TableParagraph"/>
              <w:spacing w:before="0"/>
              <w:ind w:left="48"/>
              <w:rPr>
                <w:rFonts w:ascii="Times New Roman" w:hAnsi="Times New Roman" w:cs="Times New Roman"/>
                <w:sz w:val="20"/>
                <w:szCs w:val="20"/>
              </w:rPr>
            </w:pPr>
            <w:r w:rsidRPr="00C63BD8">
              <w:rPr>
                <w:rFonts w:ascii="Times New Roman" w:hAnsi="Times New Roman" w:cs="Times New Roman"/>
                <w:sz w:val="20"/>
                <w:szCs w:val="20"/>
              </w:rPr>
              <w:t>Numerators/</w:t>
            </w:r>
            <w:proofErr w:type="spellStart"/>
            <w:r w:rsidRPr="00C63BD8">
              <w:rPr>
                <w:rFonts w:ascii="Times New Roman" w:hAnsi="Times New Roman" w:cs="Times New Roman"/>
                <w:sz w:val="20"/>
                <w:szCs w:val="20"/>
              </w:rPr>
              <w:t>denominators</w:t>
            </w:r>
            <w:proofErr w:type="spellEnd"/>
          </w:p>
        </w:tc>
        <w:tc>
          <w:tcPr>
            <w:tcW w:w="4091" w:type="dxa"/>
            <w:tcBorders>
              <w:top w:val="single" w:sz="8" w:space="0" w:color="000000"/>
              <w:left w:val="single" w:sz="8" w:space="0" w:color="404041"/>
              <w:bottom w:val="single" w:sz="8" w:space="0" w:color="404041"/>
              <w:right w:val="single" w:sz="8" w:space="0" w:color="000000"/>
            </w:tcBorders>
          </w:tcPr>
          <w:p w14:paraId="6D90C7B5" w14:textId="77777777" w:rsidR="00901F02" w:rsidRPr="00C63BD8" w:rsidRDefault="00901F02">
            <w:pPr>
              <w:pStyle w:val="TableParagraph"/>
              <w:spacing w:before="5"/>
              <w:ind w:left="0"/>
              <w:rPr>
                <w:rFonts w:ascii="Times New Roman" w:hAnsi="Times New Roman" w:cs="Times New Roman"/>
                <w:b/>
                <w:sz w:val="20"/>
                <w:szCs w:val="20"/>
              </w:rPr>
            </w:pPr>
          </w:p>
          <w:p w14:paraId="664A5CB8" w14:textId="77777777" w:rsidR="00901F02" w:rsidRPr="00C63BD8" w:rsidRDefault="00C2278B" w:rsidP="00C63BD8">
            <w:pPr>
              <w:pStyle w:val="TableParagraph"/>
              <w:spacing w:before="0"/>
              <w:ind w:left="0"/>
              <w:jc w:val="center"/>
              <w:rPr>
                <w:rFonts w:ascii="Times New Roman" w:hAnsi="Times New Roman" w:cs="Times New Roman"/>
                <w:sz w:val="20"/>
                <w:szCs w:val="20"/>
              </w:rPr>
            </w:pPr>
            <w:r w:rsidRPr="00C63BD8">
              <w:rPr>
                <w:rFonts w:ascii="Times New Roman" w:hAnsi="Times New Roman" w:cs="Times New Roman"/>
                <w:w w:val="105"/>
                <w:sz w:val="20"/>
                <w:szCs w:val="20"/>
              </w:rPr>
              <w:t>Norādes/definīcijas</w:t>
            </w:r>
          </w:p>
        </w:tc>
      </w:tr>
      <w:tr w:rsidR="00C2278B" w:rsidRPr="00C2278B" w14:paraId="5C472FCE" w14:textId="77777777" w:rsidTr="003866D0">
        <w:trPr>
          <w:trHeight w:val="505"/>
        </w:trPr>
        <w:tc>
          <w:tcPr>
            <w:tcW w:w="730" w:type="dxa"/>
            <w:tcBorders>
              <w:top w:val="single" w:sz="8" w:space="0" w:color="404041"/>
              <w:left w:val="single" w:sz="8" w:space="0" w:color="000000"/>
              <w:bottom w:val="single" w:sz="8" w:space="0" w:color="404041"/>
              <w:right w:val="single" w:sz="8" w:space="0" w:color="404041"/>
            </w:tcBorders>
          </w:tcPr>
          <w:p w14:paraId="54C4B0E1" w14:textId="77777777" w:rsidR="00901F02" w:rsidRPr="00C63BD8" w:rsidRDefault="00C2278B">
            <w:pPr>
              <w:pStyle w:val="TableParagraph"/>
              <w:rPr>
                <w:rFonts w:ascii="Times New Roman" w:hAnsi="Times New Roman" w:cs="Times New Roman"/>
                <w:sz w:val="20"/>
                <w:szCs w:val="20"/>
              </w:rPr>
            </w:pPr>
            <w:r w:rsidRPr="00C63BD8">
              <w:rPr>
                <w:rFonts w:ascii="Times New Roman" w:hAnsi="Times New Roman" w:cs="Times New Roman"/>
                <w:w w:val="105"/>
                <w:sz w:val="20"/>
                <w:szCs w:val="20"/>
              </w:rPr>
              <w:t>1.</w:t>
            </w:r>
          </w:p>
        </w:tc>
        <w:tc>
          <w:tcPr>
            <w:tcW w:w="1984" w:type="dxa"/>
            <w:tcBorders>
              <w:top w:val="single" w:sz="8" w:space="0" w:color="404041"/>
              <w:left w:val="single" w:sz="8" w:space="0" w:color="404041"/>
              <w:bottom w:val="single" w:sz="8" w:space="0" w:color="404041"/>
              <w:right w:val="single" w:sz="8" w:space="0" w:color="404041"/>
            </w:tcBorders>
          </w:tcPr>
          <w:p w14:paraId="18C29DC1" w14:textId="77777777" w:rsidR="00901F02" w:rsidRPr="00C63BD8" w:rsidRDefault="00C2278B">
            <w:pPr>
              <w:pStyle w:val="TableParagraph"/>
              <w:rPr>
                <w:rFonts w:ascii="Times New Roman" w:hAnsi="Times New Roman" w:cs="Times New Roman"/>
                <w:sz w:val="20"/>
                <w:szCs w:val="20"/>
              </w:rPr>
            </w:pPr>
            <w:r w:rsidRPr="00C63BD8">
              <w:rPr>
                <w:rFonts w:ascii="Times New Roman" w:hAnsi="Times New Roman" w:cs="Times New Roman"/>
                <w:w w:val="105"/>
                <w:sz w:val="20"/>
                <w:szCs w:val="20"/>
              </w:rPr>
              <w:t>TRANSFORMĀCIJA B0</w:t>
            </w:r>
          </w:p>
        </w:tc>
        <w:tc>
          <w:tcPr>
            <w:tcW w:w="2409" w:type="dxa"/>
            <w:tcBorders>
              <w:top w:val="single" w:sz="8" w:space="0" w:color="404041"/>
              <w:left w:val="single" w:sz="8" w:space="0" w:color="404041"/>
              <w:bottom w:val="single" w:sz="8" w:space="0" w:color="404041"/>
              <w:right w:val="single" w:sz="8" w:space="0" w:color="404041"/>
            </w:tcBorders>
          </w:tcPr>
          <w:p w14:paraId="7D2AABCF" w14:textId="47CBB987" w:rsidR="00901F02" w:rsidRPr="00C63BD8" w:rsidRDefault="00C2278B">
            <w:pPr>
              <w:pStyle w:val="TableParagraph"/>
              <w:rPr>
                <w:rFonts w:ascii="Times New Roman" w:hAnsi="Times New Roman" w:cs="Times New Roman"/>
                <w:i/>
                <w:sz w:val="20"/>
                <w:szCs w:val="20"/>
              </w:rPr>
            </w:pPr>
            <w:r w:rsidRPr="00C63BD8">
              <w:rPr>
                <w:rFonts w:ascii="Times New Roman" w:hAnsi="Times New Roman" w:cs="Times New Roman"/>
                <w:w w:val="105"/>
                <w:sz w:val="20"/>
                <w:szCs w:val="20"/>
              </w:rPr>
              <w:t xml:space="preserve">Visi produkti </w:t>
            </w:r>
            <w:r w:rsidR="003866D0" w:rsidRPr="00C63BD8">
              <w:rPr>
                <w:rFonts w:ascii="Times New Roman" w:hAnsi="Times New Roman" w:cs="Times New Roman"/>
                <w:w w:val="105"/>
                <w:sz w:val="20"/>
                <w:szCs w:val="20"/>
              </w:rPr>
              <w:t>–</w:t>
            </w:r>
            <w:r w:rsidRPr="00C63BD8">
              <w:rPr>
                <w:rFonts w:ascii="Times New Roman" w:hAnsi="Times New Roman" w:cs="Times New Roman"/>
                <w:w w:val="105"/>
                <w:sz w:val="20"/>
                <w:szCs w:val="20"/>
              </w:rPr>
              <w:t xml:space="preserve"> publisko un pašražotāju termo</w:t>
            </w:r>
            <w:r w:rsidR="003866D0">
              <w:rPr>
                <w:rFonts w:ascii="Times New Roman" w:hAnsi="Times New Roman" w:cs="Times New Roman"/>
                <w:w w:val="105"/>
                <w:sz w:val="20"/>
                <w:szCs w:val="20"/>
              </w:rPr>
              <w:softHyphen/>
            </w:r>
            <w:r w:rsidRPr="00C63BD8">
              <w:rPr>
                <w:rFonts w:ascii="Times New Roman" w:hAnsi="Times New Roman" w:cs="Times New Roman"/>
                <w:w w:val="105"/>
                <w:sz w:val="20"/>
                <w:szCs w:val="20"/>
              </w:rPr>
              <w:t>elektrostaciju izlaide, PJ</w:t>
            </w:r>
          </w:p>
        </w:tc>
        <w:tc>
          <w:tcPr>
            <w:tcW w:w="4091" w:type="dxa"/>
            <w:tcBorders>
              <w:top w:val="single" w:sz="8" w:space="0" w:color="404041"/>
              <w:left w:val="single" w:sz="8" w:space="0" w:color="404041"/>
              <w:bottom w:val="single" w:sz="8" w:space="0" w:color="404041"/>
              <w:right w:val="single" w:sz="8" w:space="0" w:color="000000"/>
            </w:tcBorders>
          </w:tcPr>
          <w:p w14:paraId="690E14F7" w14:textId="09DE00B9" w:rsidR="00901F02" w:rsidRPr="00C63BD8" w:rsidRDefault="00C2278B">
            <w:pPr>
              <w:pStyle w:val="TableParagraph"/>
              <w:spacing w:line="247" w:lineRule="auto"/>
              <w:ind w:right="820"/>
              <w:rPr>
                <w:rFonts w:ascii="Times New Roman" w:hAnsi="Times New Roman" w:cs="Times New Roman"/>
                <w:sz w:val="20"/>
                <w:szCs w:val="20"/>
              </w:rPr>
            </w:pPr>
            <w:r w:rsidRPr="00C63BD8">
              <w:rPr>
                <w:rFonts w:ascii="Times New Roman" w:hAnsi="Times New Roman" w:cs="Times New Roman"/>
                <w:w w:val="105"/>
                <w:sz w:val="20"/>
                <w:szCs w:val="20"/>
              </w:rPr>
              <w:t>Publisko un pašražotāju termoelektrostaciju un koģenerācijas staciju saražotā bruto elektroenerģija un siltumenerģija, kas pārdot</w:t>
            </w:r>
            <w:r w:rsidR="003866D0">
              <w:rPr>
                <w:rFonts w:ascii="Times New Roman" w:hAnsi="Times New Roman" w:cs="Times New Roman"/>
                <w:w w:val="105"/>
                <w:sz w:val="20"/>
                <w:szCs w:val="20"/>
              </w:rPr>
              <w:t>a</w:t>
            </w:r>
            <w:r w:rsidRPr="00C63BD8">
              <w:rPr>
                <w:rFonts w:ascii="Times New Roman" w:hAnsi="Times New Roman" w:cs="Times New Roman"/>
                <w:w w:val="105"/>
                <w:sz w:val="20"/>
                <w:szCs w:val="20"/>
              </w:rPr>
              <w:t xml:space="preserve"> trešajām personām (koģenerācija). Nav ietverta izlaide no stacijām, kurās ražo tikai siltumenerģiju. Publiskās termoelektrostacijas ražo elektroenerģiju (un siltumenerģiju) pārdošanai trešajām personām, un tā ir to pamatdarbība. Tās var būt privāts vai publisks īpašums. Pašražotāju termoelektrostacijas elektroenerģiju (un siltumenerģiju) ražo pilnībā vai daļēji savai izmantošanai; tā ir darbība, kas atbalsta pamatdarbību. Saražoto bruto elektroenerģiju mēra galveno transformatoru </w:t>
            </w:r>
            <w:proofErr w:type="spellStart"/>
            <w:r w:rsidRPr="00C63BD8">
              <w:rPr>
                <w:rFonts w:ascii="Times New Roman" w:hAnsi="Times New Roman" w:cs="Times New Roman"/>
                <w:w w:val="105"/>
                <w:sz w:val="20"/>
                <w:szCs w:val="20"/>
              </w:rPr>
              <w:t>izvadpunktā</w:t>
            </w:r>
            <w:proofErr w:type="spellEnd"/>
            <w:r w:rsidRPr="00C63BD8">
              <w:rPr>
                <w:rFonts w:ascii="Times New Roman" w:hAnsi="Times New Roman" w:cs="Times New Roman"/>
                <w:w w:val="105"/>
                <w:sz w:val="20"/>
                <w:szCs w:val="20"/>
              </w:rPr>
              <w:t>, t. i., ir ietverts elektroenerģijas patēriņš stacijas palīgierīcēs un transformatoros</w:t>
            </w:r>
          </w:p>
        </w:tc>
      </w:tr>
      <w:tr w:rsidR="00C2278B" w:rsidRPr="00C2278B" w14:paraId="26FEE965" w14:textId="77777777" w:rsidTr="003866D0">
        <w:trPr>
          <w:trHeight w:val="505"/>
        </w:trPr>
        <w:tc>
          <w:tcPr>
            <w:tcW w:w="730" w:type="dxa"/>
            <w:tcBorders>
              <w:top w:val="single" w:sz="8" w:space="0" w:color="404041"/>
              <w:left w:val="single" w:sz="8" w:space="0" w:color="000000"/>
              <w:bottom w:val="single" w:sz="8" w:space="0" w:color="404041"/>
              <w:right w:val="single" w:sz="8" w:space="0" w:color="404041"/>
            </w:tcBorders>
          </w:tcPr>
          <w:p w14:paraId="3201D724" w14:textId="77777777" w:rsidR="00901F02" w:rsidRPr="00C63BD8" w:rsidRDefault="00C2278B">
            <w:pPr>
              <w:pStyle w:val="TableParagraph"/>
              <w:rPr>
                <w:rFonts w:ascii="Times New Roman" w:hAnsi="Times New Roman" w:cs="Times New Roman"/>
                <w:sz w:val="20"/>
                <w:szCs w:val="20"/>
              </w:rPr>
            </w:pPr>
            <w:r w:rsidRPr="00C63BD8">
              <w:rPr>
                <w:rFonts w:ascii="Times New Roman" w:hAnsi="Times New Roman" w:cs="Times New Roman"/>
                <w:w w:val="105"/>
                <w:sz w:val="20"/>
                <w:szCs w:val="20"/>
              </w:rPr>
              <w:t>2.</w:t>
            </w:r>
          </w:p>
        </w:tc>
        <w:tc>
          <w:tcPr>
            <w:tcW w:w="1984" w:type="dxa"/>
            <w:tcBorders>
              <w:top w:val="single" w:sz="8" w:space="0" w:color="404041"/>
              <w:left w:val="single" w:sz="8" w:space="0" w:color="404041"/>
              <w:bottom w:val="single" w:sz="8" w:space="0" w:color="404041"/>
              <w:right w:val="single" w:sz="8" w:space="0" w:color="404041"/>
            </w:tcBorders>
          </w:tcPr>
          <w:p w14:paraId="0BA749BC" w14:textId="77777777" w:rsidR="00901F02" w:rsidRPr="00C63BD8" w:rsidRDefault="00C2278B">
            <w:pPr>
              <w:pStyle w:val="TableParagraph"/>
              <w:rPr>
                <w:rFonts w:ascii="Times New Roman" w:hAnsi="Times New Roman" w:cs="Times New Roman"/>
                <w:sz w:val="20"/>
                <w:szCs w:val="20"/>
              </w:rPr>
            </w:pPr>
            <w:r w:rsidRPr="00C63BD8">
              <w:rPr>
                <w:rFonts w:ascii="Times New Roman" w:hAnsi="Times New Roman" w:cs="Times New Roman"/>
                <w:w w:val="105"/>
                <w:sz w:val="20"/>
                <w:szCs w:val="20"/>
              </w:rPr>
              <w:t>TRANSFORMĀCIJA E0</w:t>
            </w:r>
          </w:p>
        </w:tc>
        <w:tc>
          <w:tcPr>
            <w:tcW w:w="2409" w:type="dxa"/>
            <w:tcBorders>
              <w:top w:val="single" w:sz="8" w:space="0" w:color="404041"/>
              <w:left w:val="single" w:sz="8" w:space="0" w:color="404041"/>
              <w:bottom w:val="single" w:sz="8" w:space="0" w:color="404041"/>
              <w:right w:val="single" w:sz="8" w:space="0" w:color="404041"/>
            </w:tcBorders>
          </w:tcPr>
          <w:p w14:paraId="2BC479FB" w14:textId="7B043F88" w:rsidR="00901F02" w:rsidRPr="00C63BD8" w:rsidRDefault="00C2278B">
            <w:pPr>
              <w:pStyle w:val="TableParagraph"/>
              <w:spacing w:before="0"/>
              <w:ind w:left="0"/>
              <w:rPr>
                <w:rFonts w:ascii="Times New Roman" w:hAnsi="Times New Roman" w:cs="Times New Roman"/>
                <w:sz w:val="20"/>
                <w:szCs w:val="20"/>
              </w:rPr>
            </w:pPr>
            <w:r w:rsidRPr="00C63BD8">
              <w:rPr>
                <w:rFonts w:ascii="Times New Roman" w:hAnsi="Times New Roman" w:cs="Times New Roman"/>
                <w:w w:val="105"/>
                <w:sz w:val="20"/>
                <w:szCs w:val="20"/>
              </w:rPr>
              <w:t xml:space="preserve">Visi produkti </w:t>
            </w:r>
            <w:r w:rsidR="003866D0" w:rsidRPr="00C63BD8">
              <w:rPr>
                <w:rFonts w:ascii="Times New Roman" w:hAnsi="Times New Roman" w:cs="Times New Roman"/>
                <w:w w:val="105"/>
                <w:sz w:val="20"/>
                <w:szCs w:val="20"/>
              </w:rPr>
              <w:t>–</w:t>
            </w:r>
            <w:r w:rsidRPr="00C63BD8">
              <w:rPr>
                <w:rFonts w:ascii="Times New Roman" w:hAnsi="Times New Roman" w:cs="Times New Roman"/>
                <w:w w:val="105"/>
                <w:sz w:val="20"/>
                <w:szCs w:val="20"/>
              </w:rPr>
              <w:t xml:space="preserve"> pašražotāju termoelektrostaciju izlaide, PJ</w:t>
            </w:r>
          </w:p>
        </w:tc>
        <w:tc>
          <w:tcPr>
            <w:tcW w:w="4091" w:type="dxa"/>
            <w:tcBorders>
              <w:top w:val="single" w:sz="8" w:space="0" w:color="404041"/>
              <w:left w:val="single" w:sz="8" w:space="0" w:color="404041"/>
              <w:bottom w:val="single" w:sz="8" w:space="0" w:color="404041"/>
              <w:right w:val="single" w:sz="8" w:space="0" w:color="000000"/>
            </w:tcBorders>
          </w:tcPr>
          <w:p w14:paraId="2B884D01" w14:textId="21654222" w:rsidR="00901F02" w:rsidRPr="00C63BD8" w:rsidRDefault="00C2278B">
            <w:pPr>
              <w:pStyle w:val="TableParagraph"/>
              <w:spacing w:line="247" w:lineRule="auto"/>
              <w:ind w:right="861"/>
              <w:rPr>
                <w:rFonts w:ascii="Times New Roman" w:hAnsi="Times New Roman" w:cs="Times New Roman"/>
                <w:sz w:val="20"/>
                <w:szCs w:val="20"/>
              </w:rPr>
            </w:pPr>
            <w:r w:rsidRPr="00C63BD8">
              <w:rPr>
                <w:rFonts w:ascii="Times New Roman" w:hAnsi="Times New Roman" w:cs="Times New Roman"/>
                <w:w w:val="105"/>
                <w:sz w:val="20"/>
                <w:szCs w:val="20"/>
              </w:rPr>
              <w:t>Pašražotāju termoelektrostaciju un koģenerācijas staciju saražotā bruto elektroenerģija un siltumenerģija, kas pārdot</w:t>
            </w:r>
            <w:r w:rsidR="003866D0">
              <w:rPr>
                <w:rFonts w:ascii="Times New Roman" w:hAnsi="Times New Roman" w:cs="Times New Roman"/>
                <w:w w:val="105"/>
                <w:sz w:val="20"/>
                <w:szCs w:val="20"/>
              </w:rPr>
              <w:t>a</w:t>
            </w:r>
            <w:r w:rsidRPr="00C63BD8">
              <w:rPr>
                <w:rFonts w:ascii="Times New Roman" w:hAnsi="Times New Roman" w:cs="Times New Roman"/>
                <w:w w:val="105"/>
                <w:sz w:val="20"/>
                <w:szCs w:val="20"/>
              </w:rPr>
              <w:t xml:space="preserve"> trešajām personām (koģenerācija). Pašražotāju termoelektrostacijas elektroenerģiju (un siltumenerģiju) ražo pilnībā vai daļēji savai izmantošanai; tā ir darbība, kas atbalsta pamatdarbību. Saražoto bruto elektroenerģiju mēra galveno transformatoru </w:t>
            </w:r>
            <w:proofErr w:type="spellStart"/>
            <w:r w:rsidRPr="00C63BD8">
              <w:rPr>
                <w:rFonts w:ascii="Times New Roman" w:hAnsi="Times New Roman" w:cs="Times New Roman"/>
                <w:w w:val="105"/>
                <w:sz w:val="20"/>
                <w:szCs w:val="20"/>
              </w:rPr>
              <w:t>izvadpunktā</w:t>
            </w:r>
            <w:proofErr w:type="spellEnd"/>
            <w:r w:rsidRPr="00C63BD8">
              <w:rPr>
                <w:rFonts w:ascii="Times New Roman" w:hAnsi="Times New Roman" w:cs="Times New Roman"/>
                <w:w w:val="105"/>
                <w:sz w:val="20"/>
                <w:szCs w:val="20"/>
              </w:rPr>
              <w:t>, t. i., ir ietverts elektroenerģijas patēriņš stacijas palīgierīcēs un transformatoros</w:t>
            </w:r>
          </w:p>
        </w:tc>
      </w:tr>
      <w:tr w:rsidR="00C2278B" w:rsidRPr="00C2278B" w14:paraId="1F79B4E3" w14:textId="77777777" w:rsidTr="003866D0">
        <w:trPr>
          <w:trHeight w:val="955"/>
        </w:trPr>
        <w:tc>
          <w:tcPr>
            <w:tcW w:w="730" w:type="dxa"/>
            <w:tcBorders>
              <w:top w:val="single" w:sz="8" w:space="0" w:color="404041"/>
              <w:left w:val="single" w:sz="8" w:space="0" w:color="000000"/>
              <w:bottom w:val="single" w:sz="8" w:space="0" w:color="404041"/>
              <w:right w:val="single" w:sz="8" w:space="0" w:color="404041"/>
            </w:tcBorders>
          </w:tcPr>
          <w:p w14:paraId="1C4C8CDA" w14:textId="77777777" w:rsidR="00901F02" w:rsidRPr="00C63BD8" w:rsidRDefault="00C2278B">
            <w:pPr>
              <w:pStyle w:val="TableParagraph"/>
              <w:rPr>
                <w:rFonts w:ascii="Times New Roman" w:hAnsi="Times New Roman" w:cs="Times New Roman"/>
                <w:sz w:val="20"/>
                <w:szCs w:val="20"/>
              </w:rPr>
            </w:pPr>
            <w:r w:rsidRPr="00C63BD8">
              <w:rPr>
                <w:rFonts w:ascii="Times New Roman" w:hAnsi="Times New Roman" w:cs="Times New Roman"/>
                <w:w w:val="105"/>
                <w:sz w:val="20"/>
                <w:szCs w:val="20"/>
              </w:rPr>
              <w:t>3.</w:t>
            </w:r>
          </w:p>
        </w:tc>
        <w:tc>
          <w:tcPr>
            <w:tcW w:w="1984" w:type="dxa"/>
            <w:tcBorders>
              <w:top w:val="single" w:sz="8" w:space="0" w:color="404041"/>
              <w:left w:val="single" w:sz="8" w:space="0" w:color="404041"/>
              <w:bottom w:val="single" w:sz="8" w:space="0" w:color="404041"/>
              <w:right w:val="single" w:sz="8" w:space="0" w:color="404041"/>
            </w:tcBorders>
          </w:tcPr>
          <w:p w14:paraId="3FC453C6" w14:textId="77777777" w:rsidR="00901F02" w:rsidRPr="00C63BD8" w:rsidRDefault="00C2278B">
            <w:pPr>
              <w:pStyle w:val="TableParagraph"/>
              <w:rPr>
                <w:rFonts w:ascii="Times New Roman" w:hAnsi="Times New Roman" w:cs="Times New Roman"/>
                <w:sz w:val="20"/>
                <w:szCs w:val="20"/>
              </w:rPr>
            </w:pPr>
            <w:r w:rsidRPr="00C63BD8">
              <w:rPr>
                <w:rFonts w:ascii="Times New Roman" w:hAnsi="Times New Roman" w:cs="Times New Roman"/>
                <w:w w:val="105"/>
                <w:sz w:val="20"/>
                <w:szCs w:val="20"/>
              </w:rPr>
              <w:t>RŪPNIECĪBA A1.1</w:t>
            </w:r>
          </w:p>
        </w:tc>
        <w:tc>
          <w:tcPr>
            <w:tcW w:w="2409" w:type="dxa"/>
            <w:tcBorders>
              <w:top w:val="single" w:sz="8" w:space="0" w:color="404041"/>
              <w:left w:val="single" w:sz="8" w:space="0" w:color="404041"/>
              <w:bottom w:val="single" w:sz="8" w:space="0" w:color="404041"/>
              <w:right w:val="single" w:sz="8" w:space="0" w:color="404041"/>
            </w:tcBorders>
          </w:tcPr>
          <w:p w14:paraId="69CE9ED4" w14:textId="2E384351" w:rsidR="00901F02" w:rsidRPr="00C63BD8" w:rsidRDefault="00C2278B">
            <w:pPr>
              <w:pStyle w:val="TableParagraph"/>
              <w:spacing w:line="247" w:lineRule="auto"/>
              <w:ind w:right="173"/>
              <w:rPr>
                <w:rFonts w:ascii="Times New Roman" w:hAnsi="Times New Roman" w:cs="Times New Roman"/>
                <w:i/>
                <w:sz w:val="20"/>
                <w:szCs w:val="20"/>
              </w:rPr>
            </w:pPr>
            <w:r w:rsidRPr="00C63BD8">
              <w:rPr>
                <w:rFonts w:ascii="Times New Roman" w:hAnsi="Times New Roman" w:cs="Times New Roman"/>
                <w:w w:val="105"/>
                <w:sz w:val="20"/>
                <w:szCs w:val="20"/>
              </w:rPr>
              <w:t xml:space="preserve">Bruto pievienotā vērtība </w:t>
            </w:r>
            <w:r w:rsidR="003866D0" w:rsidRPr="00C63BD8">
              <w:rPr>
                <w:rFonts w:ascii="Times New Roman" w:hAnsi="Times New Roman" w:cs="Times New Roman"/>
                <w:w w:val="105"/>
                <w:sz w:val="20"/>
                <w:szCs w:val="20"/>
              </w:rPr>
              <w:t>–</w:t>
            </w:r>
            <w:r w:rsidRPr="00C63BD8">
              <w:rPr>
                <w:rFonts w:ascii="Times New Roman" w:hAnsi="Times New Roman" w:cs="Times New Roman"/>
                <w:w w:val="105"/>
                <w:sz w:val="20"/>
                <w:szCs w:val="20"/>
              </w:rPr>
              <w:t xml:space="preserve"> dzelzs un tērauda rūpniecība, miljardos </w:t>
            </w:r>
            <w:r w:rsidRPr="00C63BD8">
              <w:rPr>
                <w:rFonts w:ascii="Times New Roman" w:hAnsi="Times New Roman" w:cs="Times New Roman"/>
                <w:i/>
                <w:w w:val="105"/>
                <w:sz w:val="20"/>
                <w:szCs w:val="20"/>
              </w:rPr>
              <w:t>euro</w:t>
            </w:r>
          </w:p>
        </w:tc>
        <w:tc>
          <w:tcPr>
            <w:tcW w:w="4091" w:type="dxa"/>
            <w:tcBorders>
              <w:top w:val="single" w:sz="8" w:space="0" w:color="404041"/>
              <w:left w:val="single" w:sz="8" w:space="0" w:color="404041"/>
              <w:bottom w:val="single" w:sz="8" w:space="0" w:color="404041"/>
              <w:right w:val="single" w:sz="8" w:space="0" w:color="000000"/>
            </w:tcBorders>
          </w:tcPr>
          <w:p w14:paraId="36B02B4B" w14:textId="565B0875" w:rsidR="00901F02" w:rsidRPr="00C63BD8" w:rsidRDefault="00C2278B">
            <w:pPr>
              <w:pStyle w:val="TableParagraph"/>
              <w:spacing w:before="0" w:line="247" w:lineRule="auto"/>
              <w:ind w:right="133"/>
              <w:rPr>
                <w:rFonts w:ascii="Times New Roman" w:hAnsi="Times New Roman" w:cs="Times New Roman"/>
                <w:sz w:val="20"/>
                <w:szCs w:val="20"/>
              </w:rPr>
            </w:pPr>
            <w:r w:rsidRPr="00C63BD8">
              <w:rPr>
                <w:rFonts w:ascii="Times New Roman" w:hAnsi="Times New Roman" w:cs="Times New Roman"/>
                <w:w w:val="105"/>
                <w:sz w:val="20"/>
                <w:szCs w:val="20"/>
              </w:rPr>
              <w:t>Bruto pievienotā vērtība salīdzināmās cenās dzelzs un tērauda un dzelzs sakausējumu ražošanā (NACE 27.1), cauruļu ražošanā (NACE 27.2), citu veidu dzelzs un tērauda pirmējā apstrādē (NACE 27.3), čuguna liešanā (NACE 27.51) un tērauda liešanā (NACE 27.52)</w:t>
            </w:r>
          </w:p>
        </w:tc>
      </w:tr>
      <w:tr w:rsidR="00C2278B" w:rsidRPr="00C2278B" w14:paraId="355180F2" w14:textId="77777777" w:rsidTr="003866D0">
        <w:trPr>
          <w:trHeight w:val="505"/>
        </w:trPr>
        <w:tc>
          <w:tcPr>
            <w:tcW w:w="730" w:type="dxa"/>
            <w:tcBorders>
              <w:top w:val="single" w:sz="8" w:space="0" w:color="404041"/>
              <w:left w:val="single" w:sz="8" w:space="0" w:color="000000"/>
              <w:bottom w:val="single" w:sz="8" w:space="0" w:color="404041"/>
              <w:right w:val="single" w:sz="8" w:space="0" w:color="404041"/>
            </w:tcBorders>
          </w:tcPr>
          <w:p w14:paraId="1B1D3DBC" w14:textId="77777777" w:rsidR="00901F02" w:rsidRPr="00C63BD8" w:rsidRDefault="00C2278B">
            <w:pPr>
              <w:pStyle w:val="TableParagraph"/>
              <w:rPr>
                <w:rFonts w:ascii="Times New Roman" w:hAnsi="Times New Roman" w:cs="Times New Roman"/>
                <w:sz w:val="20"/>
                <w:szCs w:val="20"/>
              </w:rPr>
            </w:pPr>
            <w:r w:rsidRPr="00C63BD8">
              <w:rPr>
                <w:rFonts w:ascii="Times New Roman" w:hAnsi="Times New Roman" w:cs="Times New Roman"/>
                <w:w w:val="105"/>
                <w:sz w:val="20"/>
                <w:szCs w:val="20"/>
              </w:rPr>
              <w:t>4.</w:t>
            </w:r>
          </w:p>
        </w:tc>
        <w:tc>
          <w:tcPr>
            <w:tcW w:w="1984" w:type="dxa"/>
            <w:tcBorders>
              <w:top w:val="single" w:sz="8" w:space="0" w:color="404041"/>
              <w:left w:val="single" w:sz="8" w:space="0" w:color="404041"/>
              <w:bottom w:val="single" w:sz="8" w:space="0" w:color="404041"/>
              <w:right w:val="single" w:sz="8" w:space="0" w:color="404041"/>
            </w:tcBorders>
          </w:tcPr>
          <w:p w14:paraId="4BD623E5" w14:textId="77777777" w:rsidR="00901F02" w:rsidRPr="00C63BD8" w:rsidRDefault="00C2278B">
            <w:pPr>
              <w:pStyle w:val="TableParagraph"/>
              <w:spacing w:line="247" w:lineRule="auto"/>
              <w:rPr>
                <w:rFonts w:ascii="Times New Roman" w:hAnsi="Times New Roman" w:cs="Times New Roman"/>
                <w:sz w:val="20"/>
                <w:szCs w:val="20"/>
              </w:rPr>
            </w:pPr>
            <w:r w:rsidRPr="00C63BD8">
              <w:rPr>
                <w:rFonts w:ascii="Times New Roman" w:hAnsi="Times New Roman" w:cs="Times New Roman"/>
                <w:sz w:val="20"/>
                <w:szCs w:val="20"/>
              </w:rPr>
              <w:t>RŪPNIECĪBA A1.2</w:t>
            </w:r>
          </w:p>
        </w:tc>
        <w:tc>
          <w:tcPr>
            <w:tcW w:w="2409" w:type="dxa"/>
            <w:tcBorders>
              <w:top w:val="single" w:sz="8" w:space="0" w:color="404041"/>
              <w:left w:val="single" w:sz="8" w:space="0" w:color="404041"/>
              <w:bottom w:val="single" w:sz="8" w:space="0" w:color="404041"/>
              <w:right w:val="single" w:sz="8" w:space="0" w:color="404041"/>
            </w:tcBorders>
          </w:tcPr>
          <w:p w14:paraId="712BF6C8" w14:textId="644C13BD" w:rsidR="00901F02" w:rsidRPr="00C63BD8" w:rsidRDefault="00C2278B">
            <w:pPr>
              <w:pStyle w:val="TableParagraph"/>
              <w:spacing w:line="247" w:lineRule="auto"/>
              <w:ind w:right="229"/>
              <w:rPr>
                <w:rFonts w:ascii="Times New Roman" w:hAnsi="Times New Roman" w:cs="Times New Roman"/>
                <w:sz w:val="20"/>
                <w:szCs w:val="20"/>
              </w:rPr>
            </w:pPr>
            <w:r w:rsidRPr="00C63BD8">
              <w:rPr>
                <w:rFonts w:ascii="Times New Roman" w:hAnsi="Times New Roman" w:cs="Times New Roman"/>
                <w:w w:val="105"/>
                <w:sz w:val="20"/>
                <w:szCs w:val="20"/>
              </w:rPr>
              <w:t xml:space="preserve">Bruto pievienotā vērtība </w:t>
            </w:r>
            <w:r w:rsidR="003866D0" w:rsidRPr="00C63BD8">
              <w:rPr>
                <w:rFonts w:ascii="Times New Roman" w:hAnsi="Times New Roman" w:cs="Times New Roman"/>
                <w:w w:val="105"/>
                <w:sz w:val="20"/>
                <w:szCs w:val="20"/>
              </w:rPr>
              <w:t>–</w:t>
            </w:r>
            <w:r w:rsidRPr="00C63BD8">
              <w:rPr>
                <w:rFonts w:ascii="Times New Roman" w:hAnsi="Times New Roman" w:cs="Times New Roman"/>
                <w:w w:val="105"/>
                <w:sz w:val="20"/>
                <w:szCs w:val="20"/>
              </w:rPr>
              <w:t xml:space="preserve"> ķīmiskā rūpniecība, miljardos </w:t>
            </w:r>
            <w:r w:rsidRPr="00C63BD8">
              <w:rPr>
                <w:rFonts w:ascii="Times New Roman" w:hAnsi="Times New Roman" w:cs="Times New Roman"/>
                <w:i/>
                <w:w w:val="105"/>
                <w:sz w:val="20"/>
                <w:szCs w:val="20"/>
              </w:rPr>
              <w:t>euro</w:t>
            </w:r>
          </w:p>
        </w:tc>
        <w:tc>
          <w:tcPr>
            <w:tcW w:w="4091" w:type="dxa"/>
            <w:tcBorders>
              <w:top w:val="single" w:sz="8" w:space="0" w:color="404041"/>
              <w:left w:val="single" w:sz="8" w:space="0" w:color="404041"/>
              <w:bottom w:val="single" w:sz="8" w:space="0" w:color="404041"/>
              <w:right w:val="single" w:sz="8" w:space="0" w:color="000000"/>
            </w:tcBorders>
          </w:tcPr>
          <w:p w14:paraId="3EA75AC1" w14:textId="15D2E2FF" w:rsidR="00901F02" w:rsidRPr="00C63BD8" w:rsidRDefault="00C2278B">
            <w:pPr>
              <w:pStyle w:val="TableParagraph"/>
              <w:rPr>
                <w:rFonts w:ascii="Times New Roman" w:hAnsi="Times New Roman" w:cs="Times New Roman"/>
                <w:sz w:val="20"/>
                <w:szCs w:val="20"/>
              </w:rPr>
            </w:pPr>
            <w:r w:rsidRPr="00C63BD8">
              <w:rPr>
                <w:rFonts w:ascii="Times New Roman" w:hAnsi="Times New Roman" w:cs="Times New Roman"/>
                <w:w w:val="105"/>
                <w:sz w:val="20"/>
                <w:szCs w:val="20"/>
              </w:rPr>
              <w:t>Bruto pievienotā vērtība salīdzināmās cenās ķimikāliju un ķīmisko produktu ražošanā (NACE 24)</w:t>
            </w:r>
          </w:p>
        </w:tc>
      </w:tr>
      <w:tr w:rsidR="00C2278B" w:rsidRPr="00C2278B" w14:paraId="79A68EAA" w14:textId="77777777" w:rsidTr="003866D0">
        <w:trPr>
          <w:trHeight w:val="730"/>
        </w:trPr>
        <w:tc>
          <w:tcPr>
            <w:tcW w:w="730" w:type="dxa"/>
            <w:tcBorders>
              <w:top w:val="single" w:sz="8" w:space="0" w:color="404041"/>
              <w:left w:val="single" w:sz="8" w:space="0" w:color="000000"/>
              <w:bottom w:val="single" w:sz="8" w:space="0" w:color="404041"/>
              <w:right w:val="single" w:sz="8" w:space="0" w:color="404041"/>
            </w:tcBorders>
          </w:tcPr>
          <w:p w14:paraId="12CC8DCC" w14:textId="77777777" w:rsidR="00901F02" w:rsidRPr="00C63BD8" w:rsidRDefault="00C2278B">
            <w:pPr>
              <w:pStyle w:val="TableParagraph"/>
              <w:rPr>
                <w:rFonts w:ascii="Times New Roman" w:hAnsi="Times New Roman" w:cs="Times New Roman"/>
                <w:sz w:val="20"/>
                <w:szCs w:val="20"/>
              </w:rPr>
            </w:pPr>
            <w:r w:rsidRPr="00C63BD8">
              <w:rPr>
                <w:rFonts w:ascii="Times New Roman" w:hAnsi="Times New Roman" w:cs="Times New Roman"/>
                <w:w w:val="105"/>
                <w:sz w:val="20"/>
                <w:szCs w:val="20"/>
              </w:rPr>
              <w:t>5.</w:t>
            </w:r>
          </w:p>
        </w:tc>
        <w:tc>
          <w:tcPr>
            <w:tcW w:w="1984" w:type="dxa"/>
            <w:tcBorders>
              <w:top w:val="single" w:sz="8" w:space="0" w:color="404041"/>
              <w:left w:val="single" w:sz="8" w:space="0" w:color="404041"/>
              <w:bottom w:val="single" w:sz="8" w:space="0" w:color="404041"/>
              <w:right w:val="single" w:sz="8" w:space="0" w:color="404041"/>
            </w:tcBorders>
          </w:tcPr>
          <w:p w14:paraId="4C688255" w14:textId="77777777" w:rsidR="00901F02" w:rsidRPr="00C63BD8" w:rsidRDefault="00C2278B">
            <w:pPr>
              <w:pStyle w:val="TableParagraph"/>
              <w:rPr>
                <w:rFonts w:ascii="Times New Roman" w:hAnsi="Times New Roman" w:cs="Times New Roman"/>
                <w:sz w:val="20"/>
                <w:szCs w:val="20"/>
              </w:rPr>
            </w:pPr>
            <w:r w:rsidRPr="00C63BD8">
              <w:rPr>
                <w:rFonts w:ascii="Times New Roman" w:hAnsi="Times New Roman" w:cs="Times New Roman"/>
                <w:w w:val="105"/>
                <w:sz w:val="20"/>
                <w:szCs w:val="20"/>
              </w:rPr>
              <w:t>RŪPNIECĪBA A1.3</w:t>
            </w:r>
          </w:p>
        </w:tc>
        <w:tc>
          <w:tcPr>
            <w:tcW w:w="2409" w:type="dxa"/>
            <w:tcBorders>
              <w:top w:val="single" w:sz="8" w:space="0" w:color="404041"/>
              <w:left w:val="single" w:sz="8" w:space="0" w:color="404041"/>
              <w:bottom w:val="single" w:sz="8" w:space="0" w:color="404041"/>
              <w:right w:val="single" w:sz="8" w:space="0" w:color="404041"/>
            </w:tcBorders>
          </w:tcPr>
          <w:p w14:paraId="605CCBB2" w14:textId="70638B36" w:rsidR="00901F02" w:rsidRPr="00C63BD8" w:rsidRDefault="00C2278B">
            <w:pPr>
              <w:pStyle w:val="TableParagraph"/>
              <w:spacing w:line="247" w:lineRule="auto"/>
              <w:rPr>
                <w:rFonts w:ascii="Times New Roman" w:hAnsi="Times New Roman" w:cs="Times New Roman"/>
                <w:i/>
                <w:sz w:val="20"/>
                <w:szCs w:val="20"/>
              </w:rPr>
            </w:pPr>
            <w:r w:rsidRPr="00C63BD8">
              <w:rPr>
                <w:rFonts w:ascii="Times New Roman" w:hAnsi="Times New Roman" w:cs="Times New Roman"/>
                <w:w w:val="105"/>
                <w:sz w:val="20"/>
                <w:szCs w:val="20"/>
              </w:rPr>
              <w:t xml:space="preserve">Bruto pievienotā vērtība </w:t>
            </w:r>
            <w:r w:rsidR="003866D0" w:rsidRPr="00C63BD8">
              <w:rPr>
                <w:rFonts w:ascii="Times New Roman" w:hAnsi="Times New Roman" w:cs="Times New Roman"/>
                <w:w w:val="105"/>
                <w:sz w:val="20"/>
                <w:szCs w:val="20"/>
              </w:rPr>
              <w:t>–</w:t>
            </w:r>
            <w:r w:rsidRPr="00C63BD8">
              <w:rPr>
                <w:rFonts w:ascii="Times New Roman" w:hAnsi="Times New Roman" w:cs="Times New Roman"/>
                <w:w w:val="105"/>
                <w:sz w:val="20"/>
                <w:szCs w:val="20"/>
              </w:rPr>
              <w:t xml:space="preserve"> stikla, keramikas un būvmateriālu rūpniecība, </w:t>
            </w:r>
            <w:r w:rsidRPr="00C63BD8">
              <w:rPr>
                <w:rFonts w:ascii="Times New Roman" w:hAnsi="Times New Roman" w:cs="Times New Roman"/>
                <w:w w:val="105"/>
                <w:sz w:val="20"/>
                <w:szCs w:val="20"/>
              </w:rPr>
              <w:lastRenderedPageBreak/>
              <w:t xml:space="preserve">miljardos </w:t>
            </w:r>
            <w:r w:rsidRPr="00C63BD8">
              <w:rPr>
                <w:rFonts w:ascii="Times New Roman" w:hAnsi="Times New Roman" w:cs="Times New Roman"/>
                <w:i/>
                <w:w w:val="105"/>
                <w:sz w:val="20"/>
                <w:szCs w:val="20"/>
              </w:rPr>
              <w:t>euro</w:t>
            </w:r>
          </w:p>
        </w:tc>
        <w:tc>
          <w:tcPr>
            <w:tcW w:w="4091" w:type="dxa"/>
            <w:tcBorders>
              <w:top w:val="single" w:sz="8" w:space="0" w:color="404041"/>
              <w:left w:val="single" w:sz="8" w:space="0" w:color="404041"/>
              <w:bottom w:val="single" w:sz="8" w:space="0" w:color="404041"/>
              <w:right w:val="single" w:sz="8" w:space="0" w:color="000000"/>
            </w:tcBorders>
          </w:tcPr>
          <w:p w14:paraId="62FF5D2E" w14:textId="16109939" w:rsidR="00901F02" w:rsidRPr="00C63BD8" w:rsidRDefault="00C2278B">
            <w:pPr>
              <w:pStyle w:val="TableParagraph"/>
              <w:spacing w:before="0"/>
              <w:rPr>
                <w:rFonts w:ascii="Times New Roman" w:hAnsi="Times New Roman" w:cs="Times New Roman"/>
                <w:sz w:val="20"/>
                <w:szCs w:val="20"/>
              </w:rPr>
            </w:pPr>
            <w:r w:rsidRPr="00C63BD8">
              <w:rPr>
                <w:rFonts w:ascii="Times New Roman" w:hAnsi="Times New Roman" w:cs="Times New Roman"/>
                <w:w w:val="105"/>
                <w:sz w:val="20"/>
                <w:szCs w:val="20"/>
              </w:rPr>
              <w:lastRenderedPageBreak/>
              <w:t xml:space="preserve">Bruto pievienotā vērtība salīdzināmās cenās nemetālisku </w:t>
            </w:r>
            <w:proofErr w:type="spellStart"/>
            <w:r w:rsidRPr="00C63BD8">
              <w:rPr>
                <w:rFonts w:ascii="Times New Roman" w:hAnsi="Times New Roman" w:cs="Times New Roman"/>
                <w:w w:val="105"/>
                <w:sz w:val="20"/>
                <w:szCs w:val="20"/>
              </w:rPr>
              <w:t>minerālproduktu</w:t>
            </w:r>
            <w:proofErr w:type="spellEnd"/>
            <w:r w:rsidRPr="00C63BD8">
              <w:rPr>
                <w:rFonts w:ascii="Times New Roman" w:hAnsi="Times New Roman" w:cs="Times New Roman"/>
                <w:w w:val="105"/>
                <w:sz w:val="20"/>
                <w:szCs w:val="20"/>
              </w:rPr>
              <w:t xml:space="preserve"> ražošanā (NACE 26)</w:t>
            </w:r>
          </w:p>
        </w:tc>
      </w:tr>
      <w:tr w:rsidR="00C2278B" w:rsidRPr="00C2278B" w14:paraId="182822DB" w14:textId="77777777" w:rsidTr="003866D0">
        <w:trPr>
          <w:trHeight w:val="1256"/>
        </w:trPr>
        <w:tc>
          <w:tcPr>
            <w:tcW w:w="730" w:type="dxa"/>
            <w:tcBorders>
              <w:top w:val="single" w:sz="8" w:space="0" w:color="404041"/>
              <w:left w:val="single" w:sz="8" w:space="0" w:color="000000"/>
              <w:bottom w:val="single" w:sz="8" w:space="0" w:color="404041"/>
              <w:right w:val="single" w:sz="8" w:space="0" w:color="404041"/>
            </w:tcBorders>
          </w:tcPr>
          <w:p w14:paraId="05BC119D" w14:textId="77777777" w:rsidR="00901F02" w:rsidRPr="00C63BD8" w:rsidRDefault="00C2278B">
            <w:pPr>
              <w:pStyle w:val="TableParagraph"/>
              <w:rPr>
                <w:rFonts w:ascii="Times New Roman" w:hAnsi="Times New Roman" w:cs="Times New Roman"/>
                <w:sz w:val="20"/>
                <w:szCs w:val="20"/>
              </w:rPr>
            </w:pPr>
            <w:r w:rsidRPr="00C63BD8">
              <w:rPr>
                <w:rFonts w:ascii="Times New Roman" w:hAnsi="Times New Roman" w:cs="Times New Roman"/>
                <w:w w:val="105"/>
                <w:sz w:val="20"/>
                <w:szCs w:val="20"/>
              </w:rPr>
              <w:t>6.</w:t>
            </w:r>
          </w:p>
        </w:tc>
        <w:tc>
          <w:tcPr>
            <w:tcW w:w="1984" w:type="dxa"/>
            <w:tcBorders>
              <w:top w:val="single" w:sz="8" w:space="0" w:color="404041"/>
              <w:left w:val="single" w:sz="8" w:space="0" w:color="404041"/>
              <w:bottom w:val="single" w:sz="8" w:space="0" w:color="404041"/>
              <w:right w:val="single" w:sz="8" w:space="0" w:color="404041"/>
            </w:tcBorders>
          </w:tcPr>
          <w:p w14:paraId="1AFC5F45" w14:textId="77777777" w:rsidR="00901F02" w:rsidRPr="00C63BD8" w:rsidRDefault="00C2278B">
            <w:pPr>
              <w:pStyle w:val="TableParagraph"/>
              <w:spacing w:line="247" w:lineRule="auto"/>
              <w:rPr>
                <w:rFonts w:ascii="Times New Roman" w:hAnsi="Times New Roman" w:cs="Times New Roman"/>
                <w:sz w:val="20"/>
                <w:szCs w:val="20"/>
              </w:rPr>
            </w:pPr>
            <w:r w:rsidRPr="00C63BD8">
              <w:rPr>
                <w:rFonts w:ascii="Times New Roman" w:hAnsi="Times New Roman" w:cs="Times New Roman"/>
                <w:sz w:val="20"/>
                <w:szCs w:val="20"/>
              </w:rPr>
              <w:t>RŪPNIECĪBA A1.4</w:t>
            </w:r>
          </w:p>
        </w:tc>
        <w:tc>
          <w:tcPr>
            <w:tcW w:w="2409" w:type="dxa"/>
            <w:tcBorders>
              <w:top w:val="single" w:sz="8" w:space="0" w:color="404041"/>
              <w:left w:val="single" w:sz="8" w:space="0" w:color="404041"/>
              <w:bottom w:val="single" w:sz="8" w:space="0" w:color="404041"/>
              <w:right w:val="single" w:sz="8" w:space="0" w:color="404041"/>
            </w:tcBorders>
          </w:tcPr>
          <w:p w14:paraId="5EDFAC7C" w14:textId="16D3EF57" w:rsidR="00901F02" w:rsidRPr="00C63BD8" w:rsidRDefault="00C2278B">
            <w:pPr>
              <w:pStyle w:val="TableParagraph"/>
              <w:spacing w:line="247" w:lineRule="auto"/>
              <w:ind w:right="85"/>
              <w:rPr>
                <w:rFonts w:ascii="Times New Roman" w:hAnsi="Times New Roman" w:cs="Times New Roman"/>
                <w:sz w:val="20"/>
                <w:szCs w:val="20"/>
              </w:rPr>
            </w:pPr>
            <w:r w:rsidRPr="00C63BD8">
              <w:rPr>
                <w:rFonts w:ascii="Times New Roman" w:hAnsi="Times New Roman" w:cs="Times New Roman"/>
                <w:w w:val="105"/>
                <w:sz w:val="20"/>
                <w:szCs w:val="20"/>
              </w:rPr>
              <w:t xml:space="preserve">Bruto pievienotā vērtība </w:t>
            </w:r>
            <w:r w:rsidR="003866D0" w:rsidRPr="00C63BD8">
              <w:rPr>
                <w:rFonts w:ascii="Times New Roman" w:hAnsi="Times New Roman" w:cs="Times New Roman"/>
                <w:w w:val="105"/>
                <w:sz w:val="20"/>
                <w:szCs w:val="20"/>
              </w:rPr>
              <w:t>–</w:t>
            </w:r>
            <w:r w:rsidRPr="00C63BD8">
              <w:rPr>
                <w:rFonts w:ascii="Times New Roman" w:hAnsi="Times New Roman" w:cs="Times New Roman"/>
                <w:w w:val="105"/>
                <w:sz w:val="20"/>
                <w:szCs w:val="20"/>
              </w:rPr>
              <w:t xml:space="preserve"> pārtikas, dzērienu un tabakas izstrādājumu rūpniecība, miljardos </w:t>
            </w:r>
            <w:r w:rsidRPr="00C63BD8">
              <w:rPr>
                <w:rFonts w:ascii="Times New Roman" w:hAnsi="Times New Roman" w:cs="Times New Roman"/>
                <w:i/>
                <w:w w:val="105"/>
                <w:sz w:val="20"/>
                <w:szCs w:val="20"/>
              </w:rPr>
              <w:t>euro</w:t>
            </w:r>
          </w:p>
        </w:tc>
        <w:tc>
          <w:tcPr>
            <w:tcW w:w="4091" w:type="dxa"/>
            <w:tcBorders>
              <w:top w:val="single" w:sz="8" w:space="0" w:color="404041"/>
              <w:left w:val="single" w:sz="8" w:space="0" w:color="404041"/>
              <w:bottom w:val="single" w:sz="8" w:space="0" w:color="404041"/>
              <w:right w:val="single" w:sz="8" w:space="0" w:color="000000"/>
            </w:tcBorders>
          </w:tcPr>
          <w:p w14:paraId="45E909C2" w14:textId="127B0F8F" w:rsidR="00901F02" w:rsidRPr="00C63BD8" w:rsidRDefault="00C2278B">
            <w:pPr>
              <w:pStyle w:val="TableParagraph"/>
              <w:spacing w:before="1" w:line="247" w:lineRule="auto"/>
              <w:ind w:right="108"/>
              <w:rPr>
                <w:rFonts w:ascii="Times New Roman" w:hAnsi="Times New Roman" w:cs="Times New Roman"/>
                <w:sz w:val="20"/>
                <w:szCs w:val="20"/>
              </w:rPr>
            </w:pPr>
            <w:r w:rsidRPr="00C63BD8">
              <w:rPr>
                <w:rFonts w:ascii="Times New Roman" w:hAnsi="Times New Roman" w:cs="Times New Roman"/>
                <w:w w:val="105"/>
                <w:sz w:val="20"/>
                <w:szCs w:val="20"/>
              </w:rPr>
              <w:t>Bruto pievienotā vērtība salīdzināmās cenās pārtikas produktu un dzērienu (NACE 15) un tabakas izstrādājumu (NACE 16) ražošanā</w:t>
            </w:r>
          </w:p>
        </w:tc>
      </w:tr>
      <w:tr w:rsidR="00C2278B" w:rsidRPr="00C2278B" w14:paraId="3FBEA80D" w14:textId="77777777" w:rsidTr="003866D0">
        <w:trPr>
          <w:trHeight w:val="975"/>
        </w:trPr>
        <w:tc>
          <w:tcPr>
            <w:tcW w:w="730" w:type="dxa"/>
            <w:tcBorders>
              <w:top w:val="single" w:sz="8" w:space="0" w:color="404041"/>
              <w:left w:val="single" w:sz="8" w:space="0" w:color="000000"/>
              <w:bottom w:val="single" w:sz="8" w:space="0" w:color="404041"/>
              <w:right w:val="single" w:sz="8" w:space="0" w:color="404041"/>
            </w:tcBorders>
          </w:tcPr>
          <w:p w14:paraId="56CDFB0E"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7.</w:t>
            </w:r>
          </w:p>
        </w:tc>
        <w:tc>
          <w:tcPr>
            <w:tcW w:w="1984" w:type="dxa"/>
            <w:tcBorders>
              <w:top w:val="single" w:sz="8" w:space="0" w:color="404041"/>
              <w:left w:val="single" w:sz="8" w:space="0" w:color="404041"/>
              <w:bottom w:val="single" w:sz="8" w:space="0" w:color="404041"/>
              <w:right w:val="single" w:sz="8" w:space="0" w:color="404041"/>
            </w:tcBorders>
          </w:tcPr>
          <w:p w14:paraId="37253D93" w14:textId="77777777" w:rsidR="00901F02" w:rsidRPr="00C63BD8" w:rsidRDefault="00C2278B">
            <w:pPr>
              <w:pStyle w:val="TableParagraph"/>
              <w:spacing w:line="247" w:lineRule="auto"/>
              <w:rPr>
                <w:rFonts w:ascii="Times New Roman" w:hAnsi="Times New Roman" w:cs="Times New Roman"/>
                <w:sz w:val="20"/>
                <w:szCs w:val="20"/>
              </w:rPr>
            </w:pPr>
            <w:r w:rsidRPr="00C63BD8">
              <w:rPr>
                <w:rFonts w:ascii="Times New Roman" w:hAnsi="Times New Roman" w:cs="Times New Roman"/>
                <w:sz w:val="20"/>
                <w:szCs w:val="20"/>
              </w:rPr>
              <w:t>RŪPNIECĪBA A1.5</w:t>
            </w:r>
          </w:p>
        </w:tc>
        <w:tc>
          <w:tcPr>
            <w:tcW w:w="2409" w:type="dxa"/>
            <w:tcBorders>
              <w:top w:val="single" w:sz="8" w:space="0" w:color="404041"/>
              <w:left w:val="single" w:sz="8" w:space="0" w:color="404041"/>
              <w:bottom w:val="single" w:sz="8" w:space="0" w:color="404041"/>
              <w:right w:val="single" w:sz="8" w:space="0" w:color="404041"/>
            </w:tcBorders>
          </w:tcPr>
          <w:p w14:paraId="2AB8030D" w14:textId="50B41079" w:rsidR="00901F02" w:rsidRPr="00C63BD8" w:rsidRDefault="00C2278B">
            <w:pPr>
              <w:pStyle w:val="TableParagraph"/>
              <w:spacing w:line="247" w:lineRule="auto"/>
              <w:ind w:right="85"/>
              <w:rPr>
                <w:rFonts w:ascii="Times New Roman" w:hAnsi="Times New Roman" w:cs="Times New Roman"/>
                <w:w w:val="105"/>
                <w:sz w:val="20"/>
                <w:szCs w:val="20"/>
              </w:rPr>
            </w:pPr>
            <w:r w:rsidRPr="00C63BD8">
              <w:rPr>
                <w:rFonts w:ascii="Times New Roman" w:hAnsi="Times New Roman" w:cs="Times New Roman"/>
                <w:w w:val="105"/>
                <w:sz w:val="20"/>
                <w:szCs w:val="20"/>
              </w:rPr>
              <w:t xml:space="preserve">Bruto pievienotā vērtība </w:t>
            </w:r>
            <w:r w:rsidR="003866D0" w:rsidRPr="00C63BD8">
              <w:rPr>
                <w:rFonts w:ascii="Times New Roman" w:hAnsi="Times New Roman" w:cs="Times New Roman"/>
                <w:w w:val="105"/>
                <w:sz w:val="20"/>
                <w:szCs w:val="20"/>
              </w:rPr>
              <w:t>–</w:t>
            </w:r>
            <w:r w:rsidRPr="00C63BD8">
              <w:rPr>
                <w:rFonts w:ascii="Times New Roman" w:hAnsi="Times New Roman" w:cs="Times New Roman"/>
                <w:w w:val="105"/>
                <w:sz w:val="20"/>
                <w:szCs w:val="20"/>
              </w:rPr>
              <w:t xml:space="preserve"> papīra rūpniecība un poligrāfija, miljardos </w:t>
            </w:r>
            <w:r w:rsidRPr="00C63BD8">
              <w:rPr>
                <w:rFonts w:ascii="Times New Roman" w:hAnsi="Times New Roman" w:cs="Times New Roman"/>
                <w:i/>
                <w:w w:val="105"/>
                <w:sz w:val="20"/>
                <w:szCs w:val="20"/>
              </w:rPr>
              <w:t>euro</w:t>
            </w:r>
          </w:p>
        </w:tc>
        <w:tc>
          <w:tcPr>
            <w:tcW w:w="4091" w:type="dxa"/>
            <w:tcBorders>
              <w:top w:val="single" w:sz="8" w:space="0" w:color="404041"/>
              <w:left w:val="single" w:sz="8" w:space="0" w:color="404041"/>
              <w:bottom w:val="single" w:sz="8" w:space="0" w:color="404041"/>
              <w:right w:val="single" w:sz="8" w:space="0" w:color="000000"/>
            </w:tcBorders>
          </w:tcPr>
          <w:p w14:paraId="7059CA9C" w14:textId="78B352C4" w:rsidR="00901F02" w:rsidRPr="00C63BD8" w:rsidRDefault="00C2278B">
            <w:pPr>
              <w:pStyle w:val="TableParagraph"/>
              <w:spacing w:before="1" w:line="247" w:lineRule="auto"/>
              <w:ind w:right="108"/>
              <w:rPr>
                <w:rFonts w:ascii="Times New Roman" w:hAnsi="Times New Roman" w:cs="Times New Roman"/>
                <w:w w:val="105"/>
                <w:sz w:val="20"/>
                <w:szCs w:val="20"/>
              </w:rPr>
            </w:pPr>
            <w:r w:rsidRPr="00C63BD8">
              <w:rPr>
                <w:rFonts w:ascii="Times New Roman" w:hAnsi="Times New Roman" w:cs="Times New Roman"/>
                <w:w w:val="105"/>
                <w:sz w:val="20"/>
                <w:szCs w:val="20"/>
              </w:rPr>
              <w:t>Bruto pievienotā vērtība salīdzināmās cenās pulpas, papīra un papīra izstrādājumu ražošanā (NACE 21) un izdevējdarbībā, poligrāfijā un ierakstu reproducēšanā (NACE 22)</w:t>
            </w:r>
          </w:p>
        </w:tc>
      </w:tr>
      <w:tr w:rsidR="00C2278B" w:rsidRPr="00C2278B" w14:paraId="13F2253F" w14:textId="77777777" w:rsidTr="003866D0">
        <w:trPr>
          <w:trHeight w:val="831"/>
        </w:trPr>
        <w:tc>
          <w:tcPr>
            <w:tcW w:w="730" w:type="dxa"/>
            <w:tcBorders>
              <w:top w:val="single" w:sz="8" w:space="0" w:color="404041"/>
              <w:left w:val="single" w:sz="8" w:space="0" w:color="000000"/>
              <w:bottom w:val="single" w:sz="8" w:space="0" w:color="404041"/>
              <w:right w:val="single" w:sz="8" w:space="0" w:color="404041"/>
            </w:tcBorders>
          </w:tcPr>
          <w:p w14:paraId="1041CB6C"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8.</w:t>
            </w:r>
          </w:p>
        </w:tc>
        <w:tc>
          <w:tcPr>
            <w:tcW w:w="1984" w:type="dxa"/>
            <w:tcBorders>
              <w:top w:val="single" w:sz="8" w:space="0" w:color="404041"/>
              <w:left w:val="single" w:sz="8" w:space="0" w:color="404041"/>
              <w:bottom w:val="single" w:sz="8" w:space="0" w:color="404041"/>
              <w:right w:val="single" w:sz="8" w:space="0" w:color="404041"/>
            </w:tcBorders>
          </w:tcPr>
          <w:p w14:paraId="4725B9C3" w14:textId="77777777" w:rsidR="00901F02" w:rsidRPr="00C63BD8" w:rsidRDefault="00C2278B">
            <w:pPr>
              <w:pStyle w:val="TableParagraph"/>
              <w:spacing w:line="247" w:lineRule="auto"/>
              <w:rPr>
                <w:rFonts w:ascii="Times New Roman" w:hAnsi="Times New Roman" w:cs="Times New Roman"/>
                <w:sz w:val="20"/>
                <w:szCs w:val="20"/>
              </w:rPr>
            </w:pPr>
            <w:r w:rsidRPr="00C63BD8">
              <w:rPr>
                <w:rFonts w:ascii="Times New Roman" w:hAnsi="Times New Roman" w:cs="Times New Roman"/>
                <w:sz w:val="20"/>
                <w:szCs w:val="20"/>
              </w:rPr>
              <w:t>MĀJSAIMNIECĪBAS A0</w:t>
            </w:r>
          </w:p>
        </w:tc>
        <w:tc>
          <w:tcPr>
            <w:tcW w:w="2409" w:type="dxa"/>
            <w:tcBorders>
              <w:top w:val="single" w:sz="8" w:space="0" w:color="404041"/>
              <w:left w:val="single" w:sz="8" w:space="0" w:color="404041"/>
              <w:bottom w:val="single" w:sz="8" w:space="0" w:color="404041"/>
              <w:right w:val="single" w:sz="8" w:space="0" w:color="404041"/>
            </w:tcBorders>
          </w:tcPr>
          <w:p w14:paraId="0D544B47" w14:textId="11FD8440" w:rsidR="00901F02" w:rsidRPr="00C63BD8" w:rsidRDefault="00C2278B">
            <w:pPr>
              <w:pStyle w:val="TableParagraph"/>
              <w:spacing w:line="247" w:lineRule="auto"/>
              <w:ind w:right="85"/>
              <w:rPr>
                <w:rFonts w:ascii="Times New Roman" w:hAnsi="Times New Roman" w:cs="Times New Roman"/>
                <w:w w:val="105"/>
                <w:sz w:val="20"/>
                <w:szCs w:val="20"/>
              </w:rPr>
            </w:pPr>
            <w:r w:rsidRPr="00C63BD8">
              <w:rPr>
                <w:rFonts w:ascii="Times New Roman" w:hAnsi="Times New Roman" w:cs="Times New Roman"/>
                <w:w w:val="105"/>
                <w:sz w:val="20"/>
                <w:szCs w:val="20"/>
              </w:rPr>
              <w:t>Pastāvīgi apdzīvoto mājokļu platība</w:t>
            </w:r>
            <w:r w:rsidR="003866D0">
              <w:rPr>
                <w:rFonts w:ascii="Times New Roman" w:hAnsi="Times New Roman" w:cs="Times New Roman"/>
                <w:w w:val="105"/>
                <w:sz w:val="20"/>
                <w:szCs w:val="20"/>
              </w:rPr>
              <w:t>,</w:t>
            </w:r>
            <w:r w:rsidRPr="00C63BD8">
              <w:rPr>
                <w:rFonts w:ascii="Times New Roman" w:hAnsi="Times New Roman" w:cs="Times New Roman"/>
                <w:w w:val="105"/>
                <w:sz w:val="20"/>
                <w:szCs w:val="20"/>
              </w:rPr>
              <w:t xml:space="preserve"> miljonos m</w:t>
            </w:r>
            <w:r w:rsidRPr="00C63BD8">
              <w:rPr>
                <w:rFonts w:ascii="Times New Roman" w:hAnsi="Times New Roman" w:cs="Times New Roman"/>
                <w:w w:val="105"/>
                <w:sz w:val="20"/>
                <w:szCs w:val="20"/>
                <w:vertAlign w:val="superscript"/>
              </w:rPr>
              <w:t>2</w:t>
            </w:r>
          </w:p>
        </w:tc>
        <w:tc>
          <w:tcPr>
            <w:tcW w:w="4091" w:type="dxa"/>
            <w:tcBorders>
              <w:top w:val="single" w:sz="8" w:space="0" w:color="404041"/>
              <w:left w:val="single" w:sz="8" w:space="0" w:color="404041"/>
              <w:bottom w:val="single" w:sz="8" w:space="0" w:color="404041"/>
              <w:right w:val="single" w:sz="8" w:space="0" w:color="000000"/>
            </w:tcBorders>
          </w:tcPr>
          <w:p w14:paraId="75D8A9AC" w14:textId="5F3B1577" w:rsidR="00901F02" w:rsidRPr="00C63BD8" w:rsidRDefault="00C2278B">
            <w:pPr>
              <w:pStyle w:val="TableParagraph"/>
              <w:spacing w:before="1" w:line="247" w:lineRule="auto"/>
              <w:ind w:right="108"/>
              <w:rPr>
                <w:rFonts w:ascii="Times New Roman" w:hAnsi="Times New Roman" w:cs="Times New Roman"/>
                <w:w w:val="105"/>
                <w:sz w:val="20"/>
                <w:szCs w:val="20"/>
              </w:rPr>
            </w:pPr>
            <w:r w:rsidRPr="00C63BD8">
              <w:rPr>
                <w:rFonts w:ascii="Times New Roman" w:hAnsi="Times New Roman" w:cs="Times New Roman"/>
                <w:w w:val="105"/>
                <w:sz w:val="20"/>
                <w:szCs w:val="20"/>
              </w:rPr>
              <w:t>Pastāvīgi apdzīvoto mājokļu kopējā platība</w:t>
            </w:r>
          </w:p>
        </w:tc>
      </w:tr>
      <w:tr w:rsidR="00C2278B" w:rsidRPr="00C2278B" w14:paraId="428A045C" w14:textId="77777777" w:rsidTr="003866D0">
        <w:trPr>
          <w:trHeight w:val="688"/>
        </w:trPr>
        <w:tc>
          <w:tcPr>
            <w:tcW w:w="730" w:type="dxa"/>
            <w:tcBorders>
              <w:top w:val="single" w:sz="8" w:space="0" w:color="404041"/>
              <w:left w:val="single" w:sz="8" w:space="0" w:color="000000"/>
              <w:bottom w:val="single" w:sz="8" w:space="0" w:color="404041"/>
              <w:right w:val="single" w:sz="8" w:space="0" w:color="404041"/>
            </w:tcBorders>
          </w:tcPr>
          <w:p w14:paraId="4B8B9BCE"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9.</w:t>
            </w:r>
          </w:p>
        </w:tc>
        <w:tc>
          <w:tcPr>
            <w:tcW w:w="1984" w:type="dxa"/>
            <w:tcBorders>
              <w:top w:val="single" w:sz="8" w:space="0" w:color="404041"/>
              <w:left w:val="single" w:sz="8" w:space="0" w:color="404041"/>
              <w:bottom w:val="single" w:sz="8" w:space="0" w:color="404041"/>
              <w:right w:val="single" w:sz="8" w:space="0" w:color="404041"/>
            </w:tcBorders>
          </w:tcPr>
          <w:p w14:paraId="45E51756" w14:textId="77777777" w:rsidR="00901F02" w:rsidRPr="00C63BD8" w:rsidRDefault="00C2278B">
            <w:pPr>
              <w:pStyle w:val="TableParagraph"/>
              <w:spacing w:line="247" w:lineRule="auto"/>
              <w:rPr>
                <w:rFonts w:ascii="Times New Roman" w:hAnsi="Times New Roman" w:cs="Times New Roman"/>
                <w:sz w:val="20"/>
                <w:szCs w:val="20"/>
              </w:rPr>
            </w:pPr>
            <w:r w:rsidRPr="00C63BD8">
              <w:rPr>
                <w:rFonts w:ascii="Times New Roman" w:hAnsi="Times New Roman" w:cs="Times New Roman"/>
                <w:sz w:val="20"/>
                <w:szCs w:val="20"/>
              </w:rPr>
              <w:t>PAKALPOJUMI B0</w:t>
            </w:r>
          </w:p>
        </w:tc>
        <w:tc>
          <w:tcPr>
            <w:tcW w:w="2409" w:type="dxa"/>
            <w:tcBorders>
              <w:top w:val="single" w:sz="8" w:space="0" w:color="404041"/>
              <w:left w:val="single" w:sz="8" w:space="0" w:color="404041"/>
              <w:bottom w:val="single" w:sz="8" w:space="0" w:color="404041"/>
              <w:right w:val="single" w:sz="8" w:space="0" w:color="404041"/>
            </w:tcBorders>
          </w:tcPr>
          <w:p w14:paraId="00BD0E7F" w14:textId="7B90B3CB" w:rsidR="00901F02" w:rsidRPr="00C63BD8" w:rsidRDefault="00C2278B">
            <w:pPr>
              <w:pStyle w:val="TableParagraph"/>
              <w:spacing w:line="247" w:lineRule="auto"/>
              <w:ind w:right="85"/>
              <w:rPr>
                <w:rFonts w:ascii="Times New Roman" w:hAnsi="Times New Roman" w:cs="Times New Roman"/>
                <w:w w:val="105"/>
                <w:sz w:val="20"/>
                <w:szCs w:val="20"/>
              </w:rPr>
            </w:pPr>
            <w:proofErr w:type="spellStart"/>
            <w:r w:rsidRPr="00C63BD8">
              <w:rPr>
                <w:rFonts w:ascii="Times New Roman" w:hAnsi="Times New Roman" w:cs="Times New Roman"/>
                <w:w w:val="105"/>
                <w:sz w:val="20"/>
                <w:szCs w:val="20"/>
              </w:rPr>
              <w:t>Komercēku</w:t>
            </w:r>
            <w:proofErr w:type="spellEnd"/>
            <w:r w:rsidRPr="00C63BD8">
              <w:rPr>
                <w:rFonts w:ascii="Times New Roman" w:hAnsi="Times New Roman" w:cs="Times New Roman"/>
                <w:w w:val="105"/>
                <w:sz w:val="20"/>
                <w:szCs w:val="20"/>
              </w:rPr>
              <w:t xml:space="preserve"> platība</w:t>
            </w:r>
            <w:r w:rsidR="003866D0">
              <w:rPr>
                <w:rFonts w:ascii="Times New Roman" w:hAnsi="Times New Roman" w:cs="Times New Roman"/>
                <w:w w:val="105"/>
                <w:sz w:val="20"/>
                <w:szCs w:val="20"/>
              </w:rPr>
              <w:t>,</w:t>
            </w:r>
            <w:r w:rsidRPr="00C63BD8">
              <w:rPr>
                <w:rFonts w:ascii="Times New Roman" w:hAnsi="Times New Roman" w:cs="Times New Roman"/>
                <w:w w:val="105"/>
                <w:sz w:val="20"/>
                <w:szCs w:val="20"/>
              </w:rPr>
              <w:t xml:space="preserve"> miljonos m</w:t>
            </w:r>
            <w:r w:rsidRPr="00C63BD8">
              <w:rPr>
                <w:rFonts w:ascii="Times New Roman" w:hAnsi="Times New Roman" w:cs="Times New Roman"/>
                <w:w w:val="105"/>
                <w:sz w:val="20"/>
                <w:szCs w:val="20"/>
                <w:vertAlign w:val="superscript"/>
              </w:rPr>
              <w:t>2</w:t>
            </w:r>
          </w:p>
        </w:tc>
        <w:tc>
          <w:tcPr>
            <w:tcW w:w="4091" w:type="dxa"/>
            <w:tcBorders>
              <w:top w:val="single" w:sz="8" w:space="0" w:color="404041"/>
              <w:left w:val="single" w:sz="8" w:space="0" w:color="404041"/>
              <w:bottom w:val="single" w:sz="8" w:space="0" w:color="404041"/>
              <w:right w:val="single" w:sz="8" w:space="0" w:color="000000"/>
            </w:tcBorders>
          </w:tcPr>
          <w:p w14:paraId="6FE1BFDA" w14:textId="5C19A77C" w:rsidR="00901F02" w:rsidRPr="00C63BD8" w:rsidRDefault="00C2278B">
            <w:pPr>
              <w:pStyle w:val="TableParagraph"/>
              <w:spacing w:before="1" w:line="247" w:lineRule="auto"/>
              <w:ind w:right="108"/>
              <w:rPr>
                <w:rFonts w:ascii="Times New Roman" w:hAnsi="Times New Roman" w:cs="Times New Roman"/>
                <w:w w:val="105"/>
                <w:sz w:val="20"/>
                <w:szCs w:val="20"/>
              </w:rPr>
            </w:pPr>
            <w:proofErr w:type="spellStart"/>
            <w:proofErr w:type="gramStart"/>
            <w:r w:rsidRPr="00C63BD8">
              <w:rPr>
                <w:rFonts w:ascii="Times New Roman" w:hAnsi="Times New Roman" w:cs="Times New Roman"/>
                <w:w w:val="105"/>
                <w:sz w:val="20"/>
                <w:szCs w:val="20"/>
              </w:rPr>
              <w:t>Komercēku</w:t>
            </w:r>
            <w:proofErr w:type="spellEnd"/>
            <w:r w:rsidRPr="00C63BD8">
              <w:rPr>
                <w:rFonts w:ascii="Times New Roman" w:hAnsi="Times New Roman" w:cs="Times New Roman"/>
                <w:w w:val="105"/>
                <w:sz w:val="20"/>
                <w:szCs w:val="20"/>
              </w:rPr>
              <w:t xml:space="preserve"> kopējā platība</w:t>
            </w:r>
            <w:proofErr w:type="gramEnd"/>
            <w:r w:rsidRPr="00C63BD8">
              <w:rPr>
                <w:rFonts w:ascii="Times New Roman" w:hAnsi="Times New Roman" w:cs="Times New Roman"/>
                <w:w w:val="105"/>
                <w:sz w:val="20"/>
                <w:szCs w:val="20"/>
              </w:rPr>
              <w:t xml:space="preserve"> (NACE 41, 50, 51, 52, 55, 63, 64, 65, 66, 67, 70, 71, 72, 73, 74, 75, 80, 85, 90, 91, 92, 93, 99)</w:t>
            </w:r>
          </w:p>
        </w:tc>
      </w:tr>
      <w:tr w:rsidR="00C2278B" w:rsidRPr="00C2278B" w14:paraId="26ED922B" w14:textId="77777777" w:rsidTr="003866D0">
        <w:trPr>
          <w:trHeight w:val="1109"/>
        </w:trPr>
        <w:tc>
          <w:tcPr>
            <w:tcW w:w="730" w:type="dxa"/>
            <w:tcBorders>
              <w:top w:val="single" w:sz="8" w:space="0" w:color="404041"/>
              <w:left w:val="single" w:sz="8" w:space="0" w:color="000000"/>
              <w:bottom w:val="single" w:sz="8" w:space="0" w:color="404041"/>
              <w:right w:val="single" w:sz="8" w:space="0" w:color="404041"/>
            </w:tcBorders>
          </w:tcPr>
          <w:p w14:paraId="43D60DAC"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10.</w:t>
            </w:r>
          </w:p>
        </w:tc>
        <w:tc>
          <w:tcPr>
            <w:tcW w:w="1984" w:type="dxa"/>
            <w:tcBorders>
              <w:top w:val="single" w:sz="8" w:space="0" w:color="404041"/>
              <w:left w:val="single" w:sz="8" w:space="0" w:color="404041"/>
              <w:bottom w:val="single" w:sz="8" w:space="0" w:color="404041"/>
              <w:right w:val="single" w:sz="8" w:space="0" w:color="404041"/>
            </w:tcBorders>
          </w:tcPr>
          <w:p w14:paraId="05D74792" w14:textId="77777777" w:rsidR="00901F02" w:rsidRPr="00C63BD8" w:rsidRDefault="00C2278B">
            <w:pPr>
              <w:pStyle w:val="TableParagraph"/>
              <w:spacing w:line="247" w:lineRule="auto"/>
              <w:rPr>
                <w:rFonts w:ascii="Times New Roman" w:hAnsi="Times New Roman" w:cs="Times New Roman"/>
                <w:sz w:val="20"/>
                <w:szCs w:val="20"/>
              </w:rPr>
            </w:pPr>
            <w:r w:rsidRPr="00C63BD8">
              <w:rPr>
                <w:rFonts w:ascii="Times New Roman" w:hAnsi="Times New Roman" w:cs="Times New Roman"/>
                <w:sz w:val="20"/>
                <w:szCs w:val="20"/>
              </w:rPr>
              <w:t>TRANSPORTS B0</w:t>
            </w:r>
          </w:p>
        </w:tc>
        <w:tc>
          <w:tcPr>
            <w:tcW w:w="2409" w:type="dxa"/>
            <w:tcBorders>
              <w:top w:val="single" w:sz="8" w:space="0" w:color="404041"/>
              <w:left w:val="single" w:sz="8" w:space="0" w:color="404041"/>
              <w:bottom w:val="single" w:sz="8" w:space="0" w:color="404041"/>
              <w:right w:val="single" w:sz="8" w:space="0" w:color="404041"/>
            </w:tcBorders>
          </w:tcPr>
          <w:p w14:paraId="2EE1557A" w14:textId="794E7784" w:rsidR="00901F02" w:rsidRPr="00C63BD8" w:rsidRDefault="00C2278B">
            <w:pPr>
              <w:pStyle w:val="TableParagraph"/>
              <w:spacing w:line="247" w:lineRule="auto"/>
              <w:ind w:right="85"/>
              <w:rPr>
                <w:rFonts w:ascii="Times New Roman" w:hAnsi="Times New Roman" w:cs="Times New Roman"/>
                <w:w w:val="105"/>
                <w:sz w:val="20"/>
                <w:szCs w:val="20"/>
              </w:rPr>
            </w:pPr>
            <w:r w:rsidRPr="00C63BD8">
              <w:rPr>
                <w:rFonts w:ascii="Times New Roman" w:hAnsi="Times New Roman" w:cs="Times New Roman"/>
                <w:w w:val="105"/>
                <w:sz w:val="20"/>
                <w:szCs w:val="20"/>
              </w:rPr>
              <w:t>Ar dīzeļdegvielas vieglajiem pasažieru automobiļiem nobraukto kilometru skaits</w:t>
            </w:r>
            <w:r w:rsidR="003866D0">
              <w:rPr>
                <w:rFonts w:ascii="Times New Roman" w:hAnsi="Times New Roman" w:cs="Times New Roman"/>
                <w:w w:val="105"/>
                <w:sz w:val="20"/>
                <w:szCs w:val="20"/>
              </w:rPr>
              <w:t>,</w:t>
            </w:r>
            <w:r w:rsidRPr="00C63BD8">
              <w:rPr>
                <w:rFonts w:ascii="Times New Roman" w:hAnsi="Times New Roman" w:cs="Times New Roman"/>
                <w:w w:val="105"/>
                <w:sz w:val="20"/>
                <w:szCs w:val="20"/>
              </w:rPr>
              <w:t xml:space="preserve"> miljardos km</w:t>
            </w:r>
          </w:p>
        </w:tc>
        <w:tc>
          <w:tcPr>
            <w:tcW w:w="4091" w:type="dxa"/>
            <w:tcBorders>
              <w:top w:val="single" w:sz="8" w:space="0" w:color="404041"/>
              <w:left w:val="single" w:sz="8" w:space="0" w:color="404041"/>
              <w:bottom w:val="single" w:sz="8" w:space="0" w:color="404041"/>
              <w:right w:val="single" w:sz="8" w:space="0" w:color="000000"/>
            </w:tcBorders>
          </w:tcPr>
          <w:p w14:paraId="1598EDF5" w14:textId="69FE4E95" w:rsidR="00901F02" w:rsidRPr="00C63BD8" w:rsidRDefault="00C2278B">
            <w:pPr>
              <w:pStyle w:val="TableParagraph"/>
              <w:spacing w:before="1" w:line="247" w:lineRule="auto"/>
              <w:ind w:right="108"/>
              <w:rPr>
                <w:rFonts w:ascii="Times New Roman" w:eastAsia="Times New Roman" w:hAnsi="Times New Roman" w:cs="Times New Roman"/>
                <w:w w:val="105"/>
                <w:sz w:val="20"/>
                <w:szCs w:val="20"/>
              </w:rPr>
            </w:pPr>
            <w:r w:rsidRPr="00C63BD8">
              <w:rPr>
                <w:rFonts w:ascii="Times New Roman" w:eastAsia="Times New Roman" w:hAnsi="Times New Roman" w:cs="Times New Roman"/>
                <w:sz w:val="20"/>
                <w:szCs w:val="20"/>
              </w:rPr>
              <w:t>Visu ar tādiem dīzeļdegvielas vieglajiem pasažieru automobiļiem nobraukto kilometru skaits, kam atļauts izmantot publiskai satiksmei pieejamus ceļus</w:t>
            </w:r>
          </w:p>
        </w:tc>
      </w:tr>
      <w:tr w:rsidR="00C2278B" w:rsidRPr="00C2278B" w14:paraId="5E24B3D5" w14:textId="77777777" w:rsidTr="003866D0">
        <w:trPr>
          <w:trHeight w:val="927"/>
        </w:trPr>
        <w:tc>
          <w:tcPr>
            <w:tcW w:w="730" w:type="dxa"/>
            <w:tcBorders>
              <w:top w:val="single" w:sz="8" w:space="0" w:color="404041"/>
              <w:left w:val="single" w:sz="8" w:space="0" w:color="000000"/>
              <w:bottom w:val="single" w:sz="8" w:space="0" w:color="404041"/>
              <w:right w:val="single" w:sz="8" w:space="0" w:color="404041"/>
            </w:tcBorders>
          </w:tcPr>
          <w:p w14:paraId="030D3E03" w14:textId="77777777" w:rsidR="00901F02" w:rsidRPr="00C63BD8" w:rsidRDefault="00C2278B">
            <w:pPr>
              <w:pStyle w:val="TableParagraph"/>
              <w:rPr>
                <w:rFonts w:ascii="Times New Roman" w:hAnsi="Times New Roman" w:cs="Times New Roman"/>
                <w:w w:val="105"/>
                <w:sz w:val="20"/>
                <w:szCs w:val="20"/>
              </w:rPr>
            </w:pPr>
            <w:r w:rsidRPr="00C63BD8">
              <w:rPr>
                <w:rFonts w:ascii="Times New Roman" w:hAnsi="Times New Roman" w:cs="Times New Roman"/>
                <w:w w:val="105"/>
                <w:sz w:val="20"/>
                <w:szCs w:val="20"/>
              </w:rPr>
              <w:t>11.</w:t>
            </w:r>
          </w:p>
        </w:tc>
        <w:tc>
          <w:tcPr>
            <w:tcW w:w="1984" w:type="dxa"/>
            <w:tcBorders>
              <w:top w:val="single" w:sz="8" w:space="0" w:color="404041"/>
              <w:left w:val="single" w:sz="8" w:space="0" w:color="404041"/>
              <w:bottom w:val="single" w:sz="8" w:space="0" w:color="404041"/>
              <w:right w:val="single" w:sz="8" w:space="0" w:color="404041"/>
            </w:tcBorders>
          </w:tcPr>
          <w:p w14:paraId="2E10AA05" w14:textId="77777777" w:rsidR="00901F02" w:rsidRPr="00C63BD8" w:rsidRDefault="00C2278B">
            <w:pPr>
              <w:pStyle w:val="TableParagraph"/>
              <w:spacing w:line="247" w:lineRule="auto"/>
              <w:rPr>
                <w:rFonts w:ascii="Times New Roman" w:hAnsi="Times New Roman" w:cs="Times New Roman"/>
                <w:sz w:val="20"/>
                <w:szCs w:val="20"/>
              </w:rPr>
            </w:pPr>
            <w:r w:rsidRPr="00C63BD8">
              <w:rPr>
                <w:rFonts w:ascii="Times New Roman" w:hAnsi="Times New Roman" w:cs="Times New Roman"/>
                <w:sz w:val="20"/>
                <w:szCs w:val="20"/>
              </w:rPr>
              <w:t>TRANSPORTS B0</w:t>
            </w:r>
          </w:p>
        </w:tc>
        <w:tc>
          <w:tcPr>
            <w:tcW w:w="2409" w:type="dxa"/>
            <w:tcBorders>
              <w:top w:val="single" w:sz="8" w:space="0" w:color="404041"/>
              <w:left w:val="single" w:sz="8" w:space="0" w:color="404041"/>
              <w:bottom w:val="single" w:sz="8" w:space="0" w:color="404041"/>
              <w:right w:val="single" w:sz="8" w:space="0" w:color="404041"/>
            </w:tcBorders>
          </w:tcPr>
          <w:p w14:paraId="50574CBF" w14:textId="524BFE0F" w:rsidR="00901F02" w:rsidRPr="00C63BD8" w:rsidRDefault="00C2278B">
            <w:pPr>
              <w:pStyle w:val="TableParagraph"/>
              <w:spacing w:line="247" w:lineRule="auto"/>
              <w:ind w:right="85"/>
              <w:rPr>
                <w:rFonts w:ascii="Times New Roman" w:hAnsi="Times New Roman" w:cs="Times New Roman"/>
                <w:w w:val="105"/>
                <w:sz w:val="20"/>
                <w:szCs w:val="20"/>
              </w:rPr>
            </w:pPr>
            <w:r w:rsidRPr="00C63BD8">
              <w:rPr>
                <w:rFonts w:ascii="Times New Roman" w:hAnsi="Times New Roman" w:cs="Times New Roman"/>
                <w:w w:val="105"/>
                <w:sz w:val="20"/>
                <w:szCs w:val="20"/>
              </w:rPr>
              <w:t>Ar benzīna vieglajiem pasažieru automobiļiem nobraukto kilometru skaits</w:t>
            </w:r>
            <w:r w:rsidR="003866D0">
              <w:rPr>
                <w:rFonts w:ascii="Times New Roman" w:hAnsi="Times New Roman" w:cs="Times New Roman"/>
                <w:w w:val="105"/>
                <w:sz w:val="20"/>
                <w:szCs w:val="20"/>
              </w:rPr>
              <w:t>,</w:t>
            </w:r>
            <w:r w:rsidRPr="00C63BD8">
              <w:rPr>
                <w:rFonts w:ascii="Times New Roman" w:hAnsi="Times New Roman" w:cs="Times New Roman"/>
                <w:w w:val="105"/>
                <w:sz w:val="20"/>
                <w:szCs w:val="20"/>
              </w:rPr>
              <w:t xml:space="preserve"> miljardos km</w:t>
            </w:r>
          </w:p>
        </w:tc>
        <w:tc>
          <w:tcPr>
            <w:tcW w:w="4091" w:type="dxa"/>
            <w:tcBorders>
              <w:top w:val="single" w:sz="8" w:space="0" w:color="404041"/>
              <w:left w:val="single" w:sz="8" w:space="0" w:color="404041"/>
              <w:bottom w:val="single" w:sz="8" w:space="0" w:color="404041"/>
              <w:right w:val="single" w:sz="8" w:space="0" w:color="000000"/>
            </w:tcBorders>
          </w:tcPr>
          <w:p w14:paraId="40281E71" w14:textId="485E7012" w:rsidR="00901F02" w:rsidRPr="00C63BD8" w:rsidRDefault="00C2278B">
            <w:pPr>
              <w:pStyle w:val="TableParagraph"/>
              <w:spacing w:before="1" w:line="247" w:lineRule="auto"/>
              <w:ind w:right="108"/>
              <w:rPr>
                <w:rFonts w:ascii="Times New Roman" w:hAnsi="Times New Roman" w:cs="Times New Roman"/>
                <w:w w:val="105"/>
                <w:sz w:val="20"/>
                <w:szCs w:val="20"/>
              </w:rPr>
            </w:pPr>
            <w:r w:rsidRPr="00C63BD8">
              <w:rPr>
                <w:rFonts w:ascii="Times New Roman" w:hAnsi="Times New Roman" w:cs="Times New Roman"/>
                <w:w w:val="105"/>
                <w:sz w:val="20"/>
                <w:szCs w:val="20"/>
              </w:rPr>
              <w:t>Visu ar tādiem benzīna vieglajiem pasažieru automobiļiem nobraukto kilometru skaits, kam atļauts izmantot publiskai satiksmei pieejamus ceļus</w:t>
            </w:r>
          </w:p>
        </w:tc>
      </w:tr>
    </w:tbl>
    <w:p w14:paraId="4113E9F7" w14:textId="77777777" w:rsidR="00901F02" w:rsidRDefault="00901F02">
      <w:pPr>
        <w:pStyle w:val="TableParagraph"/>
        <w:rPr>
          <w:rFonts w:ascii="Times New Roman" w:hAnsi="Times New Roman" w:cs="Times New Roman"/>
          <w:w w:val="105"/>
        </w:rPr>
      </w:pPr>
    </w:p>
    <w:p w14:paraId="34037EAD" w14:textId="77777777" w:rsidR="00901F02" w:rsidRDefault="00901F02">
      <w:pPr>
        <w:pStyle w:val="BodyText"/>
        <w:spacing w:before="9"/>
        <w:rPr>
          <w:rFonts w:ascii="Times New Roman" w:hAnsi="Times New Roman" w:cs="Times New Roman"/>
          <w:b/>
          <w:sz w:val="11"/>
        </w:rPr>
      </w:pPr>
    </w:p>
    <w:sectPr w:rsidR="00901F02" w:rsidSect="00C63BD8">
      <w:footerReference w:type="default" r:id="rId15"/>
      <w:pgSz w:w="11906" w:h="16838"/>
      <w:pgMar w:top="1418" w:right="1134" w:bottom="1134" w:left="1701" w:header="0" w:footer="281"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DD0FD" w14:textId="77777777" w:rsidR="000E6E4B" w:rsidRDefault="000E6E4B">
      <w:r>
        <w:separator/>
      </w:r>
    </w:p>
  </w:endnote>
  <w:endnote w:type="continuationSeparator" w:id="0">
    <w:p w14:paraId="1521169F" w14:textId="77777777" w:rsidR="000E6E4B" w:rsidRDefault="000E6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FreeSerif">
    <w:altName w:val="Cambria"/>
    <w:charset w:val="01"/>
    <w:family w:val="roman"/>
    <w:pitch w:val="default"/>
  </w:font>
  <w:font w:name="Noto Sans CJK SC">
    <w:panose1 w:val="00000000000000000000"/>
    <w:charset w:val="00"/>
    <w:family w:val="roman"/>
    <w:notTrueType/>
    <w:pitch w:val="default"/>
  </w:font>
  <w:font w:name="FreeSans">
    <w:altName w:val="Cambria"/>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A8EEF" w14:textId="77777777" w:rsidR="000E6E4B" w:rsidRDefault="000E6E4B">
    <w:pPr>
      <w:pStyle w:val="BodyText"/>
      <w:spacing w:line="12" w:lineRule="auto"/>
      <w:rPr>
        <w:sz w:val="20"/>
      </w:rPr>
    </w:pPr>
    <w:r>
      <w:rPr>
        <w:noProof/>
        <w:sz w:val="20"/>
      </w:rPr>
      <mc:AlternateContent>
        <mc:Choice Requires="wps">
          <w:drawing>
            <wp:anchor distT="0" distB="0" distL="0" distR="0" simplePos="0" relativeHeight="20" behindDoc="1" locked="0" layoutInCell="0" allowOverlap="1" wp14:anchorId="279BD1CC" wp14:editId="1FCC38CE">
              <wp:simplePos x="0" y="0"/>
              <wp:positionH relativeFrom="page">
                <wp:posOffset>323215</wp:posOffset>
              </wp:positionH>
              <wp:positionV relativeFrom="page">
                <wp:posOffset>10372725</wp:posOffset>
              </wp:positionV>
              <wp:extent cx="5687695" cy="139065"/>
              <wp:effectExtent l="0" t="0" r="0" b="0"/>
              <wp:wrapNone/>
              <wp:docPr id="1" name="Text Box 11"/>
              <wp:cNvGraphicFramePr/>
              <a:graphic xmlns:a="http://schemas.openxmlformats.org/drawingml/2006/main">
                <a:graphicData uri="http://schemas.microsoft.com/office/word/2010/wordprocessingShape">
                  <wps:wsp>
                    <wps:cNvSpPr/>
                    <wps:spPr>
                      <a:xfrm>
                        <a:off x="0" y="0"/>
                        <a:ext cx="5687640" cy="138960"/>
                      </a:xfrm>
                      <a:prstGeom prst="rect">
                        <a:avLst/>
                      </a:prstGeom>
                      <a:noFill/>
                      <a:ln w="0">
                        <a:noFill/>
                      </a:ln>
                    </wps:spPr>
                    <wps:style>
                      <a:lnRef idx="0">
                        <a:scrgbClr r="0" g="0" b="0"/>
                      </a:lnRef>
                      <a:fillRef idx="0">
                        <a:scrgbClr r="0" g="0" b="0"/>
                      </a:fillRef>
                      <a:effectRef idx="0">
                        <a:scrgbClr r="0" g="0" b="0"/>
                      </a:effectRef>
                      <a:fontRef idx="minor"/>
                    </wps:style>
                    <wps:txbx>
                      <w:txbxContent>
                        <w:p w14:paraId="23ADFE88" w14:textId="77777777" w:rsidR="000E6E4B" w:rsidRDefault="000E6E4B">
                          <w:pPr>
                            <w:pStyle w:val="FrameContents"/>
                            <w:spacing w:before="14"/>
                            <w:ind w:left="20"/>
                            <w:rPr>
                              <w:sz w:val="16"/>
                            </w:rPr>
                          </w:pPr>
                        </w:p>
                      </w:txbxContent>
                    </wps:txbx>
                    <wps:bodyPr lIns="0" tIns="0" rIns="0" bIns="0" anchor="t" upright="1">
                      <a:noAutofit/>
                    </wps:bodyPr>
                  </wps:wsp>
                </a:graphicData>
              </a:graphic>
            </wp:anchor>
          </w:drawing>
        </mc:Choice>
        <mc:Fallback>
          <w:pict>
            <v:rect w14:anchorId="279BD1CC" id="Text Box 11" o:spid="_x0000_s1026" style="position:absolute;margin-left:25.45pt;margin-top:816.75pt;width:447.85pt;height:10.95pt;z-index:-5033164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Mv36gEAAC4EAAAOAAAAZHJzL2Uyb0RvYy54bWysU9uO0zAQfUfiHyy/0zQLlFI1XQGrRUiI&#10;XbHLB7iO3ViyPdbYbdK/Z+wkXS5Pi3hxxuO5nXMm2+vBWXZSGA34hteLJWfKS2iNPzT8x+PtqzVn&#10;MQnfCgteNfysIr/evXyx7cNGXUEHtlXIqIiPmz40vEspbKoqyk45ERcQlKdHDehEoiseqhZFT9Wd&#10;ra6Wy1XVA7YBQaoYyXszPvJdqa+1kulO66gSsw2n2VI5sZz7fFa7rdgcUITOyGkM8Q9TOGE8Nb2U&#10;uhFJsCOav0o5IxEi6LSQ4CrQ2khVMBCaevkHmodOBFWwEDkxXGiK/6+s/Ha6R2Za0o4zLxxJ9KiG&#10;xD7CwOo609OHuKGoh3CP0y2SmbEOGl3+Ego2FErPF0pzDUnOt6v1u9UbYl7SW/16/X5VOK+esgPG&#10;9FmBY9loOJJkhUlx+hoTdaTQOSQ383BrrC2yWc/63PA3N4VbT1l57HHQYqWzVTnO+u9KE94yb3ZE&#10;iYf9J4tsXAraWhp2Xo1SjBJyoKa2z8ydUnK2Krv4zPxLUukPPl3ynfGAWZ0R54guA03Dfphk2kN7&#10;Jm3tF0/7knd/NnA29rMhvOyACEicHQOaQ0dC1BOvH44JtClK5AZj1akxLWURaPqB8tb/ei9RT7/5&#10;7icAAAD//wMAUEsDBBQABgAIAAAAIQDuXrtB4AAAAAwBAAAPAAAAZHJzL2Rvd25yZXYueG1sTI/B&#10;ToNAEIbvJr7DZky82UVbiFCWxpSQ6E2rl9627AhEdhZ2t4Bv7/Zkj/PPl3++yXeL7tmE1nWGBDyu&#10;ImBItVEdNQK+PquHZ2DOS1KyN4QCftHBrri9yWWmzEwfOB18w0IJuUwKaL0fMs5d3aKWbmUGpLD7&#10;NlZLH0bbcGXlHMp1z5+iKOFadhQutHLAfYv1z+GsBZQ2UZXbv5ZVepxL//Y+TiMfhbi/W162wDwu&#10;/h+Gi35QhyI4ncyZlGO9gDhKAxnyZL2OgQUi3SQJsNMliuMN8CLn108UfwAAAP//AwBQSwECLQAU&#10;AAYACAAAACEAtoM4kv4AAADhAQAAEwAAAAAAAAAAAAAAAAAAAAAAW0NvbnRlbnRfVHlwZXNdLnht&#10;bFBLAQItABQABgAIAAAAIQA4/SH/1gAAAJQBAAALAAAAAAAAAAAAAAAAAC8BAABfcmVscy8ucmVs&#10;c1BLAQItABQABgAIAAAAIQBAbMv36gEAAC4EAAAOAAAAAAAAAAAAAAAAAC4CAABkcnMvZTJvRG9j&#10;LnhtbFBLAQItABQABgAIAAAAIQDuXrtB4AAAAAwBAAAPAAAAAAAAAAAAAAAAAEQEAABkcnMvZG93&#10;bnJldi54bWxQSwUGAAAAAAQABADzAAAAUQUAAAAA&#10;" o:allowincell="f" filled="f" stroked="f" strokeweight="0">
              <v:textbox inset="0,0,0,0">
                <w:txbxContent>
                  <w:p w14:paraId="23ADFE88" w14:textId="77777777" w:rsidR="000E6E4B" w:rsidRDefault="000E6E4B">
                    <w:pPr>
                      <w:pStyle w:val="FrameContents"/>
                      <w:spacing w:before="14"/>
                      <w:ind w:left="20"/>
                      <w:rPr>
                        <w:sz w:val="16"/>
                      </w:rPr>
                    </w:pPr>
                  </w:p>
                </w:txbxContent>
              </v:textbox>
              <w10:wrap anchorx="page" anchory="page"/>
            </v:rect>
          </w:pict>
        </mc:Fallback>
      </mc:AlternateContent>
    </w:r>
    <w:r>
      <w:rPr>
        <w:noProof/>
        <w:sz w:val="20"/>
      </w:rPr>
      <mc:AlternateContent>
        <mc:Choice Requires="wps">
          <w:drawing>
            <wp:anchor distT="0" distB="0" distL="0" distR="0" simplePos="0" relativeHeight="39" behindDoc="1" locked="0" layoutInCell="0" allowOverlap="1" wp14:anchorId="78AC0B6D" wp14:editId="7B3F5792">
              <wp:simplePos x="0" y="0"/>
              <wp:positionH relativeFrom="page">
                <wp:posOffset>6927850</wp:posOffset>
              </wp:positionH>
              <wp:positionV relativeFrom="page">
                <wp:posOffset>10372725</wp:posOffset>
              </wp:positionV>
              <wp:extent cx="305435" cy="139065"/>
              <wp:effectExtent l="0" t="0" r="0" b="0"/>
              <wp:wrapNone/>
              <wp:docPr id="3" name="Text Box 10"/>
              <wp:cNvGraphicFramePr/>
              <a:graphic xmlns:a="http://schemas.openxmlformats.org/drawingml/2006/main">
                <a:graphicData uri="http://schemas.microsoft.com/office/word/2010/wordprocessingShape">
                  <wps:wsp>
                    <wps:cNvSpPr/>
                    <wps:spPr>
                      <a:xfrm>
                        <a:off x="0" y="0"/>
                        <a:ext cx="305280" cy="138960"/>
                      </a:xfrm>
                      <a:prstGeom prst="rect">
                        <a:avLst/>
                      </a:prstGeom>
                      <a:noFill/>
                      <a:ln w="0">
                        <a:noFill/>
                      </a:ln>
                    </wps:spPr>
                    <wps:style>
                      <a:lnRef idx="0">
                        <a:scrgbClr r="0" g="0" b="0"/>
                      </a:lnRef>
                      <a:fillRef idx="0">
                        <a:scrgbClr r="0" g="0" b="0"/>
                      </a:fillRef>
                      <a:effectRef idx="0">
                        <a:scrgbClr r="0" g="0" b="0"/>
                      </a:effectRef>
                      <a:fontRef idx="minor"/>
                    </wps:style>
                    <wps:txbx>
                      <w:txbxContent>
                        <w:p w14:paraId="5E77A648" w14:textId="77777777" w:rsidR="000E6E4B" w:rsidRDefault="000E6E4B">
                          <w:pPr>
                            <w:pStyle w:val="FrameContents"/>
                            <w:spacing w:before="14"/>
                            <w:ind w:left="60"/>
                            <w:rPr>
                              <w:sz w:val="16"/>
                            </w:rPr>
                          </w:pPr>
                        </w:p>
                      </w:txbxContent>
                    </wps:txbx>
                    <wps:bodyPr lIns="0" tIns="0" rIns="0" bIns="0" anchor="t" upright="1">
                      <a:noAutofit/>
                    </wps:bodyPr>
                  </wps:wsp>
                </a:graphicData>
              </a:graphic>
            </wp:anchor>
          </w:drawing>
        </mc:Choice>
        <mc:Fallback>
          <w:pict>
            <v:rect w14:anchorId="78AC0B6D" id="Text Box 10" o:spid="_x0000_s1027" style="position:absolute;margin-left:545.5pt;margin-top:816.75pt;width:24.05pt;height:10.95pt;z-index:-50331644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NoB6gEAADQEAAAOAAAAZHJzL2Uyb0RvYy54bWysU9tu2zAMfR+wfxD0vjhOsCIz4hTbig4D&#10;hq1Y2w9QZMkWIIkCpcTO349Sbrs8tdiLTVHkIc8htb6dnGV7hdGAb3k9m3OmvITO+L7lz0/371ac&#10;xSR8Jyx41fKDivx28/bNegyNWsAAtlPICMTHZgwtH1IKTVVFOSgn4gyC8nSpAZ1IdMS+6lCMhO5s&#10;tZjPb6oRsAsIUsVI3rvjJd8UfK2VTD+0jiox23LqLZUvlu82f6vNWjQ9ijAYeWpDvKILJ4ynoheo&#10;O5EE26H5B8oZiRBBp5kEV4HWRqrCgdjU87/YPA4iqMKFxInhIlP8f7Dy+/4BmelavuTMC0cjelJT&#10;Yp9gYnWRZwyxoajH8IAkVj5FMjPXSaPLf2LBpiLp4SJpxpDkXM7fL1YkvKSrern6cFMwq2tywJi+&#10;KHAsGy1HmlgRUuy/xUQFKfQckmt5uDfWlqlZz8Zc7w83hVtPWdc+i5UOVuU4638qTXRLu9kRJfbb&#10;zxbZcSdoaanZ82YUMErIgZrKvjD3lJKzVVnFF+Zfkkp98OmS74wHzLt75Hlkl4mmaTuVadb5Nnu2&#10;0B1owvarp63JL+Bs4NnYng3h5QCkQ+JsF9D0A82jPsn7cZdAmzKQK+qpPq1mmdPpGeXd//1coq6P&#10;ffMLAAD//wMAUEsDBBQABgAIAAAAIQDX7VKc4QAAAA8BAAAPAAAAZHJzL2Rvd25yZXYueG1sTI9B&#10;T4QwEIXvJv6HZky8uQURIkjZmCUketPVi7cuHYFIp0C7gP/ecnJv82Ze3nwv36+6ZzNOtjMkINwF&#10;wJBqozpqBHx+VHePwKyTpGRvCAX8ooV9cX2Vy0yZhd5xPrqG+RCymRTQOjdknNu6RS3tzgxI/vZt&#10;Ji2dl1PD1SQXH657fh8ECdeyI/+hlQMeWqx/jmctoJwSVdnDS1mlX0vpXt/GeeSjELc36/MTMIer&#10;+zfDhu/RofBMJ3MmZVnvdZCGvozzUxJFMbDNE0ZpCOy07eL4AXiR88sexR8AAAD//wMAUEsBAi0A&#10;FAAGAAgAAAAhALaDOJL+AAAA4QEAABMAAAAAAAAAAAAAAAAAAAAAAFtDb250ZW50X1R5cGVzXS54&#10;bWxQSwECLQAUAAYACAAAACEAOP0h/9YAAACUAQAACwAAAAAAAAAAAAAAAAAvAQAAX3JlbHMvLnJl&#10;bHNQSwECLQAUAAYACAAAACEAQMDaAeoBAAA0BAAADgAAAAAAAAAAAAAAAAAuAgAAZHJzL2Uyb0Rv&#10;Yy54bWxQSwECLQAUAAYACAAAACEA1+1SnOEAAAAPAQAADwAAAAAAAAAAAAAAAABEBAAAZHJzL2Rv&#10;d25yZXYueG1sUEsFBgAAAAAEAAQA8wAAAFIFAAAAAA==&#10;" o:allowincell="f" filled="f" stroked="f" strokeweight="0">
              <v:textbox inset="0,0,0,0">
                <w:txbxContent>
                  <w:p w14:paraId="5E77A648" w14:textId="77777777" w:rsidR="000E6E4B" w:rsidRDefault="000E6E4B">
                    <w:pPr>
                      <w:pStyle w:val="FrameContents"/>
                      <w:spacing w:before="14"/>
                      <w:ind w:left="60"/>
                      <w:rPr>
                        <w:sz w:val="16"/>
                      </w:rPr>
                    </w:pP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A7DFB" w14:textId="77777777" w:rsidR="000E6E4B" w:rsidRDefault="000E6E4B">
    <w:pPr>
      <w:pStyle w:val="BodyText"/>
      <w:spacing w:line="12" w:lineRule="auto"/>
      <w:rPr>
        <w:sz w:val="20"/>
      </w:rPr>
    </w:pPr>
    <w:r>
      <w:rPr>
        <w:noProof/>
        <w:sz w:val="20"/>
      </w:rPr>
      <mc:AlternateContent>
        <mc:Choice Requires="wps">
          <w:drawing>
            <wp:anchor distT="0" distB="0" distL="0" distR="0" simplePos="0" relativeHeight="44" behindDoc="1" locked="0" layoutInCell="0" allowOverlap="1" wp14:anchorId="480F695C" wp14:editId="1249C8DD">
              <wp:simplePos x="0" y="0"/>
              <wp:positionH relativeFrom="page">
                <wp:posOffset>323215</wp:posOffset>
              </wp:positionH>
              <wp:positionV relativeFrom="page">
                <wp:posOffset>10372725</wp:posOffset>
              </wp:positionV>
              <wp:extent cx="5687695" cy="139065"/>
              <wp:effectExtent l="0" t="0" r="0" b="0"/>
              <wp:wrapNone/>
              <wp:docPr id="5" name="Text Box 1"/>
              <wp:cNvGraphicFramePr/>
              <a:graphic xmlns:a="http://schemas.openxmlformats.org/drawingml/2006/main">
                <a:graphicData uri="http://schemas.microsoft.com/office/word/2010/wordprocessingShape">
                  <wps:wsp>
                    <wps:cNvSpPr/>
                    <wps:spPr>
                      <a:xfrm>
                        <a:off x="0" y="0"/>
                        <a:ext cx="5687640" cy="138960"/>
                      </a:xfrm>
                      <a:prstGeom prst="rect">
                        <a:avLst/>
                      </a:prstGeom>
                      <a:noFill/>
                      <a:ln w="0">
                        <a:noFill/>
                      </a:ln>
                    </wps:spPr>
                    <wps:style>
                      <a:lnRef idx="0">
                        <a:scrgbClr r="0" g="0" b="0"/>
                      </a:lnRef>
                      <a:fillRef idx="0">
                        <a:scrgbClr r="0" g="0" b="0"/>
                      </a:fillRef>
                      <a:effectRef idx="0">
                        <a:scrgbClr r="0" g="0" b="0"/>
                      </a:effectRef>
                      <a:fontRef idx="minor"/>
                    </wps:style>
                    <wps:txbx>
                      <w:txbxContent>
                        <w:p w14:paraId="53C7AF49" w14:textId="77777777" w:rsidR="000E6E4B" w:rsidRDefault="000E6E4B">
                          <w:pPr>
                            <w:pStyle w:val="FrameContents"/>
                            <w:spacing w:before="14"/>
                            <w:ind w:left="20"/>
                            <w:rPr>
                              <w:sz w:val="16"/>
                            </w:rPr>
                          </w:pPr>
                        </w:p>
                      </w:txbxContent>
                    </wps:txbx>
                    <wps:bodyPr lIns="0" tIns="0" rIns="0" bIns="0" anchor="t" upright="1">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80F695C" id="Text Box 1" o:spid="_x0000_s1028" style="position:absolute;margin-left:25.45pt;margin-top:816.75pt;width:447.85pt;height:10.95pt;z-index:-5033164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p5J2AEAAA8EAAAOAAAAZHJzL2Uyb0RvYy54bWysU9tu2zAMfR+wfxD0vjjJtiw14hTDig4D&#10;hq1ouw+QZSkWIIsCpcTO349SbGeXpw57kWmKh+Q5pHa3Q2fZSWEw4Cq+Wiw5U05CY9yh4j+e799s&#10;OQtRuEZYcKriZxX47f71q13vS7WGFmyjkFESF8reV7yN0ZdFEWSrOhEW4JWjSw3YiUi/eCgaFD1l&#10;72yxXi43RQ/YeASpQiDv3eWS73N+rZWM37UOKjJbceot5hPzWaez2O9EeUDhWyPHNsQ/dNEJ46jo&#10;nOpORMGOaP5K1RmJEEDHhYSuAK2NVJkDsVkt/2Dz1AqvMhcSJ/hZpvD/0spvpyf/gCRD70MZyEws&#10;Bo1d+lJ/bMhinWex1BCZJOf7zfbD5h1pKulu9XZ7s8lqFle0xxA/K+hYMiqONIyskTh9DZEqUugU&#10;koo5uDfW5oFYx/pU8Dc3hVtHqGuj2Ypnq1KcdY9KM9PkfpMjSDzUnyyyy7hpH6nZaeg5GQFSoKay&#10;L8SOkIRWecteiJ9BuT64OOM74wDTWl54XtglonGoB6JX8XW6TZ4amvMDMvvF0UKk5Z4MnIx6MoST&#10;LZAOkbOjR3NoaR6rUd6Pxwja5IFcs471aevynMYXktb61/8cdX3H+58AAAD//wMAUEsDBBQABgAI&#10;AAAAIQDuXrtB4AAAAAwBAAAPAAAAZHJzL2Rvd25yZXYueG1sTI/BToNAEIbvJr7DZky82UVbiFCW&#10;xpSQ6E2rl9627AhEdhZ2t4Bv7/Zkj/PPl3++yXeL7tmE1nWGBDyuImBItVEdNQK+PquHZ2DOS1Ky&#10;N4QCftHBrri9yWWmzEwfOB18w0IJuUwKaL0fMs5d3aKWbmUGpLD7NlZLH0bbcGXlHMp1z5+iKOFa&#10;dhQutHLAfYv1z+GsBZQ2UZXbv5ZVepxL//Y+TiMfhbi/W162wDwu/h+Gi35QhyI4ncyZlGO9gDhK&#10;AxnyZL2OgQUi3SQJsNMliuMN8CLn108UfwAAAP//AwBQSwECLQAUAAYACAAAACEAtoM4kv4AAADh&#10;AQAAEwAAAAAAAAAAAAAAAAAAAAAAW0NvbnRlbnRfVHlwZXNdLnhtbFBLAQItABQABgAIAAAAIQA4&#10;/SH/1gAAAJQBAAALAAAAAAAAAAAAAAAAAC8BAABfcmVscy8ucmVsc1BLAQItABQABgAIAAAAIQCk&#10;bp5J2AEAAA8EAAAOAAAAAAAAAAAAAAAAAC4CAABkcnMvZTJvRG9jLnhtbFBLAQItABQABgAIAAAA&#10;IQDuXrtB4AAAAAwBAAAPAAAAAAAAAAAAAAAAADIEAABkcnMvZG93bnJldi54bWxQSwUGAAAAAAQA&#10;BADzAAAAPwUAAAAA&#10;" o:allowincell="f" filled="f" stroked="f" strokeweight="0">
              <v:textbox inset="0,0,0,0">
                <w:txbxContent>
                  <w:p w14:paraId="53C7AF49" w14:textId="77777777" w:rsidR="00901F02" w:rsidRDefault="00901F02">
                    <w:pPr>
                      <w:pStyle w:val="FrameContents"/>
                      <w:spacing w:before="14"/>
                      <w:ind w:left="20"/>
                      <w:rPr>
                        <w:sz w:val="16"/>
                      </w:rPr>
                    </w:pPr>
                  </w:p>
                </w:txbxContent>
              </v:textbox>
              <w10:wrap anchorx="page" anchory="page"/>
            </v:rect>
          </w:pict>
        </mc:Fallback>
      </mc:AlternateContent>
    </w:r>
    <w:r>
      <w:rPr>
        <w:noProof/>
        <w:sz w:val="20"/>
      </w:rPr>
      <mc:AlternateContent>
        <mc:Choice Requires="wps">
          <w:drawing>
            <wp:anchor distT="0" distB="0" distL="0" distR="0" simplePos="0" relativeHeight="48" behindDoc="1" locked="0" layoutInCell="0" allowOverlap="1" wp14:anchorId="33AB82FA" wp14:editId="55CC8F9B">
              <wp:simplePos x="0" y="0"/>
              <wp:positionH relativeFrom="page">
                <wp:posOffset>6927850</wp:posOffset>
              </wp:positionH>
              <wp:positionV relativeFrom="page">
                <wp:posOffset>10372725</wp:posOffset>
              </wp:positionV>
              <wp:extent cx="305435" cy="139065"/>
              <wp:effectExtent l="0" t="0" r="0" b="0"/>
              <wp:wrapNone/>
              <wp:docPr id="7" name="Text Box 2"/>
              <wp:cNvGraphicFramePr/>
              <a:graphic xmlns:a="http://schemas.openxmlformats.org/drawingml/2006/main">
                <a:graphicData uri="http://schemas.microsoft.com/office/word/2010/wordprocessingShape">
                  <wps:wsp>
                    <wps:cNvSpPr/>
                    <wps:spPr>
                      <a:xfrm>
                        <a:off x="0" y="0"/>
                        <a:ext cx="305280" cy="138960"/>
                      </a:xfrm>
                      <a:prstGeom prst="rect">
                        <a:avLst/>
                      </a:prstGeom>
                      <a:noFill/>
                      <a:ln w="0">
                        <a:noFill/>
                      </a:ln>
                    </wps:spPr>
                    <wps:style>
                      <a:lnRef idx="0">
                        <a:scrgbClr r="0" g="0" b="0"/>
                      </a:lnRef>
                      <a:fillRef idx="0">
                        <a:scrgbClr r="0" g="0" b="0"/>
                      </a:fillRef>
                      <a:effectRef idx="0">
                        <a:scrgbClr r="0" g="0" b="0"/>
                      </a:effectRef>
                      <a:fontRef idx="minor"/>
                    </wps:style>
                    <wps:txbx>
                      <w:txbxContent>
                        <w:p w14:paraId="420C4932" w14:textId="77777777" w:rsidR="000E6E4B" w:rsidRDefault="000E6E4B">
                          <w:pPr>
                            <w:pStyle w:val="FrameContents"/>
                            <w:spacing w:before="14"/>
                            <w:ind w:left="60"/>
                            <w:rPr>
                              <w:sz w:val="16"/>
                            </w:rPr>
                          </w:pPr>
                        </w:p>
                      </w:txbxContent>
                    </wps:txbx>
                    <wps:bodyPr lIns="0" tIns="0" rIns="0" bIns="0" anchor="t" upright="1">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33AB82FA" id="Text Box 2" o:spid="_x0000_s1029" style="position:absolute;margin-left:545.5pt;margin-top:816.75pt;width:24.05pt;height:10.95pt;z-index:-50331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iks1gEAAA4EAAAOAAAAZHJzL2Uyb0RvYy54bWysU9tu2zAMfR+wfxD0vthJsSIz4hTDig4D&#10;hq1Ytw+QZckWIIsCpcTO349SHGeXpxZ9kWmKh+Q5pHZ302DZUWEw4Gq+XpWcKSehNa6r+a+fD++2&#10;nIUoXCssOFXzkwr8bv/2zW70ldpAD7ZVyCiJC9Xoa97H6KuiCLJXgwgr8MrRpQYcRKRf7IoWxUjZ&#10;B1tsyvK2GAFbjyBVCOS9P1/yfc6vtZLxu9ZBRWZrTr3FfGI+m3QW+52oOhS+N3JuQ7ygi0EYR0WX&#10;VPciCnZA81+qwUiEADquJAwFaG2kyhyIzbr8h81TL7zKXEic4BeZwuulld+OT/4RSYbRhyqQmVhM&#10;Gof0pf7YlMU6LWKpKTJJzpvy/WZLkkq6Wt9sP9xmMYsr2GOInxUMLBk1R5pFlkgcv4ZIBSn0EpJq&#10;OXgw1uZ5WMfGVO8vN4VbR6hrn9mKJ6tSnHU/lGamze0mR5DYNZ8ssvO0aR2p2cvMczICpEBNZZ+J&#10;nSEJrfKSPRO/gHJ9cHHBD8YBpq088zyzS0Tj1ExEj3RPt8nTQHt6RGa/ONqHtNsXAy9GczGEkz2Q&#10;DpGzg0fT9TSP9Szvx0MEbfJArlnn+rR0eU7zA0lb/ed/jro+4/1vAAAA//8DAFBLAwQUAAYACAAA&#10;ACEA1+1SnOEAAAAPAQAADwAAAGRycy9kb3ducmV2LnhtbEyPQU+EMBCF7yb+h2ZMvLkFESJI2Zgl&#10;JHrT1Yu3Lh2BSKdAu4D/3nJyb/NmXt58L9+vumczTrYzJCDcBcCQaqM6agR8flR3j8Csk6RkbwgF&#10;/KKFfXF9lctMmYXecT66hvkQspkU0Do3ZJzbukUt7c4MSP72bSYtnZdTw9UkFx+ue34fBAnXsiP/&#10;oZUDHlqsf45nLaCcElXZw0tZpV9L6V7fxnnkoxC3N+vzEzCHq/s3w4bv0aHwTCdzJmVZ73WQhr6M&#10;81MSRTGwzRNGaQjstO3i+AF4kfPLHsUfAAAA//8DAFBLAQItABQABgAIAAAAIQC2gziS/gAAAOEB&#10;AAATAAAAAAAAAAAAAAAAAAAAAABbQ29udGVudF9UeXBlc10ueG1sUEsBAi0AFAAGAAgAAAAhADj9&#10;If/WAAAAlAEAAAsAAAAAAAAAAAAAAAAALwEAAF9yZWxzLy5yZWxzUEsBAi0AFAAGAAgAAAAhAC2e&#10;KSzWAQAADgQAAA4AAAAAAAAAAAAAAAAALgIAAGRycy9lMm9Eb2MueG1sUEsBAi0AFAAGAAgAAAAh&#10;ANftUpzhAAAADwEAAA8AAAAAAAAAAAAAAAAAMAQAAGRycy9kb3ducmV2LnhtbFBLBQYAAAAABAAE&#10;APMAAAA+BQAAAAA=&#10;" o:allowincell="f" filled="f" stroked="f" strokeweight="0">
              <v:textbox inset="0,0,0,0">
                <w:txbxContent>
                  <w:p w14:paraId="420C4932" w14:textId="77777777" w:rsidR="00901F02" w:rsidRDefault="00901F02">
                    <w:pPr>
                      <w:pStyle w:val="FrameContents"/>
                      <w:spacing w:before="14"/>
                      <w:ind w:left="60"/>
                      <w:rPr>
                        <w:sz w:val="16"/>
                      </w:rPr>
                    </w:pP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28421" w14:textId="77777777" w:rsidR="000E6E4B" w:rsidRDefault="000E6E4B">
      <w:r>
        <w:separator/>
      </w:r>
    </w:p>
  </w:footnote>
  <w:footnote w:type="continuationSeparator" w:id="0">
    <w:p w14:paraId="6485EA1C" w14:textId="77777777" w:rsidR="000E6E4B" w:rsidRDefault="000E6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2083971695"/>
      <w:docPartObj>
        <w:docPartGallery w:val="Page Numbers (Top of Page)"/>
        <w:docPartUnique/>
      </w:docPartObj>
    </w:sdtPr>
    <w:sdtEndPr>
      <w:rPr>
        <w:noProof/>
      </w:rPr>
    </w:sdtEndPr>
    <w:sdtContent>
      <w:p w14:paraId="62EF9813" w14:textId="77777777" w:rsidR="000E6E4B" w:rsidRPr="00576799" w:rsidRDefault="000E6E4B">
        <w:pPr>
          <w:pStyle w:val="Header"/>
          <w:jc w:val="center"/>
          <w:rPr>
            <w:rFonts w:ascii="Times New Roman" w:hAnsi="Times New Roman" w:cs="Times New Roman"/>
            <w:sz w:val="24"/>
            <w:szCs w:val="24"/>
          </w:rPr>
        </w:pPr>
      </w:p>
      <w:p w14:paraId="32896E4A" w14:textId="77777777" w:rsidR="000E6E4B" w:rsidRPr="00576799" w:rsidRDefault="000E6E4B">
        <w:pPr>
          <w:pStyle w:val="Header"/>
          <w:jc w:val="center"/>
          <w:rPr>
            <w:rFonts w:ascii="Times New Roman" w:hAnsi="Times New Roman" w:cs="Times New Roman"/>
            <w:sz w:val="24"/>
            <w:szCs w:val="24"/>
          </w:rPr>
        </w:pPr>
      </w:p>
      <w:p w14:paraId="3914EF8B" w14:textId="29B8D328" w:rsidR="000E6E4B" w:rsidRPr="00576799" w:rsidRDefault="000E6E4B">
        <w:pPr>
          <w:pStyle w:val="Header"/>
          <w:jc w:val="center"/>
          <w:rPr>
            <w:rFonts w:ascii="Times New Roman" w:hAnsi="Times New Roman" w:cs="Times New Roman"/>
            <w:sz w:val="24"/>
            <w:szCs w:val="24"/>
          </w:rPr>
        </w:pPr>
        <w:r w:rsidRPr="00576799">
          <w:rPr>
            <w:rFonts w:ascii="Times New Roman" w:hAnsi="Times New Roman" w:cs="Times New Roman"/>
            <w:sz w:val="24"/>
            <w:szCs w:val="24"/>
          </w:rPr>
          <w:fldChar w:fldCharType="begin"/>
        </w:r>
        <w:r w:rsidRPr="00576799">
          <w:rPr>
            <w:rFonts w:ascii="Times New Roman" w:hAnsi="Times New Roman" w:cs="Times New Roman"/>
            <w:sz w:val="24"/>
            <w:szCs w:val="24"/>
          </w:rPr>
          <w:instrText xml:space="preserve"> PAGE   \* MERGEFORMAT </w:instrText>
        </w:r>
        <w:r w:rsidRPr="00576799">
          <w:rPr>
            <w:rFonts w:ascii="Times New Roman" w:hAnsi="Times New Roman" w:cs="Times New Roman"/>
            <w:sz w:val="24"/>
            <w:szCs w:val="24"/>
          </w:rPr>
          <w:fldChar w:fldCharType="separate"/>
        </w:r>
        <w:r w:rsidRPr="00576799">
          <w:rPr>
            <w:rFonts w:ascii="Times New Roman" w:hAnsi="Times New Roman" w:cs="Times New Roman"/>
            <w:noProof/>
            <w:sz w:val="24"/>
            <w:szCs w:val="24"/>
          </w:rPr>
          <w:t>2</w:t>
        </w:r>
        <w:r w:rsidRPr="00576799">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C7C92"/>
    <w:multiLevelType w:val="hybridMultilevel"/>
    <w:tmpl w:val="7BB08EE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4333BC7"/>
    <w:multiLevelType w:val="hybridMultilevel"/>
    <w:tmpl w:val="F1B06D2C"/>
    <w:lvl w:ilvl="0" w:tplc="04260017">
      <w:start w:val="1"/>
      <w:numFmt w:val="low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4F73579"/>
    <w:multiLevelType w:val="multilevel"/>
    <w:tmpl w:val="6106780E"/>
    <w:lvl w:ilvl="0">
      <w:start w:val="1"/>
      <w:numFmt w:val="lowerLetter"/>
      <w:lvlText w:val="%1."/>
      <w:lvlJc w:val="left"/>
      <w:pPr>
        <w:tabs>
          <w:tab w:val="num" w:pos="0"/>
        </w:tabs>
        <w:ind w:left="394" w:hanging="360"/>
      </w:pPr>
      <w:rPr>
        <w:w w:val="105"/>
      </w:rPr>
    </w:lvl>
    <w:lvl w:ilvl="1">
      <w:start w:val="1"/>
      <w:numFmt w:val="lowerLetter"/>
      <w:lvlText w:val="%2."/>
      <w:lvlJc w:val="left"/>
      <w:pPr>
        <w:tabs>
          <w:tab w:val="num" w:pos="0"/>
        </w:tabs>
        <w:ind w:left="1114" w:hanging="360"/>
      </w:pPr>
    </w:lvl>
    <w:lvl w:ilvl="2">
      <w:start w:val="1"/>
      <w:numFmt w:val="lowerRoman"/>
      <w:lvlText w:val="%3."/>
      <w:lvlJc w:val="right"/>
      <w:pPr>
        <w:tabs>
          <w:tab w:val="num" w:pos="0"/>
        </w:tabs>
        <w:ind w:left="1834" w:hanging="180"/>
      </w:pPr>
    </w:lvl>
    <w:lvl w:ilvl="3">
      <w:start w:val="1"/>
      <w:numFmt w:val="decimal"/>
      <w:lvlText w:val="%4."/>
      <w:lvlJc w:val="left"/>
      <w:pPr>
        <w:tabs>
          <w:tab w:val="num" w:pos="0"/>
        </w:tabs>
        <w:ind w:left="2554" w:hanging="360"/>
      </w:pPr>
    </w:lvl>
    <w:lvl w:ilvl="4">
      <w:start w:val="1"/>
      <w:numFmt w:val="lowerLetter"/>
      <w:lvlText w:val="%5."/>
      <w:lvlJc w:val="left"/>
      <w:pPr>
        <w:tabs>
          <w:tab w:val="num" w:pos="0"/>
        </w:tabs>
        <w:ind w:left="3274" w:hanging="360"/>
      </w:pPr>
    </w:lvl>
    <w:lvl w:ilvl="5">
      <w:start w:val="1"/>
      <w:numFmt w:val="lowerRoman"/>
      <w:lvlText w:val="%6."/>
      <w:lvlJc w:val="right"/>
      <w:pPr>
        <w:tabs>
          <w:tab w:val="num" w:pos="0"/>
        </w:tabs>
        <w:ind w:left="3994" w:hanging="180"/>
      </w:pPr>
    </w:lvl>
    <w:lvl w:ilvl="6">
      <w:start w:val="1"/>
      <w:numFmt w:val="decimal"/>
      <w:lvlText w:val="%7."/>
      <w:lvlJc w:val="left"/>
      <w:pPr>
        <w:tabs>
          <w:tab w:val="num" w:pos="0"/>
        </w:tabs>
        <w:ind w:left="4714" w:hanging="360"/>
      </w:pPr>
    </w:lvl>
    <w:lvl w:ilvl="7">
      <w:start w:val="1"/>
      <w:numFmt w:val="lowerLetter"/>
      <w:lvlText w:val="%8."/>
      <w:lvlJc w:val="left"/>
      <w:pPr>
        <w:tabs>
          <w:tab w:val="num" w:pos="0"/>
        </w:tabs>
        <w:ind w:left="5434" w:hanging="360"/>
      </w:pPr>
    </w:lvl>
    <w:lvl w:ilvl="8">
      <w:start w:val="1"/>
      <w:numFmt w:val="lowerRoman"/>
      <w:lvlText w:val="%9."/>
      <w:lvlJc w:val="right"/>
      <w:pPr>
        <w:tabs>
          <w:tab w:val="num" w:pos="0"/>
        </w:tabs>
        <w:ind w:left="6154" w:hanging="180"/>
      </w:pPr>
    </w:lvl>
  </w:abstractNum>
  <w:abstractNum w:abstractNumId="3" w15:restartNumberingAfterBreak="0">
    <w:nsid w:val="0CC76866"/>
    <w:multiLevelType w:val="multilevel"/>
    <w:tmpl w:val="95C676EA"/>
    <w:lvl w:ilvl="0">
      <w:start w:val="1"/>
      <w:numFmt w:val="bullet"/>
      <w:lvlText w:val=""/>
      <w:lvlJc w:val="left"/>
      <w:pPr>
        <w:tabs>
          <w:tab w:val="num" w:pos="0"/>
        </w:tabs>
        <w:ind w:left="35" w:hanging="123"/>
      </w:pPr>
      <w:rPr>
        <w:rFonts w:ascii="Symbol" w:hAnsi="Symbol" w:hint="default"/>
        <w:w w:val="102"/>
        <w:sz w:val="19"/>
        <w:szCs w:val="19"/>
        <w:lang w:val="lv-LV" w:eastAsia="en-US" w:bidi="ar-SA"/>
      </w:rPr>
    </w:lvl>
    <w:lvl w:ilvl="1">
      <w:numFmt w:val="bullet"/>
      <w:lvlText w:val=""/>
      <w:lvlJc w:val="left"/>
      <w:pPr>
        <w:tabs>
          <w:tab w:val="num" w:pos="0"/>
        </w:tabs>
        <w:ind w:left="346" w:hanging="123"/>
      </w:pPr>
      <w:rPr>
        <w:rFonts w:ascii="Symbol" w:hAnsi="Symbol" w:cs="Symbol" w:hint="default"/>
        <w:lang w:val="lv-LV" w:eastAsia="en-US" w:bidi="ar-SA"/>
      </w:rPr>
    </w:lvl>
    <w:lvl w:ilvl="2">
      <w:numFmt w:val="bullet"/>
      <w:lvlText w:val=""/>
      <w:lvlJc w:val="left"/>
      <w:pPr>
        <w:tabs>
          <w:tab w:val="num" w:pos="0"/>
        </w:tabs>
        <w:ind w:left="652" w:hanging="123"/>
      </w:pPr>
      <w:rPr>
        <w:rFonts w:ascii="Symbol" w:hAnsi="Symbol" w:cs="Symbol" w:hint="default"/>
        <w:lang w:val="lv-LV" w:eastAsia="en-US" w:bidi="ar-SA"/>
      </w:rPr>
    </w:lvl>
    <w:lvl w:ilvl="3">
      <w:numFmt w:val="bullet"/>
      <w:lvlText w:val=""/>
      <w:lvlJc w:val="left"/>
      <w:pPr>
        <w:tabs>
          <w:tab w:val="num" w:pos="0"/>
        </w:tabs>
        <w:ind w:left="958" w:hanging="123"/>
      </w:pPr>
      <w:rPr>
        <w:rFonts w:ascii="Symbol" w:hAnsi="Symbol" w:cs="Symbol" w:hint="default"/>
        <w:lang w:val="lv-LV" w:eastAsia="en-US" w:bidi="ar-SA"/>
      </w:rPr>
    </w:lvl>
    <w:lvl w:ilvl="4">
      <w:numFmt w:val="bullet"/>
      <w:lvlText w:val=""/>
      <w:lvlJc w:val="left"/>
      <w:pPr>
        <w:tabs>
          <w:tab w:val="num" w:pos="0"/>
        </w:tabs>
        <w:ind w:left="1264" w:hanging="123"/>
      </w:pPr>
      <w:rPr>
        <w:rFonts w:ascii="Symbol" w:hAnsi="Symbol" w:cs="Symbol" w:hint="default"/>
        <w:lang w:val="lv-LV" w:eastAsia="en-US" w:bidi="ar-SA"/>
      </w:rPr>
    </w:lvl>
    <w:lvl w:ilvl="5">
      <w:numFmt w:val="bullet"/>
      <w:lvlText w:val=""/>
      <w:lvlJc w:val="left"/>
      <w:pPr>
        <w:tabs>
          <w:tab w:val="num" w:pos="0"/>
        </w:tabs>
        <w:ind w:left="1570" w:hanging="123"/>
      </w:pPr>
      <w:rPr>
        <w:rFonts w:ascii="Symbol" w:hAnsi="Symbol" w:cs="Symbol" w:hint="default"/>
        <w:lang w:val="lv-LV" w:eastAsia="en-US" w:bidi="ar-SA"/>
      </w:rPr>
    </w:lvl>
    <w:lvl w:ilvl="6">
      <w:numFmt w:val="bullet"/>
      <w:lvlText w:val=""/>
      <w:lvlJc w:val="left"/>
      <w:pPr>
        <w:tabs>
          <w:tab w:val="num" w:pos="0"/>
        </w:tabs>
        <w:ind w:left="1876" w:hanging="123"/>
      </w:pPr>
      <w:rPr>
        <w:rFonts w:ascii="Symbol" w:hAnsi="Symbol" w:cs="Symbol" w:hint="default"/>
        <w:lang w:val="lv-LV" w:eastAsia="en-US" w:bidi="ar-SA"/>
      </w:rPr>
    </w:lvl>
    <w:lvl w:ilvl="7">
      <w:numFmt w:val="bullet"/>
      <w:lvlText w:val=""/>
      <w:lvlJc w:val="left"/>
      <w:pPr>
        <w:tabs>
          <w:tab w:val="num" w:pos="0"/>
        </w:tabs>
        <w:ind w:left="2182" w:hanging="123"/>
      </w:pPr>
      <w:rPr>
        <w:rFonts w:ascii="Symbol" w:hAnsi="Symbol" w:cs="Symbol" w:hint="default"/>
        <w:lang w:val="lv-LV" w:eastAsia="en-US" w:bidi="ar-SA"/>
      </w:rPr>
    </w:lvl>
    <w:lvl w:ilvl="8">
      <w:numFmt w:val="bullet"/>
      <w:lvlText w:val=""/>
      <w:lvlJc w:val="left"/>
      <w:pPr>
        <w:tabs>
          <w:tab w:val="num" w:pos="0"/>
        </w:tabs>
        <w:ind w:left="2488" w:hanging="123"/>
      </w:pPr>
      <w:rPr>
        <w:rFonts w:ascii="Symbol" w:hAnsi="Symbol" w:cs="Symbol" w:hint="default"/>
        <w:lang w:val="lv-LV" w:eastAsia="en-US" w:bidi="ar-SA"/>
      </w:rPr>
    </w:lvl>
  </w:abstractNum>
  <w:abstractNum w:abstractNumId="4" w15:restartNumberingAfterBreak="0">
    <w:nsid w:val="0D703DD7"/>
    <w:multiLevelType w:val="multilevel"/>
    <w:tmpl w:val="2272C878"/>
    <w:lvl w:ilvl="0">
      <w:start w:val="1"/>
      <w:numFmt w:val="upperRoman"/>
      <w:lvlText w:val="%1."/>
      <w:lvlJc w:val="left"/>
      <w:pPr>
        <w:tabs>
          <w:tab w:val="num" w:pos="0"/>
        </w:tabs>
        <w:ind w:left="720" w:hanging="360"/>
      </w:pPr>
      <w:rPr>
        <w:rFonts w:ascii="Times New Roman" w:eastAsia="Arial" w:hAnsi="Times New Roman" w:cs="Times New Roman"/>
        <w:b/>
        <w:bCs/>
        <w:w w:val="102"/>
        <w:sz w:val="28"/>
        <w:szCs w:val="28"/>
        <w:lang w:val="lv-LV" w:eastAsia="en-US" w:bidi="ar-S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EC4211B"/>
    <w:multiLevelType w:val="multilevel"/>
    <w:tmpl w:val="7CB4900A"/>
    <w:lvl w:ilvl="0">
      <w:start w:val="1"/>
      <w:numFmt w:val="lowerLetter"/>
      <w:lvlText w:val="%1."/>
      <w:lvlJc w:val="left"/>
      <w:pPr>
        <w:tabs>
          <w:tab w:val="num" w:pos="0"/>
        </w:tabs>
        <w:ind w:left="251" w:hanging="217"/>
      </w:pPr>
      <w:rPr>
        <w:rFonts w:ascii="Arial" w:eastAsia="Arial" w:hAnsi="Arial" w:cs="Arial"/>
        <w:w w:val="102"/>
        <w:sz w:val="19"/>
        <w:szCs w:val="19"/>
        <w:lang w:val="lv-LV" w:eastAsia="en-US" w:bidi="ar-SA"/>
      </w:rPr>
    </w:lvl>
    <w:lvl w:ilvl="1">
      <w:numFmt w:val="bullet"/>
      <w:lvlText w:val=""/>
      <w:lvlJc w:val="left"/>
      <w:pPr>
        <w:tabs>
          <w:tab w:val="num" w:pos="0"/>
        </w:tabs>
        <w:ind w:left="659" w:hanging="217"/>
      </w:pPr>
      <w:rPr>
        <w:rFonts w:ascii="Symbol" w:hAnsi="Symbol" w:cs="Symbol" w:hint="default"/>
        <w:lang w:val="lv-LV" w:eastAsia="en-US" w:bidi="ar-SA"/>
      </w:rPr>
    </w:lvl>
    <w:lvl w:ilvl="2">
      <w:numFmt w:val="bullet"/>
      <w:lvlText w:val=""/>
      <w:lvlJc w:val="left"/>
      <w:pPr>
        <w:tabs>
          <w:tab w:val="num" w:pos="0"/>
        </w:tabs>
        <w:ind w:left="1059" w:hanging="217"/>
      </w:pPr>
      <w:rPr>
        <w:rFonts w:ascii="Symbol" w:hAnsi="Symbol" w:cs="Symbol" w:hint="default"/>
        <w:lang w:val="lv-LV" w:eastAsia="en-US" w:bidi="ar-SA"/>
      </w:rPr>
    </w:lvl>
    <w:lvl w:ilvl="3">
      <w:numFmt w:val="bullet"/>
      <w:lvlText w:val=""/>
      <w:lvlJc w:val="left"/>
      <w:pPr>
        <w:tabs>
          <w:tab w:val="num" w:pos="0"/>
        </w:tabs>
        <w:ind w:left="1459" w:hanging="217"/>
      </w:pPr>
      <w:rPr>
        <w:rFonts w:ascii="Symbol" w:hAnsi="Symbol" w:cs="Symbol" w:hint="default"/>
        <w:lang w:val="lv-LV" w:eastAsia="en-US" w:bidi="ar-SA"/>
      </w:rPr>
    </w:lvl>
    <w:lvl w:ilvl="4">
      <w:numFmt w:val="bullet"/>
      <w:lvlText w:val=""/>
      <w:lvlJc w:val="left"/>
      <w:pPr>
        <w:tabs>
          <w:tab w:val="num" w:pos="0"/>
        </w:tabs>
        <w:ind w:left="1858" w:hanging="217"/>
      </w:pPr>
      <w:rPr>
        <w:rFonts w:ascii="Symbol" w:hAnsi="Symbol" w:cs="Symbol" w:hint="default"/>
        <w:lang w:val="lv-LV" w:eastAsia="en-US" w:bidi="ar-SA"/>
      </w:rPr>
    </w:lvl>
    <w:lvl w:ilvl="5">
      <w:numFmt w:val="bullet"/>
      <w:lvlText w:val=""/>
      <w:lvlJc w:val="left"/>
      <w:pPr>
        <w:tabs>
          <w:tab w:val="num" w:pos="0"/>
        </w:tabs>
        <w:ind w:left="2258" w:hanging="217"/>
      </w:pPr>
      <w:rPr>
        <w:rFonts w:ascii="Symbol" w:hAnsi="Symbol" w:cs="Symbol" w:hint="default"/>
        <w:lang w:val="lv-LV" w:eastAsia="en-US" w:bidi="ar-SA"/>
      </w:rPr>
    </w:lvl>
    <w:lvl w:ilvl="6">
      <w:numFmt w:val="bullet"/>
      <w:lvlText w:val=""/>
      <w:lvlJc w:val="left"/>
      <w:pPr>
        <w:tabs>
          <w:tab w:val="num" w:pos="0"/>
        </w:tabs>
        <w:ind w:left="2658" w:hanging="217"/>
      </w:pPr>
      <w:rPr>
        <w:rFonts w:ascii="Symbol" w:hAnsi="Symbol" w:cs="Symbol" w:hint="default"/>
        <w:lang w:val="lv-LV" w:eastAsia="en-US" w:bidi="ar-SA"/>
      </w:rPr>
    </w:lvl>
    <w:lvl w:ilvl="7">
      <w:numFmt w:val="bullet"/>
      <w:lvlText w:val=""/>
      <w:lvlJc w:val="left"/>
      <w:pPr>
        <w:tabs>
          <w:tab w:val="num" w:pos="0"/>
        </w:tabs>
        <w:ind w:left="3057" w:hanging="217"/>
      </w:pPr>
      <w:rPr>
        <w:rFonts w:ascii="Symbol" w:hAnsi="Symbol" w:cs="Symbol" w:hint="default"/>
        <w:lang w:val="lv-LV" w:eastAsia="en-US" w:bidi="ar-SA"/>
      </w:rPr>
    </w:lvl>
    <w:lvl w:ilvl="8">
      <w:numFmt w:val="bullet"/>
      <w:lvlText w:val=""/>
      <w:lvlJc w:val="left"/>
      <w:pPr>
        <w:tabs>
          <w:tab w:val="num" w:pos="0"/>
        </w:tabs>
        <w:ind w:left="3457" w:hanging="217"/>
      </w:pPr>
      <w:rPr>
        <w:rFonts w:ascii="Symbol" w:hAnsi="Symbol" w:cs="Symbol" w:hint="default"/>
        <w:lang w:val="lv-LV" w:eastAsia="en-US" w:bidi="ar-SA"/>
      </w:rPr>
    </w:lvl>
  </w:abstractNum>
  <w:abstractNum w:abstractNumId="6" w15:restartNumberingAfterBreak="0">
    <w:nsid w:val="11076726"/>
    <w:multiLevelType w:val="hybridMultilevel"/>
    <w:tmpl w:val="F6D87688"/>
    <w:lvl w:ilvl="0" w:tplc="04260015">
      <w:start w:val="1"/>
      <w:numFmt w:val="upperLetter"/>
      <w:lvlText w:val="%1."/>
      <w:lvlJc w:val="left"/>
      <w:pPr>
        <w:ind w:left="755" w:hanging="360"/>
      </w:pPr>
    </w:lvl>
    <w:lvl w:ilvl="1" w:tplc="04260019" w:tentative="1">
      <w:start w:val="1"/>
      <w:numFmt w:val="lowerLetter"/>
      <w:lvlText w:val="%2."/>
      <w:lvlJc w:val="left"/>
      <w:pPr>
        <w:ind w:left="1475" w:hanging="360"/>
      </w:pPr>
    </w:lvl>
    <w:lvl w:ilvl="2" w:tplc="0426001B" w:tentative="1">
      <w:start w:val="1"/>
      <w:numFmt w:val="lowerRoman"/>
      <w:lvlText w:val="%3."/>
      <w:lvlJc w:val="right"/>
      <w:pPr>
        <w:ind w:left="2195" w:hanging="180"/>
      </w:pPr>
    </w:lvl>
    <w:lvl w:ilvl="3" w:tplc="0426000F" w:tentative="1">
      <w:start w:val="1"/>
      <w:numFmt w:val="decimal"/>
      <w:lvlText w:val="%4."/>
      <w:lvlJc w:val="left"/>
      <w:pPr>
        <w:ind w:left="2915" w:hanging="360"/>
      </w:pPr>
    </w:lvl>
    <w:lvl w:ilvl="4" w:tplc="04260019" w:tentative="1">
      <w:start w:val="1"/>
      <w:numFmt w:val="lowerLetter"/>
      <w:lvlText w:val="%5."/>
      <w:lvlJc w:val="left"/>
      <w:pPr>
        <w:ind w:left="3635" w:hanging="360"/>
      </w:pPr>
    </w:lvl>
    <w:lvl w:ilvl="5" w:tplc="0426001B" w:tentative="1">
      <w:start w:val="1"/>
      <w:numFmt w:val="lowerRoman"/>
      <w:lvlText w:val="%6."/>
      <w:lvlJc w:val="right"/>
      <w:pPr>
        <w:ind w:left="4355" w:hanging="180"/>
      </w:pPr>
    </w:lvl>
    <w:lvl w:ilvl="6" w:tplc="0426000F" w:tentative="1">
      <w:start w:val="1"/>
      <w:numFmt w:val="decimal"/>
      <w:lvlText w:val="%7."/>
      <w:lvlJc w:val="left"/>
      <w:pPr>
        <w:ind w:left="5075" w:hanging="360"/>
      </w:pPr>
    </w:lvl>
    <w:lvl w:ilvl="7" w:tplc="04260019" w:tentative="1">
      <w:start w:val="1"/>
      <w:numFmt w:val="lowerLetter"/>
      <w:lvlText w:val="%8."/>
      <w:lvlJc w:val="left"/>
      <w:pPr>
        <w:ind w:left="5795" w:hanging="360"/>
      </w:pPr>
    </w:lvl>
    <w:lvl w:ilvl="8" w:tplc="0426001B" w:tentative="1">
      <w:start w:val="1"/>
      <w:numFmt w:val="lowerRoman"/>
      <w:lvlText w:val="%9."/>
      <w:lvlJc w:val="right"/>
      <w:pPr>
        <w:ind w:left="6515" w:hanging="180"/>
      </w:pPr>
    </w:lvl>
  </w:abstractNum>
  <w:abstractNum w:abstractNumId="7" w15:restartNumberingAfterBreak="0">
    <w:nsid w:val="16840957"/>
    <w:multiLevelType w:val="multilevel"/>
    <w:tmpl w:val="F1E0CB32"/>
    <w:lvl w:ilvl="0">
      <w:numFmt w:val="bullet"/>
      <w:lvlText w:val="•"/>
      <w:lvlJc w:val="left"/>
      <w:pPr>
        <w:tabs>
          <w:tab w:val="num" w:pos="0"/>
        </w:tabs>
        <w:ind w:left="35" w:hanging="123"/>
      </w:pPr>
      <w:rPr>
        <w:rFonts w:ascii="Arial" w:hAnsi="Arial" w:cs="Arial" w:hint="default"/>
        <w:w w:val="102"/>
        <w:sz w:val="19"/>
        <w:szCs w:val="19"/>
        <w:lang w:val="lv-LV" w:eastAsia="en-US" w:bidi="ar-SA"/>
      </w:rPr>
    </w:lvl>
    <w:lvl w:ilvl="1">
      <w:numFmt w:val="bullet"/>
      <w:lvlText w:val=""/>
      <w:lvlJc w:val="left"/>
      <w:pPr>
        <w:tabs>
          <w:tab w:val="num" w:pos="0"/>
        </w:tabs>
        <w:ind w:left="346" w:hanging="123"/>
      </w:pPr>
      <w:rPr>
        <w:rFonts w:ascii="Symbol" w:hAnsi="Symbol" w:cs="Symbol" w:hint="default"/>
        <w:lang w:val="lv-LV" w:eastAsia="en-US" w:bidi="ar-SA"/>
      </w:rPr>
    </w:lvl>
    <w:lvl w:ilvl="2">
      <w:numFmt w:val="bullet"/>
      <w:lvlText w:val=""/>
      <w:lvlJc w:val="left"/>
      <w:pPr>
        <w:tabs>
          <w:tab w:val="num" w:pos="0"/>
        </w:tabs>
        <w:ind w:left="652" w:hanging="123"/>
      </w:pPr>
      <w:rPr>
        <w:rFonts w:ascii="Symbol" w:hAnsi="Symbol" w:cs="Symbol" w:hint="default"/>
        <w:lang w:val="lv-LV" w:eastAsia="en-US" w:bidi="ar-SA"/>
      </w:rPr>
    </w:lvl>
    <w:lvl w:ilvl="3">
      <w:numFmt w:val="bullet"/>
      <w:lvlText w:val=""/>
      <w:lvlJc w:val="left"/>
      <w:pPr>
        <w:tabs>
          <w:tab w:val="num" w:pos="0"/>
        </w:tabs>
        <w:ind w:left="958" w:hanging="123"/>
      </w:pPr>
      <w:rPr>
        <w:rFonts w:ascii="Symbol" w:hAnsi="Symbol" w:cs="Symbol" w:hint="default"/>
        <w:lang w:val="lv-LV" w:eastAsia="en-US" w:bidi="ar-SA"/>
      </w:rPr>
    </w:lvl>
    <w:lvl w:ilvl="4">
      <w:numFmt w:val="bullet"/>
      <w:lvlText w:val=""/>
      <w:lvlJc w:val="left"/>
      <w:pPr>
        <w:tabs>
          <w:tab w:val="num" w:pos="0"/>
        </w:tabs>
        <w:ind w:left="1264" w:hanging="123"/>
      </w:pPr>
      <w:rPr>
        <w:rFonts w:ascii="Symbol" w:hAnsi="Symbol" w:cs="Symbol" w:hint="default"/>
        <w:lang w:val="lv-LV" w:eastAsia="en-US" w:bidi="ar-SA"/>
      </w:rPr>
    </w:lvl>
    <w:lvl w:ilvl="5">
      <w:numFmt w:val="bullet"/>
      <w:lvlText w:val=""/>
      <w:lvlJc w:val="left"/>
      <w:pPr>
        <w:tabs>
          <w:tab w:val="num" w:pos="0"/>
        </w:tabs>
        <w:ind w:left="1570" w:hanging="123"/>
      </w:pPr>
      <w:rPr>
        <w:rFonts w:ascii="Symbol" w:hAnsi="Symbol" w:cs="Symbol" w:hint="default"/>
        <w:lang w:val="lv-LV" w:eastAsia="en-US" w:bidi="ar-SA"/>
      </w:rPr>
    </w:lvl>
    <w:lvl w:ilvl="6">
      <w:numFmt w:val="bullet"/>
      <w:lvlText w:val=""/>
      <w:lvlJc w:val="left"/>
      <w:pPr>
        <w:tabs>
          <w:tab w:val="num" w:pos="0"/>
        </w:tabs>
        <w:ind w:left="1876" w:hanging="123"/>
      </w:pPr>
      <w:rPr>
        <w:rFonts w:ascii="Symbol" w:hAnsi="Symbol" w:cs="Symbol" w:hint="default"/>
        <w:lang w:val="lv-LV" w:eastAsia="en-US" w:bidi="ar-SA"/>
      </w:rPr>
    </w:lvl>
    <w:lvl w:ilvl="7">
      <w:numFmt w:val="bullet"/>
      <w:lvlText w:val=""/>
      <w:lvlJc w:val="left"/>
      <w:pPr>
        <w:tabs>
          <w:tab w:val="num" w:pos="0"/>
        </w:tabs>
        <w:ind w:left="2182" w:hanging="123"/>
      </w:pPr>
      <w:rPr>
        <w:rFonts w:ascii="Symbol" w:hAnsi="Symbol" w:cs="Symbol" w:hint="default"/>
        <w:lang w:val="lv-LV" w:eastAsia="en-US" w:bidi="ar-SA"/>
      </w:rPr>
    </w:lvl>
    <w:lvl w:ilvl="8">
      <w:numFmt w:val="bullet"/>
      <w:lvlText w:val=""/>
      <w:lvlJc w:val="left"/>
      <w:pPr>
        <w:tabs>
          <w:tab w:val="num" w:pos="0"/>
        </w:tabs>
        <w:ind w:left="2488" w:hanging="123"/>
      </w:pPr>
      <w:rPr>
        <w:rFonts w:ascii="Symbol" w:hAnsi="Symbol" w:cs="Symbol" w:hint="default"/>
        <w:lang w:val="lv-LV" w:eastAsia="en-US" w:bidi="ar-SA"/>
      </w:rPr>
    </w:lvl>
  </w:abstractNum>
  <w:abstractNum w:abstractNumId="8" w15:restartNumberingAfterBreak="0">
    <w:nsid w:val="17F67B84"/>
    <w:multiLevelType w:val="multilevel"/>
    <w:tmpl w:val="A92C81BE"/>
    <w:lvl w:ilvl="0">
      <w:start w:val="1"/>
      <w:numFmt w:val="decimal"/>
      <w:lvlText w:val="%1"/>
      <w:lvlJc w:val="left"/>
      <w:pPr>
        <w:tabs>
          <w:tab w:val="num" w:pos="0"/>
        </w:tabs>
        <w:ind w:left="244" w:hanging="145"/>
      </w:pPr>
      <w:rPr>
        <w:rFonts w:ascii="Arial" w:eastAsia="Arial" w:hAnsi="Arial" w:cs="Arial"/>
        <w:w w:val="101"/>
        <w:sz w:val="16"/>
        <w:szCs w:val="16"/>
        <w:vertAlign w:val="superscript"/>
        <w:lang w:val="lv-LV" w:eastAsia="en-US" w:bidi="ar-SA"/>
      </w:rPr>
    </w:lvl>
    <w:lvl w:ilvl="1">
      <w:numFmt w:val="bullet"/>
      <w:lvlText w:val=""/>
      <w:lvlJc w:val="left"/>
      <w:pPr>
        <w:tabs>
          <w:tab w:val="num" w:pos="0"/>
        </w:tabs>
        <w:ind w:left="1265" w:hanging="145"/>
      </w:pPr>
      <w:rPr>
        <w:rFonts w:ascii="Symbol" w:hAnsi="Symbol" w:cs="Symbol" w:hint="default"/>
        <w:lang w:val="lv-LV" w:eastAsia="en-US" w:bidi="ar-SA"/>
      </w:rPr>
    </w:lvl>
    <w:lvl w:ilvl="2">
      <w:numFmt w:val="bullet"/>
      <w:lvlText w:val=""/>
      <w:lvlJc w:val="left"/>
      <w:pPr>
        <w:tabs>
          <w:tab w:val="num" w:pos="0"/>
        </w:tabs>
        <w:ind w:left="2291" w:hanging="145"/>
      </w:pPr>
      <w:rPr>
        <w:rFonts w:ascii="Symbol" w:hAnsi="Symbol" w:cs="Symbol" w:hint="default"/>
        <w:lang w:val="lv-LV" w:eastAsia="en-US" w:bidi="ar-SA"/>
      </w:rPr>
    </w:lvl>
    <w:lvl w:ilvl="3">
      <w:numFmt w:val="bullet"/>
      <w:lvlText w:val=""/>
      <w:lvlJc w:val="left"/>
      <w:pPr>
        <w:tabs>
          <w:tab w:val="num" w:pos="0"/>
        </w:tabs>
        <w:ind w:left="3317" w:hanging="145"/>
      </w:pPr>
      <w:rPr>
        <w:rFonts w:ascii="Symbol" w:hAnsi="Symbol" w:cs="Symbol" w:hint="default"/>
        <w:lang w:val="lv-LV" w:eastAsia="en-US" w:bidi="ar-SA"/>
      </w:rPr>
    </w:lvl>
    <w:lvl w:ilvl="4">
      <w:numFmt w:val="bullet"/>
      <w:lvlText w:val=""/>
      <w:lvlJc w:val="left"/>
      <w:pPr>
        <w:tabs>
          <w:tab w:val="num" w:pos="0"/>
        </w:tabs>
        <w:ind w:left="4343" w:hanging="145"/>
      </w:pPr>
      <w:rPr>
        <w:rFonts w:ascii="Symbol" w:hAnsi="Symbol" w:cs="Symbol" w:hint="default"/>
        <w:lang w:val="lv-LV" w:eastAsia="en-US" w:bidi="ar-SA"/>
      </w:rPr>
    </w:lvl>
    <w:lvl w:ilvl="5">
      <w:numFmt w:val="bullet"/>
      <w:lvlText w:val=""/>
      <w:lvlJc w:val="left"/>
      <w:pPr>
        <w:tabs>
          <w:tab w:val="num" w:pos="0"/>
        </w:tabs>
        <w:ind w:left="5369" w:hanging="145"/>
      </w:pPr>
      <w:rPr>
        <w:rFonts w:ascii="Symbol" w:hAnsi="Symbol" w:cs="Symbol" w:hint="default"/>
        <w:lang w:val="lv-LV" w:eastAsia="en-US" w:bidi="ar-SA"/>
      </w:rPr>
    </w:lvl>
    <w:lvl w:ilvl="6">
      <w:numFmt w:val="bullet"/>
      <w:lvlText w:val=""/>
      <w:lvlJc w:val="left"/>
      <w:pPr>
        <w:tabs>
          <w:tab w:val="num" w:pos="0"/>
        </w:tabs>
        <w:ind w:left="6395" w:hanging="145"/>
      </w:pPr>
      <w:rPr>
        <w:rFonts w:ascii="Symbol" w:hAnsi="Symbol" w:cs="Symbol" w:hint="default"/>
        <w:lang w:val="lv-LV" w:eastAsia="en-US" w:bidi="ar-SA"/>
      </w:rPr>
    </w:lvl>
    <w:lvl w:ilvl="7">
      <w:numFmt w:val="bullet"/>
      <w:lvlText w:val=""/>
      <w:lvlJc w:val="left"/>
      <w:pPr>
        <w:tabs>
          <w:tab w:val="num" w:pos="0"/>
        </w:tabs>
        <w:ind w:left="7421" w:hanging="145"/>
      </w:pPr>
      <w:rPr>
        <w:rFonts w:ascii="Symbol" w:hAnsi="Symbol" w:cs="Symbol" w:hint="default"/>
        <w:lang w:val="lv-LV" w:eastAsia="en-US" w:bidi="ar-SA"/>
      </w:rPr>
    </w:lvl>
    <w:lvl w:ilvl="8">
      <w:numFmt w:val="bullet"/>
      <w:lvlText w:val=""/>
      <w:lvlJc w:val="left"/>
      <w:pPr>
        <w:tabs>
          <w:tab w:val="num" w:pos="0"/>
        </w:tabs>
        <w:ind w:left="8447" w:hanging="145"/>
      </w:pPr>
      <w:rPr>
        <w:rFonts w:ascii="Symbol" w:hAnsi="Symbol" w:cs="Symbol" w:hint="default"/>
        <w:lang w:val="lv-LV" w:eastAsia="en-US" w:bidi="ar-SA"/>
      </w:rPr>
    </w:lvl>
  </w:abstractNum>
  <w:abstractNum w:abstractNumId="9" w15:restartNumberingAfterBreak="0">
    <w:nsid w:val="25527F35"/>
    <w:multiLevelType w:val="multilevel"/>
    <w:tmpl w:val="DCFC60BE"/>
    <w:lvl w:ilvl="0">
      <w:start w:val="1"/>
      <w:numFmt w:val="upperRoman"/>
      <w:lvlText w:val="%1."/>
      <w:lvlJc w:val="left"/>
      <w:pPr>
        <w:tabs>
          <w:tab w:val="num" w:pos="0"/>
        </w:tabs>
        <w:ind w:left="3109" w:hanging="163"/>
      </w:pPr>
      <w:rPr>
        <w:rFonts w:ascii="Times New Roman" w:eastAsia="Arial" w:hAnsi="Times New Roman" w:cs="Times New Roman"/>
        <w:b/>
        <w:bCs/>
        <w:w w:val="102"/>
        <w:sz w:val="28"/>
        <w:szCs w:val="28"/>
        <w:lang w:val="lv-LV" w:eastAsia="en-US" w:bidi="ar-SA"/>
      </w:rPr>
    </w:lvl>
    <w:lvl w:ilvl="1">
      <w:start w:val="1"/>
      <w:numFmt w:val="decimal"/>
      <w:lvlText w:val="%2."/>
      <w:lvlJc w:val="left"/>
      <w:pPr>
        <w:tabs>
          <w:tab w:val="num" w:pos="0"/>
        </w:tabs>
        <w:ind w:left="9848" w:hanging="217"/>
      </w:pPr>
      <w:rPr>
        <w:rFonts w:ascii="Times New Roman" w:eastAsia="Arial" w:hAnsi="Times New Roman" w:cs="Times New Roman"/>
        <w:w w:val="102"/>
        <w:sz w:val="28"/>
        <w:szCs w:val="28"/>
        <w:lang w:val="lv-LV" w:eastAsia="en-US" w:bidi="ar-SA"/>
      </w:rPr>
    </w:lvl>
    <w:lvl w:ilvl="2">
      <w:numFmt w:val="bullet"/>
      <w:lvlText w:val=""/>
      <w:lvlJc w:val="left"/>
      <w:pPr>
        <w:tabs>
          <w:tab w:val="num" w:pos="0"/>
        </w:tabs>
        <w:ind w:left="9913" w:hanging="217"/>
      </w:pPr>
      <w:rPr>
        <w:rFonts w:ascii="Symbol" w:hAnsi="Symbol" w:cs="Symbol" w:hint="default"/>
        <w:lang w:val="lv-LV" w:eastAsia="en-US" w:bidi="ar-SA"/>
      </w:rPr>
    </w:lvl>
    <w:lvl w:ilvl="3">
      <w:numFmt w:val="bullet"/>
      <w:lvlText w:val=""/>
      <w:lvlJc w:val="left"/>
      <w:pPr>
        <w:tabs>
          <w:tab w:val="num" w:pos="0"/>
        </w:tabs>
        <w:ind w:left="9986" w:hanging="217"/>
      </w:pPr>
      <w:rPr>
        <w:rFonts w:ascii="Symbol" w:hAnsi="Symbol" w:cs="Symbol" w:hint="default"/>
        <w:lang w:val="lv-LV" w:eastAsia="en-US" w:bidi="ar-SA"/>
      </w:rPr>
    </w:lvl>
    <w:lvl w:ilvl="4">
      <w:numFmt w:val="bullet"/>
      <w:lvlText w:val=""/>
      <w:lvlJc w:val="left"/>
      <w:pPr>
        <w:tabs>
          <w:tab w:val="num" w:pos="0"/>
        </w:tabs>
        <w:ind w:left="10059" w:hanging="217"/>
      </w:pPr>
      <w:rPr>
        <w:rFonts w:ascii="Symbol" w:hAnsi="Symbol" w:cs="Symbol" w:hint="default"/>
        <w:lang w:val="lv-LV" w:eastAsia="en-US" w:bidi="ar-SA"/>
      </w:rPr>
    </w:lvl>
    <w:lvl w:ilvl="5">
      <w:numFmt w:val="bullet"/>
      <w:lvlText w:val=""/>
      <w:lvlJc w:val="left"/>
      <w:pPr>
        <w:tabs>
          <w:tab w:val="num" w:pos="0"/>
        </w:tabs>
        <w:ind w:left="10132" w:hanging="217"/>
      </w:pPr>
      <w:rPr>
        <w:rFonts w:ascii="Symbol" w:hAnsi="Symbol" w:cs="Symbol" w:hint="default"/>
        <w:lang w:val="lv-LV" w:eastAsia="en-US" w:bidi="ar-SA"/>
      </w:rPr>
    </w:lvl>
    <w:lvl w:ilvl="6">
      <w:numFmt w:val="bullet"/>
      <w:lvlText w:val=""/>
      <w:lvlJc w:val="left"/>
      <w:pPr>
        <w:tabs>
          <w:tab w:val="num" w:pos="0"/>
        </w:tabs>
        <w:ind w:left="10206" w:hanging="217"/>
      </w:pPr>
      <w:rPr>
        <w:rFonts w:ascii="Symbol" w:hAnsi="Symbol" w:cs="Symbol" w:hint="default"/>
        <w:lang w:val="lv-LV" w:eastAsia="en-US" w:bidi="ar-SA"/>
      </w:rPr>
    </w:lvl>
    <w:lvl w:ilvl="7">
      <w:numFmt w:val="bullet"/>
      <w:lvlText w:val=""/>
      <w:lvlJc w:val="left"/>
      <w:pPr>
        <w:tabs>
          <w:tab w:val="num" w:pos="0"/>
        </w:tabs>
        <w:ind w:left="10279" w:hanging="217"/>
      </w:pPr>
      <w:rPr>
        <w:rFonts w:ascii="Symbol" w:hAnsi="Symbol" w:cs="Symbol" w:hint="default"/>
        <w:lang w:val="lv-LV" w:eastAsia="en-US" w:bidi="ar-SA"/>
      </w:rPr>
    </w:lvl>
    <w:lvl w:ilvl="8">
      <w:numFmt w:val="bullet"/>
      <w:lvlText w:val=""/>
      <w:lvlJc w:val="left"/>
      <w:pPr>
        <w:tabs>
          <w:tab w:val="num" w:pos="0"/>
        </w:tabs>
        <w:ind w:left="10352" w:hanging="217"/>
      </w:pPr>
      <w:rPr>
        <w:rFonts w:ascii="Symbol" w:hAnsi="Symbol" w:cs="Symbol" w:hint="default"/>
        <w:lang w:val="lv-LV" w:eastAsia="en-US" w:bidi="ar-SA"/>
      </w:rPr>
    </w:lvl>
  </w:abstractNum>
  <w:abstractNum w:abstractNumId="10" w15:restartNumberingAfterBreak="0">
    <w:nsid w:val="282A0143"/>
    <w:multiLevelType w:val="hybridMultilevel"/>
    <w:tmpl w:val="4AD663F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283B25B0"/>
    <w:multiLevelType w:val="multilevel"/>
    <w:tmpl w:val="14AC52F0"/>
    <w:lvl w:ilvl="0">
      <w:start w:val="1"/>
      <w:numFmt w:val="upperLetter"/>
      <w:lvlText w:val="%1."/>
      <w:lvlJc w:val="left"/>
      <w:pPr>
        <w:tabs>
          <w:tab w:val="num" w:pos="0"/>
        </w:tabs>
        <w:ind w:left="35" w:hanging="239"/>
      </w:pPr>
      <w:rPr>
        <w:rFonts w:ascii="Arial" w:eastAsia="Arial" w:hAnsi="Arial" w:cs="Arial"/>
        <w:w w:val="102"/>
        <w:sz w:val="19"/>
        <w:szCs w:val="19"/>
        <w:lang w:val="lv-LV" w:eastAsia="en-US" w:bidi="ar-SA"/>
      </w:rPr>
    </w:lvl>
    <w:lvl w:ilvl="1">
      <w:numFmt w:val="bullet"/>
      <w:lvlText w:val=""/>
      <w:lvlJc w:val="left"/>
      <w:pPr>
        <w:tabs>
          <w:tab w:val="num" w:pos="0"/>
        </w:tabs>
        <w:ind w:left="461" w:hanging="239"/>
      </w:pPr>
      <w:rPr>
        <w:rFonts w:ascii="Symbol" w:hAnsi="Symbol" w:cs="Symbol" w:hint="default"/>
        <w:lang w:val="lv-LV" w:eastAsia="en-US" w:bidi="ar-SA"/>
      </w:rPr>
    </w:lvl>
    <w:lvl w:ilvl="2">
      <w:numFmt w:val="bullet"/>
      <w:lvlText w:val=""/>
      <w:lvlJc w:val="left"/>
      <w:pPr>
        <w:tabs>
          <w:tab w:val="num" w:pos="0"/>
        </w:tabs>
        <w:ind w:left="883" w:hanging="239"/>
      </w:pPr>
      <w:rPr>
        <w:rFonts w:ascii="Symbol" w:hAnsi="Symbol" w:cs="Symbol" w:hint="default"/>
        <w:lang w:val="lv-LV" w:eastAsia="en-US" w:bidi="ar-SA"/>
      </w:rPr>
    </w:lvl>
    <w:lvl w:ilvl="3">
      <w:numFmt w:val="bullet"/>
      <w:lvlText w:val=""/>
      <w:lvlJc w:val="left"/>
      <w:pPr>
        <w:tabs>
          <w:tab w:val="num" w:pos="0"/>
        </w:tabs>
        <w:ind w:left="1305" w:hanging="239"/>
      </w:pPr>
      <w:rPr>
        <w:rFonts w:ascii="Symbol" w:hAnsi="Symbol" w:cs="Symbol" w:hint="default"/>
        <w:lang w:val="lv-LV" w:eastAsia="en-US" w:bidi="ar-SA"/>
      </w:rPr>
    </w:lvl>
    <w:lvl w:ilvl="4">
      <w:numFmt w:val="bullet"/>
      <w:lvlText w:val=""/>
      <w:lvlJc w:val="left"/>
      <w:pPr>
        <w:tabs>
          <w:tab w:val="num" w:pos="0"/>
        </w:tabs>
        <w:ind w:left="1726" w:hanging="239"/>
      </w:pPr>
      <w:rPr>
        <w:rFonts w:ascii="Symbol" w:hAnsi="Symbol" w:cs="Symbol" w:hint="default"/>
        <w:lang w:val="lv-LV" w:eastAsia="en-US" w:bidi="ar-SA"/>
      </w:rPr>
    </w:lvl>
    <w:lvl w:ilvl="5">
      <w:numFmt w:val="bullet"/>
      <w:lvlText w:val=""/>
      <w:lvlJc w:val="left"/>
      <w:pPr>
        <w:tabs>
          <w:tab w:val="num" w:pos="0"/>
        </w:tabs>
        <w:ind w:left="2148" w:hanging="239"/>
      </w:pPr>
      <w:rPr>
        <w:rFonts w:ascii="Symbol" w:hAnsi="Symbol" w:cs="Symbol" w:hint="default"/>
        <w:lang w:val="lv-LV" w:eastAsia="en-US" w:bidi="ar-SA"/>
      </w:rPr>
    </w:lvl>
    <w:lvl w:ilvl="6">
      <w:numFmt w:val="bullet"/>
      <w:lvlText w:val=""/>
      <w:lvlJc w:val="left"/>
      <w:pPr>
        <w:tabs>
          <w:tab w:val="num" w:pos="0"/>
        </w:tabs>
        <w:ind w:left="2570" w:hanging="239"/>
      </w:pPr>
      <w:rPr>
        <w:rFonts w:ascii="Symbol" w:hAnsi="Symbol" w:cs="Symbol" w:hint="default"/>
        <w:lang w:val="lv-LV" w:eastAsia="en-US" w:bidi="ar-SA"/>
      </w:rPr>
    </w:lvl>
    <w:lvl w:ilvl="7">
      <w:numFmt w:val="bullet"/>
      <w:lvlText w:val=""/>
      <w:lvlJc w:val="left"/>
      <w:pPr>
        <w:tabs>
          <w:tab w:val="num" w:pos="0"/>
        </w:tabs>
        <w:ind w:left="2991" w:hanging="239"/>
      </w:pPr>
      <w:rPr>
        <w:rFonts w:ascii="Symbol" w:hAnsi="Symbol" w:cs="Symbol" w:hint="default"/>
        <w:lang w:val="lv-LV" w:eastAsia="en-US" w:bidi="ar-SA"/>
      </w:rPr>
    </w:lvl>
    <w:lvl w:ilvl="8">
      <w:numFmt w:val="bullet"/>
      <w:lvlText w:val=""/>
      <w:lvlJc w:val="left"/>
      <w:pPr>
        <w:tabs>
          <w:tab w:val="num" w:pos="0"/>
        </w:tabs>
        <w:ind w:left="3413" w:hanging="239"/>
      </w:pPr>
      <w:rPr>
        <w:rFonts w:ascii="Symbol" w:hAnsi="Symbol" w:cs="Symbol" w:hint="default"/>
        <w:lang w:val="lv-LV" w:eastAsia="en-US" w:bidi="ar-SA"/>
      </w:rPr>
    </w:lvl>
  </w:abstractNum>
  <w:abstractNum w:abstractNumId="12" w15:restartNumberingAfterBreak="0">
    <w:nsid w:val="316C3325"/>
    <w:multiLevelType w:val="multilevel"/>
    <w:tmpl w:val="8C0C186A"/>
    <w:lvl w:ilvl="0">
      <w:start w:val="4"/>
      <w:numFmt w:val="decimal"/>
      <w:lvlText w:val="%1"/>
      <w:lvlJc w:val="left"/>
      <w:pPr>
        <w:tabs>
          <w:tab w:val="num" w:pos="0"/>
        </w:tabs>
        <w:ind w:left="382" w:hanging="348"/>
      </w:pPr>
      <w:rPr>
        <w:lang w:val="lv-LV" w:eastAsia="en-US" w:bidi="ar-SA"/>
      </w:rPr>
    </w:lvl>
    <w:lvl w:ilvl="1">
      <w:start w:val="2"/>
      <w:numFmt w:val="upperLetter"/>
      <w:lvlText w:val="%1.%2"/>
      <w:lvlJc w:val="left"/>
      <w:pPr>
        <w:tabs>
          <w:tab w:val="num" w:pos="0"/>
        </w:tabs>
        <w:ind w:left="382" w:hanging="348"/>
      </w:pPr>
      <w:rPr>
        <w:rFonts w:ascii="Arial" w:eastAsia="Arial" w:hAnsi="Arial" w:cs="Arial"/>
        <w:w w:val="102"/>
        <w:sz w:val="19"/>
        <w:szCs w:val="19"/>
        <w:lang w:val="lv-LV" w:eastAsia="en-US" w:bidi="ar-SA"/>
      </w:rPr>
    </w:lvl>
    <w:lvl w:ilvl="2">
      <w:numFmt w:val="bullet"/>
      <w:lvlText w:val=""/>
      <w:lvlJc w:val="left"/>
      <w:pPr>
        <w:tabs>
          <w:tab w:val="num" w:pos="0"/>
        </w:tabs>
        <w:ind w:left="1155" w:hanging="348"/>
      </w:pPr>
      <w:rPr>
        <w:rFonts w:ascii="Symbol" w:hAnsi="Symbol" w:cs="Symbol" w:hint="default"/>
        <w:lang w:val="lv-LV" w:eastAsia="en-US" w:bidi="ar-SA"/>
      </w:rPr>
    </w:lvl>
    <w:lvl w:ilvl="3">
      <w:numFmt w:val="bullet"/>
      <w:lvlText w:val=""/>
      <w:lvlJc w:val="left"/>
      <w:pPr>
        <w:tabs>
          <w:tab w:val="num" w:pos="0"/>
        </w:tabs>
        <w:ind w:left="1543" w:hanging="348"/>
      </w:pPr>
      <w:rPr>
        <w:rFonts w:ascii="Symbol" w:hAnsi="Symbol" w:cs="Symbol" w:hint="default"/>
        <w:lang w:val="lv-LV" w:eastAsia="en-US" w:bidi="ar-SA"/>
      </w:rPr>
    </w:lvl>
    <w:lvl w:ilvl="4">
      <w:numFmt w:val="bullet"/>
      <w:lvlText w:val=""/>
      <w:lvlJc w:val="left"/>
      <w:pPr>
        <w:tabs>
          <w:tab w:val="num" w:pos="0"/>
        </w:tabs>
        <w:ind w:left="1930" w:hanging="348"/>
      </w:pPr>
      <w:rPr>
        <w:rFonts w:ascii="Symbol" w:hAnsi="Symbol" w:cs="Symbol" w:hint="default"/>
        <w:lang w:val="lv-LV" w:eastAsia="en-US" w:bidi="ar-SA"/>
      </w:rPr>
    </w:lvl>
    <w:lvl w:ilvl="5">
      <w:numFmt w:val="bullet"/>
      <w:lvlText w:val=""/>
      <w:lvlJc w:val="left"/>
      <w:pPr>
        <w:tabs>
          <w:tab w:val="num" w:pos="0"/>
        </w:tabs>
        <w:ind w:left="2318" w:hanging="348"/>
      </w:pPr>
      <w:rPr>
        <w:rFonts w:ascii="Symbol" w:hAnsi="Symbol" w:cs="Symbol" w:hint="default"/>
        <w:lang w:val="lv-LV" w:eastAsia="en-US" w:bidi="ar-SA"/>
      </w:rPr>
    </w:lvl>
    <w:lvl w:ilvl="6">
      <w:numFmt w:val="bullet"/>
      <w:lvlText w:val=""/>
      <w:lvlJc w:val="left"/>
      <w:pPr>
        <w:tabs>
          <w:tab w:val="num" w:pos="0"/>
        </w:tabs>
        <w:ind w:left="2706" w:hanging="348"/>
      </w:pPr>
      <w:rPr>
        <w:rFonts w:ascii="Symbol" w:hAnsi="Symbol" w:cs="Symbol" w:hint="default"/>
        <w:lang w:val="lv-LV" w:eastAsia="en-US" w:bidi="ar-SA"/>
      </w:rPr>
    </w:lvl>
    <w:lvl w:ilvl="7">
      <w:numFmt w:val="bullet"/>
      <w:lvlText w:val=""/>
      <w:lvlJc w:val="left"/>
      <w:pPr>
        <w:tabs>
          <w:tab w:val="num" w:pos="0"/>
        </w:tabs>
        <w:ind w:left="3093" w:hanging="348"/>
      </w:pPr>
      <w:rPr>
        <w:rFonts w:ascii="Symbol" w:hAnsi="Symbol" w:cs="Symbol" w:hint="default"/>
        <w:lang w:val="lv-LV" w:eastAsia="en-US" w:bidi="ar-SA"/>
      </w:rPr>
    </w:lvl>
    <w:lvl w:ilvl="8">
      <w:numFmt w:val="bullet"/>
      <w:lvlText w:val=""/>
      <w:lvlJc w:val="left"/>
      <w:pPr>
        <w:tabs>
          <w:tab w:val="num" w:pos="0"/>
        </w:tabs>
        <w:ind w:left="3481" w:hanging="348"/>
      </w:pPr>
      <w:rPr>
        <w:rFonts w:ascii="Symbol" w:hAnsi="Symbol" w:cs="Symbol" w:hint="default"/>
        <w:lang w:val="lv-LV" w:eastAsia="en-US" w:bidi="ar-SA"/>
      </w:rPr>
    </w:lvl>
  </w:abstractNum>
  <w:abstractNum w:abstractNumId="13" w15:restartNumberingAfterBreak="0">
    <w:nsid w:val="411C1EB1"/>
    <w:multiLevelType w:val="multilevel"/>
    <w:tmpl w:val="4FA4C9DA"/>
    <w:lvl w:ilvl="0">
      <w:start w:val="1"/>
      <w:numFmt w:val="lowerLetter"/>
      <w:lvlText w:val="%1)"/>
      <w:lvlJc w:val="left"/>
      <w:pPr>
        <w:tabs>
          <w:tab w:val="num" w:pos="0"/>
        </w:tabs>
        <w:ind w:left="251" w:hanging="217"/>
      </w:pPr>
      <w:rPr>
        <w:w w:val="102"/>
        <w:sz w:val="19"/>
        <w:szCs w:val="19"/>
        <w:lang w:val="lv-LV" w:eastAsia="en-US" w:bidi="ar-SA"/>
      </w:rPr>
    </w:lvl>
    <w:lvl w:ilvl="1">
      <w:numFmt w:val="bullet"/>
      <w:lvlText w:val=""/>
      <w:lvlJc w:val="left"/>
      <w:pPr>
        <w:tabs>
          <w:tab w:val="num" w:pos="0"/>
        </w:tabs>
        <w:ind w:left="659" w:hanging="217"/>
      </w:pPr>
      <w:rPr>
        <w:rFonts w:ascii="Symbol" w:hAnsi="Symbol" w:cs="Symbol" w:hint="default"/>
        <w:lang w:val="lv-LV" w:eastAsia="en-US" w:bidi="ar-SA"/>
      </w:rPr>
    </w:lvl>
    <w:lvl w:ilvl="2">
      <w:numFmt w:val="bullet"/>
      <w:lvlText w:val=""/>
      <w:lvlJc w:val="left"/>
      <w:pPr>
        <w:tabs>
          <w:tab w:val="num" w:pos="0"/>
        </w:tabs>
        <w:ind w:left="1059" w:hanging="217"/>
      </w:pPr>
      <w:rPr>
        <w:rFonts w:ascii="Symbol" w:hAnsi="Symbol" w:cs="Symbol" w:hint="default"/>
        <w:lang w:val="lv-LV" w:eastAsia="en-US" w:bidi="ar-SA"/>
      </w:rPr>
    </w:lvl>
    <w:lvl w:ilvl="3">
      <w:numFmt w:val="bullet"/>
      <w:lvlText w:val=""/>
      <w:lvlJc w:val="left"/>
      <w:pPr>
        <w:tabs>
          <w:tab w:val="num" w:pos="0"/>
        </w:tabs>
        <w:ind w:left="1459" w:hanging="217"/>
      </w:pPr>
      <w:rPr>
        <w:rFonts w:ascii="Symbol" w:hAnsi="Symbol" w:cs="Symbol" w:hint="default"/>
        <w:lang w:val="lv-LV" w:eastAsia="en-US" w:bidi="ar-SA"/>
      </w:rPr>
    </w:lvl>
    <w:lvl w:ilvl="4">
      <w:numFmt w:val="bullet"/>
      <w:lvlText w:val=""/>
      <w:lvlJc w:val="left"/>
      <w:pPr>
        <w:tabs>
          <w:tab w:val="num" w:pos="0"/>
        </w:tabs>
        <w:ind w:left="1858" w:hanging="217"/>
      </w:pPr>
      <w:rPr>
        <w:rFonts w:ascii="Symbol" w:hAnsi="Symbol" w:cs="Symbol" w:hint="default"/>
        <w:lang w:val="lv-LV" w:eastAsia="en-US" w:bidi="ar-SA"/>
      </w:rPr>
    </w:lvl>
    <w:lvl w:ilvl="5">
      <w:numFmt w:val="bullet"/>
      <w:lvlText w:val=""/>
      <w:lvlJc w:val="left"/>
      <w:pPr>
        <w:tabs>
          <w:tab w:val="num" w:pos="0"/>
        </w:tabs>
        <w:ind w:left="2258" w:hanging="217"/>
      </w:pPr>
      <w:rPr>
        <w:rFonts w:ascii="Symbol" w:hAnsi="Symbol" w:cs="Symbol" w:hint="default"/>
        <w:lang w:val="lv-LV" w:eastAsia="en-US" w:bidi="ar-SA"/>
      </w:rPr>
    </w:lvl>
    <w:lvl w:ilvl="6">
      <w:numFmt w:val="bullet"/>
      <w:lvlText w:val=""/>
      <w:lvlJc w:val="left"/>
      <w:pPr>
        <w:tabs>
          <w:tab w:val="num" w:pos="0"/>
        </w:tabs>
        <w:ind w:left="2658" w:hanging="217"/>
      </w:pPr>
      <w:rPr>
        <w:rFonts w:ascii="Symbol" w:hAnsi="Symbol" w:cs="Symbol" w:hint="default"/>
        <w:lang w:val="lv-LV" w:eastAsia="en-US" w:bidi="ar-SA"/>
      </w:rPr>
    </w:lvl>
    <w:lvl w:ilvl="7">
      <w:numFmt w:val="bullet"/>
      <w:lvlText w:val=""/>
      <w:lvlJc w:val="left"/>
      <w:pPr>
        <w:tabs>
          <w:tab w:val="num" w:pos="0"/>
        </w:tabs>
        <w:ind w:left="3057" w:hanging="217"/>
      </w:pPr>
      <w:rPr>
        <w:rFonts w:ascii="Symbol" w:hAnsi="Symbol" w:cs="Symbol" w:hint="default"/>
        <w:lang w:val="lv-LV" w:eastAsia="en-US" w:bidi="ar-SA"/>
      </w:rPr>
    </w:lvl>
    <w:lvl w:ilvl="8">
      <w:numFmt w:val="bullet"/>
      <w:lvlText w:val=""/>
      <w:lvlJc w:val="left"/>
      <w:pPr>
        <w:tabs>
          <w:tab w:val="num" w:pos="0"/>
        </w:tabs>
        <w:ind w:left="3457" w:hanging="217"/>
      </w:pPr>
      <w:rPr>
        <w:rFonts w:ascii="Symbol" w:hAnsi="Symbol" w:cs="Symbol" w:hint="default"/>
        <w:lang w:val="lv-LV" w:eastAsia="en-US" w:bidi="ar-SA"/>
      </w:rPr>
    </w:lvl>
  </w:abstractNum>
  <w:abstractNum w:abstractNumId="14" w15:restartNumberingAfterBreak="0">
    <w:nsid w:val="43891D5A"/>
    <w:multiLevelType w:val="hybridMultilevel"/>
    <w:tmpl w:val="728256E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4E8808FA"/>
    <w:multiLevelType w:val="multilevel"/>
    <w:tmpl w:val="286874AC"/>
    <w:lvl w:ilvl="0">
      <w:start w:val="1"/>
      <w:numFmt w:val="lowerLetter"/>
      <w:lvlText w:val="%1)"/>
      <w:lvlJc w:val="left"/>
      <w:pPr>
        <w:tabs>
          <w:tab w:val="num" w:pos="0"/>
        </w:tabs>
        <w:ind w:left="251" w:hanging="217"/>
      </w:pPr>
      <w:rPr>
        <w:w w:val="102"/>
        <w:sz w:val="19"/>
        <w:szCs w:val="19"/>
        <w:lang w:val="lv-LV" w:eastAsia="en-US" w:bidi="ar-SA"/>
      </w:rPr>
    </w:lvl>
    <w:lvl w:ilvl="1">
      <w:numFmt w:val="bullet"/>
      <w:lvlText w:val=""/>
      <w:lvlJc w:val="left"/>
      <w:pPr>
        <w:tabs>
          <w:tab w:val="num" w:pos="0"/>
        </w:tabs>
        <w:ind w:left="659" w:hanging="217"/>
      </w:pPr>
      <w:rPr>
        <w:rFonts w:ascii="Symbol" w:hAnsi="Symbol" w:cs="Symbol" w:hint="default"/>
        <w:lang w:val="lv-LV" w:eastAsia="en-US" w:bidi="ar-SA"/>
      </w:rPr>
    </w:lvl>
    <w:lvl w:ilvl="2">
      <w:numFmt w:val="bullet"/>
      <w:lvlText w:val=""/>
      <w:lvlJc w:val="left"/>
      <w:pPr>
        <w:tabs>
          <w:tab w:val="num" w:pos="0"/>
        </w:tabs>
        <w:ind w:left="1059" w:hanging="217"/>
      </w:pPr>
      <w:rPr>
        <w:rFonts w:ascii="Symbol" w:hAnsi="Symbol" w:cs="Symbol" w:hint="default"/>
        <w:lang w:val="lv-LV" w:eastAsia="en-US" w:bidi="ar-SA"/>
      </w:rPr>
    </w:lvl>
    <w:lvl w:ilvl="3">
      <w:numFmt w:val="bullet"/>
      <w:lvlText w:val=""/>
      <w:lvlJc w:val="left"/>
      <w:pPr>
        <w:tabs>
          <w:tab w:val="num" w:pos="0"/>
        </w:tabs>
        <w:ind w:left="1459" w:hanging="217"/>
      </w:pPr>
      <w:rPr>
        <w:rFonts w:ascii="Symbol" w:hAnsi="Symbol" w:cs="Symbol" w:hint="default"/>
        <w:lang w:val="lv-LV" w:eastAsia="en-US" w:bidi="ar-SA"/>
      </w:rPr>
    </w:lvl>
    <w:lvl w:ilvl="4">
      <w:numFmt w:val="bullet"/>
      <w:lvlText w:val=""/>
      <w:lvlJc w:val="left"/>
      <w:pPr>
        <w:tabs>
          <w:tab w:val="num" w:pos="0"/>
        </w:tabs>
        <w:ind w:left="1858" w:hanging="217"/>
      </w:pPr>
      <w:rPr>
        <w:rFonts w:ascii="Symbol" w:hAnsi="Symbol" w:cs="Symbol" w:hint="default"/>
        <w:lang w:val="lv-LV" w:eastAsia="en-US" w:bidi="ar-SA"/>
      </w:rPr>
    </w:lvl>
    <w:lvl w:ilvl="5">
      <w:numFmt w:val="bullet"/>
      <w:lvlText w:val=""/>
      <w:lvlJc w:val="left"/>
      <w:pPr>
        <w:tabs>
          <w:tab w:val="num" w:pos="0"/>
        </w:tabs>
        <w:ind w:left="2258" w:hanging="217"/>
      </w:pPr>
      <w:rPr>
        <w:rFonts w:ascii="Symbol" w:hAnsi="Symbol" w:cs="Symbol" w:hint="default"/>
        <w:lang w:val="lv-LV" w:eastAsia="en-US" w:bidi="ar-SA"/>
      </w:rPr>
    </w:lvl>
    <w:lvl w:ilvl="6">
      <w:numFmt w:val="bullet"/>
      <w:lvlText w:val=""/>
      <w:lvlJc w:val="left"/>
      <w:pPr>
        <w:tabs>
          <w:tab w:val="num" w:pos="0"/>
        </w:tabs>
        <w:ind w:left="2658" w:hanging="217"/>
      </w:pPr>
      <w:rPr>
        <w:rFonts w:ascii="Symbol" w:hAnsi="Symbol" w:cs="Symbol" w:hint="default"/>
        <w:lang w:val="lv-LV" w:eastAsia="en-US" w:bidi="ar-SA"/>
      </w:rPr>
    </w:lvl>
    <w:lvl w:ilvl="7">
      <w:numFmt w:val="bullet"/>
      <w:lvlText w:val=""/>
      <w:lvlJc w:val="left"/>
      <w:pPr>
        <w:tabs>
          <w:tab w:val="num" w:pos="0"/>
        </w:tabs>
        <w:ind w:left="3057" w:hanging="217"/>
      </w:pPr>
      <w:rPr>
        <w:rFonts w:ascii="Symbol" w:hAnsi="Symbol" w:cs="Symbol" w:hint="default"/>
        <w:lang w:val="lv-LV" w:eastAsia="en-US" w:bidi="ar-SA"/>
      </w:rPr>
    </w:lvl>
    <w:lvl w:ilvl="8">
      <w:numFmt w:val="bullet"/>
      <w:lvlText w:val=""/>
      <w:lvlJc w:val="left"/>
      <w:pPr>
        <w:tabs>
          <w:tab w:val="num" w:pos="0"/>
        </w:tabs>
        <w:ind w:left="3457" w:hanging="217"/>
      </w:pPr>
      <w:rPr>
        <w:rFonts w:ascii="Symbol" w:hAnsi="Symbol" w:cs="Symbol" w:hint="default"/>
        <w:lang w:val="lv-LV" w:eastAsia="en-US" w:bidi="ar-SA"/>
      </w:rPr>
    </w:lvl>
  </w:abstractNum>
  <w:abstractNum w:abstractNumId="16" w15:restartNumberingAfterBreak="0">
    <w:nsid w:val="55711236"/>
    <w:multiLevelType w:val="hybridMultilevel"/>
    <w:tmpl w:val="F8989B04"/>
    <w:lvl w:ilvl="0" w:tplc="A9C47362">
      <w:start w:val="4"/>
      <w:numFmt w:val="decimal"/>
      <w:lvlText w:val="%1."/>
      <w:lvlJc w:val="left"/>
      <w:pPr>
        <w:ind w:left="395" w:hanging="360"/>
      </w:pPr>
      <w:rPr>
        <w:rFonts w:hint="default"/>
        <w:w w:val="105"/>
      </w:rPr>
    </w:lvl>
    <w:lvl w:ilvl="1" w:tplc="04260019" w:tentative="1">
      <w:start w:val="1"/>
      <w:numFmt w:val="lowerLetter"/>
      <w:lvlText w:val="%2."/>
      <w:lvlJc w:val="left"/>
      <w:pPr>
        <w:ind w:left="1115" w:hanging="360"/>
      </w:pPr>
    </w:lvl>
    <w:lvl w:ilvl="2" w:tplc="0426001B" w:tentative="1">
      <w:start w:val="1"/>
      <w:numFmt w:val="lowerRoman"/>
      <w:lvlText w:val="%3."/>
      <w:lvlJc w:val="right"/>
      <w:pPr>
        <w:ind w:left="1835" w:hanging="180"/>
      </w:pPr>
    </w:lvl>
    <w:lvl w:ilvl="3" w:tplc="0426000F" w:tentative="1">
      <w:start w:val="1"/>
      <w:numFmt w:val="decimal"/>
      <w:lvlText w:val="%4."/>
      <w:lvlJc w:val="left"/>
      <w:pPr>
        <w:ind w:left="2555" w:hanging="360"/>
      </w:pPr>
    </w:lvl>
    <w:lvl w:ilvl="4" w:tplc="04260019" w:tentative="1">
      <w:start w:val="1"/>
      <w:numFmt w:val="lowerLetter"/>
      <w:lvlText w:val="%5."/>
      <w:lvlJc w:val="left"/>
      <w:pPr>
        <w:ind w:left="3275" w:hanging="360"/>
      </w:pPr>
    </w:lvl>
    <w:lvl w:ilvl="5" w:tplc="0426001B" w:tentative="1">
      <w:start w:val="1"/>
      <w:numFmt w:val="lowerRoman"/>
      <w:lvlText w:val="%6."/>
      <w:lvlJc w:val="right"/>
      <w:pPr>
        <w:ind w:left="3995" w:hanging="180"/>
      </w:pPr>
    </w:lvl>
    <w:lvl w:ilvl="6" w:tplc="0426000F" w:tentative="1">
      <w:start w:val="1"/>
      <w:numFmt w:val="decimal"/>
      <w:lvlText w:val="%7."/>
      <w:lvlJc w:val="left"/>
      <w:pPr>
        <w:ind w:left="4715" w:hanging="360"/>
      </w:pPr>
    </w:lvl>
    <w:lvl w:ilvl="7" w:tplc="04260019" w:tentative="1">
      <w:start w:val="1"/>
      <w:numFmt w:val="lowerLetter"/>
      <w:lvlText w:val="%8."/>
      <w:lvlJc w:val="left"/>
      <w:pPr>
        <w:ind w:left="5435" w:hanging="360"/>
      </w:pPr>
    </w:lvl>
    <w:lvl w:ilvl="8" w:tplc="0426001B" w:tentative="1">
      <w:start w:val="1"/>
      <w:numFmt w:val="lowerRoman"/>
      <w:lvlText w:val="%9."/>
      <w:lvlJc w:val="right"/>
      <w:pPr>
        <w:ind w:left="6155" w:hanging="180"/>
      </w:pPr>
    </w:lvl>
  </w:abstractNum>
  <w:abstractNum w:abstractNumId="17" w15:restartNumberingAfterBreak="0">
    <w:nsid w:val="598E6A86"/>
    <w:multiLevelType w:val="multilevel"/>
    <w:tmpl w:val="A4A4CF42"/>
    <w:lvl w:ilvl="0">
      <w:start w:val="1"/>
      <w:numFmt w:val="lowerLetter"/>
      <w:lvlText w:val="%1."/>
      <w:lvlJc w:val="left"/>
      <w:pPr>
        <w:tabs>
          <w:tab w:val="num" w:pos="0"/>
        </w:tabs>
        <w:ind w:left="251" w:hanging="217"/>
      </w:pPr>
      <w:rPr>
        <w:rFonts w:ascii="Arial" w:eastAsia="Arial" w:hAnsi="Arial" w:cs="Arial"/>
        <w:w w:val="102"/>
        <w:sz w:val="19"/>
        <w:szCs w:val="19"/>
        <w:lang w:val="lv-LV" w:eastAsia="en-US" w:bidi="ar-SA"/>
      </w:rPr>
    </w:lvl>
    <w:lvl w:ilvl="1">
      <w:numFmt w:val="bullet"/>
      <w:lvlText w:val=""/>
      <w:lvlJc w:val="left"/>
      <w:pPr>
        <w:tabs>
          <w:tab w:val="num" w:pos="0"/>
        </w:tabs>
        <w:ind w:left="659" w:hanging="217"/>
      </w:pPr>
      <w:rPr>
        <w:rFonts w:ascii="Symbol" w:hAnsi="Symbol" w:cs="Symbol" w:hint="default"/>
        <w:lang w:val="lv-LV" w:eastAsia="en-US" w:bidi="ar-SA"/>
      </w:rPr>
    </w:lvl>
    <w:lvl w:ilvl="2">
      <w:numFmt w:val="bullet"/>
      <w:lvlText w:val=""/>
      <w:lvlJc w:val="left"/>
      <w:pPr>
        <w:tabs>
          <w:tab w:val="num" w:pos="0"/>
        </w:tabs>
        <w:ind w:left="1059" w:hanging="217"/>
      </w:pPr>
      <w:rPr>
        <w:rFonts w:ascii="Symbol" w:hAnsi="Symbol" w:cs="Symbol" w:hint="default"/>
        <w:lang w:val="lv-LV" w:eastAsia="en-US" w:bidi="ar-SA"/>
      </w:rPr>
    </w:lvl>
    <w:lvl w:ilvl="3">
      <w:numFmt w:val="bullet"/>
      <w:lvlText w:val=""/>
      <w:lvlJc w:val="left"/>
      <w:pPr>
        <w:tabs>
          <w:tab w:val="num" w:pos="0"/>
        </w:tabs>
        <w:ind w:left="1459" w:hanging="217"/>
      </w:pPr>
      <w:rPr>
        <w:rFonts w:ascii="Symbol" w:hAnsi="Symbol" w:cs="Symbol" w:hint="default"/>
        <w:lang w:val="lv-LV" w:eastAsia="en-US" w:bidi="ar-SA"/>
      </w:rPr>
    </w:lvl>
    <w:lvl w:ilvl="4">
      <w:numFmt w:val="bullet"/>
      <w:lvlText w:val=""/>
      <w:lvlJc w:val="left"/>
      <w:pPr>
        <w:tabs>
          <w:tab w:val="num" w:pos="0"/>
        </w:tabs>
        <w:ind w:left="1858" w:hanging="217"/>
      </w:pPr>
      <w:rPr>
        <w:rFonts w:ascii="Symbol" w:hAnsi="Symbol" w:cs="Symbol" w:hint="default"/>
        <w:lang w:val="lv-LV" w:eastAsia="en-US" w:bidi="ar-SA"/>
      </w:rPr>
    </w:lvl>
    <w:lvl w:ilvl="5">
      <w:numFmt w:val="bullet"/>
      <w:lvlText w:val=""/>
      <w:lvlJc w:val="left"/>
      <w:pPr>
        <w:tabs>
          <w:tab w:val="num" w:pos="0"/>
        </w:tabs>
        <w:ind w:left="2258" w:hanging="217"/>
      </w:pPr>
      <w:rPr>
        <w:rFonts w:ascii="Symbol" w:hAnsi="Symbol" w:cs="Symbol" w:hint="default"/>
        <w:lang w:val="lv-LV" w:eastAsia="en-US" w:bidi="ar-SA"/>
      </w:rPr>
    </w:lvl>
    <w:lvl w:ilvl="6">
      <w:numFmt w:val="bullet"/>
      <w:lvlText w:val=""/>
      <w:lvlJc w:val="left"/>
      <w:pPr>
        <w:tabs>
          <w:tab w:val="num" w:pos="0"/>
        </w:tabs>
        <w:ind w:left="2658" w:hanging="217"/>
      </w:pPr>
      <w:rPr>
        <w:rFonts w:ascii="Symbol" w:hAnsi="Symbol" w:cs="Symbol" w:hint="default"/>
        <w:lang w:val="lv-LV" w:eastAsia="en-US" w:bidi="ar-SA"/>
      </w:rPr>
    </w:lvl>
    <w:lvl w:ilvl="7">
      <w:numFmt w:val="bullet"/>
      <w:lvlText w:val=""/>
      <w:lvlJc w:val="left"/>
      <w:pPr>
        <w:tabs>
          <w:tab w:val="num" w:pos="0"/>
        </w:tabs>
        <w:ind w:left="3057" w:hanging="217"/>
      </w:pPr>
      <w:rPr>
        <w:rFonts w:ascii="Symbol" w:hAnsi="Symbol" w:cs="Symbol" w:hint="default"/>
        <w:lang w:val="lv-LV" w:eastAsia="en-US" w:bidi="ar-SA"/>
      </w:rPr>
    </w:lvl>
    <w:lvl w:ilvl="8">
      <w:numFmt w:val="bullet"/>
      <w:lvlText w:val=""/>
      <w:lvlJc w:val="left"/>
      <w:pPr>
        <w:tabs>
          <w:tab w:val="num" w:pos="0"/>
        </w:tabs>
        <w:ind w:left="3457" w:hanging="217"/>
      </w:pPr>
      <w:rPr>
        <w:rFonts w:ascii="Symbol" w:hAnsi="Symbol" w:cs="Symbol" w:hint="default"/>
        <w:lang w:val="lv-LV" w:eastAsia="en-US" w:bidi="ar-SA"/>
      </w:rPr>
    </w:lvl>
  </w:abstractNum>
  <w:abstractNum w:abstractNumId="18" w15:restartNumberingAfterBreak="0">
    <w:nsid w:val="5B0522AE"/>
    <w:multiLevelType w:val="multilevel"/>
    <w:tmpl w:val="5754AC36"/>
    <w:lvl w:ilvl="0">
      <w:start w:val="1"/>
      <w:numFmt w:val="decimal"/>
      <w:lvlText w:val="%1)"/>
      <w:lvlJc w:val="left"/>
      <w:pPr>
        <w:tabs>
          <w:tab w:val="num" w:pos="0"/>
        </w:tabs>
        <w:ind w:left="100" w:hanging="228"/>
      </w:pPr>
      <w:rPr>
        <w:w w:val="102"/>
        <w:sz w:val="19"/>
        <w:szCs w:val="19"/>
        <w:lang w:val="lv-LV" w:eastAsia="en-US" w:bidi="ar-SA"/>
      </w:rPr>
    </w:lvl>
    <w:lvl w:ilvl="1">
      <w:numFmt w:val="bullet"/>
      <w:lvlText w:val=""/>
      <w:lvlJc w:val="left"/>
      <w:pPr>
        <w:tabs>
          <w:tab w:val="num" w:pos="0"/>
        </w:tabs>
        <w:ind w:left="1139" w:hanging="228"/>
      </w:pPr>
      <w:rPr>
        <w:rFonts w:ascii="Symbol" w:hAnsi="Symbol" w:cs="Symbol" w:hint="default"/>
        <w:lang w:val="lv-LV" w:eastAsia="en-US" w:bidi="ar-SA"/>
      </w:rPr>
    </w:lvl>
    <w:lvl w:ilvl="2">
      <w:numFmt w:val="bullet"/>
      <w:lvlText w:val=""/>
      <w:lvlJc w:val="left"/>
      <w:pPr>
        <w:tabs>
          <w:tab w:val="num" w:pos="0"/>
        </w:tabs>
        <w:ind w:left="2179" w:hanging="228"/>
      </w:pPr>
      <w:rPr>
        <w:rFonts w:ascii="Symbol" w:hAnsi="Symbol" w:cs="Symbol" w:hint="default"/>
        <w:lang w:val="lv-LV" w:eastAsia="en-US" w:bidi="ar-SA"/>
      </w:rPr>
    </w:lvl>
    <w:lvl w:ilvl="3">
      <w:numFmt w:val="bullet"/>
      <w:lvlText w:val=""/>
      <w:lvlJc w:val="left"/>
      <w:pPr>
        <w:tabs>
          <w:tab w:val="num" w:pos="0"/>
        </w:tabs>
        <w:ind w:left="3219" w:hanging="228"/>
      </w:pPr>
      <w:rPr>
        <w:rFonts w:ascii="Symbol" w:hAnsi="Symbol" w:cs="Symbol" w:hint="default"/>
        <w:lang w:val="lv-LV" w:eastAsia="en-US" w:bidi="ar-SA"/>
      </w:rPr>
    </w:lvl>
    <w:lvl w:ilvl="4">
      <w:numFmt w:val="bullet"/>
      <w:lvlText w:val=""/>
      <w:lvlJc w:val="left"/>
      <w:pPr>
        <w:tabs>
          <w:tab w:val="num" w:pos="0"/>
        </w:tabs>
        <w:ind w:left="4259" w:hanging="228"/>
      </w:pPr>
      <w:rPr>
        <w:rFonts w:ascii="Symbol" w:hAnsi="Symbol" w:cs="Symbol" w:hint="default"/>
        <w:lang w:val="lv-LV" w:eastAsia="en-US" w:bidi="ar-SA"/>
      </w:rPr>
    </w:lvl>
    <w:lvl w:ilvl="5">
      <w:numFmt w:val="bullet"/>
      <w:lvlText w:val=""/>
      <w:lvlJc w:val="left"/>
      <w:pPr>
        <w:tabs>
          <w:tab w:val="num" w:pos="0"/>
        </w:tabs>
        <w:ind w:left="5299" w:hanging="228"/>
      </w:pPr>
      <w:rPr>
        <w:rFonts w:ascii="Symbol" w:hAnsi="Symbol" w:cs="Symbol" w:hint="default"/>
        <w:lang w:val="lv-LV" w:eastAsia="en-US" w:bidi="ar-SA"/>
      </w:rPr>
    </w:lvl>
    <w:lvl w:ilvl="6">
      <w:numFmt w:val="bullet"/>
      <w:lvlText w:val=""/>
      <w:lvlJc w:val="left"/>
      <w:pPr>
        <w:tabs>
          <w:tab w:val="num" w:pos="0"/>
        </w:tabs>
        <w:ind w:left="6339" w:hanging="228"/>
      </w:pPr>
      <w:rPr>
        <w:rFonts w:ascii="Symbol" w:hAnsi="Symbol" w:cs="Symbol" w:hint="default"/>
        <w:lang w:val="lv-LV" w:eastAsia="en-US" w:bidi="ar-SA"/>
      </w:rPr>
    </w:lvl>
    <w:lvl w:ilvl="7">
      <w:numFmt w:val="bullet"/>
      <w:lvlText w:val=""/>
      <w:lvlJc w:val="left"/>
      <w:pPr>
        <w:tabs>
          <w:tab w:val="num" w:pos="0"/>
        </w:tabs>
        <w:ind w:left="7379" w:hanging="228"/>
      </w:pPr>
      <w:rPr>
        <w:rFonts w:ascii="Symbol" w:hAnsi="Symbol" w:cs="Symbol" w:hint="default"/>
        <w:lang w:val="lv-LV" w:eastAsia="en-US" w:bidi="ar-SA"/>
      </w:rPr>
    </w:lvl>
    <w:lvl w:ilvl="8">
      <w:numFmt w:val="bullet"/>
      <w:lvlText w:val=""/>
      <w:lvlJc w:val="left"/>
      <w:pPr>
        <w:tabs>
          <w:tab w:val="num" w:pos="0"/>
        </w:tabs>
        <w:ind w:left="8419" w:hanging="228"/>
      </w:pPr>
      <w:rPr>
        <w:rFonts w:ascii="Symbol" w:hAnsi="Symbol" w:cs="Symbol" w:hint="default"/>
        <w:lang w:val="lv-LV" w:eastAsia="en-US" w:bidi="ar-SA"/>
      </w:rPr>
    </w:lvl>
  </w:abstractNum>
  <w:abstractNum w:abstractNumId="19" w15:restartNumberingAfterBreak="0">
    <w:nsid w:val="65036D62"/>
    <w:multiLevelType w:val="multilevel"/>
    <w:tmpl w:val="509E32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6ED82322"/>
    <w:multiLevelType w:val="multilevel"/>
    <w:tmpl w:val="21E01548"/>
    <w:lvl w:ilvl="0">
      <w:numFmt w:val="bullet"/>
      <w:lvlText w:val="•"/>
      <w:lvlJc w:val="left"/>
      <w:pPr>
        <w:tabs>
          <w:tab w:val="num" w:pos="0"/>
        </w:tabs>
        <w:ind w:left="35" w:hanging="123"/>
      </w:pPr>
      <w:rPr>
        <w:rFonts w:ascii="Arial" w:hAnsi="Arial" w:cs="Arial" w:hint="default"/>
        <w:w w:val="102"/>
        <w:sz w:val="19"/>
        <w:szCs w:val="19"/>
        <w:lang w:val="lv-LV" w:eastAsia="en-US" w:bidi="ar-SA"/>
      </w:rPr>
    </w:lvl>
    <w:lvl w:ilvl="1">
      <w:numFmt w:val="bullet"/>
      <w:lvlText w:val=""/>
      <w:lvlJc w:val="left"/>
      <w:pPr>
        <w:tabs>
          <w:tab w:val="num" w:pos="0"/>
        </w:tabs>
        <w:ind w:left="346" w:hanging="123"/>
      </w:pPr>
      <w:rPr>
        <w:rFonts w:ascii="Symbol" w:hAnsi="Symbol" w:cs="Symbol" w:hint="default"/>
        <w:lang w:val="lv-LV" w:eastAsia="en-US" w:bidi="ar-SA"/>
      </w:rPr>
    </w:lvl>
    <w:lvl w:ilvl="2">
      <w:numFmt w:val="bullet"/>
      <w:lvlText w:val=""/>
      <w:lvlJc w:val="left"/>
      <w:pPr>
        <w:tabs>
          <w:tab w:val="num" w:pos="0"/>
        </w:tabs>
        <w:ind w:left="652" w:hanging="123"/>
      </w:pPr>
      <w:rPr>
        <w:rFonts w:ascii="Symbol" w:hAnsi="Symbol" w:cs="Symbol" w:hint="default"/>
        <w:lang w:val="lv-LV" w:eastAsia="en-US" w:bidi="ar-SA"/>
      </w:rPr>
    </w:lvl>
    <w:lvl w:ilvl="3">
      <w:numFmt w:val="bullet"/>
      <w:lvlText w:val=""/>
      <w:lvlJc w:val="left"/>
      <w:pPr>
        <w:tabs>
          <w:tab w:val="num" w:pos="0"/>
        </w:tabs>
        <w:ind w:left="958" w:hanging="123"/>
      </w:pPr>
      <w:rPr>
        <w:rFonts w:ascii="Symbol" w:hAnsi="Symbol" w:cs="Symbol" w:hint="default"/>
        <w:lang w:val="lv-LV" w:eastAsia="en-US" w:bidi="ar-SA"/>
      </w:rPr>
    </w:lvl>
    <w:lvl w:ilvl="4">
      <w:numFmt w:val="bullet"/>
      <w:lvlText w:val=""/>
      <w:lvlJc w:val="left"/>
      <w:pPr>
        <w:tabs>
          <w:tab w:val="num" w:pos="0"/>
        </w:tabs>
        <w:ind w:left="1264" w:hanging="123"/>
      </w:pPr>
      <w:rPr>
        <w:rFonts w:ascii="Symbol" w:hAnsi="Symbol" w:cs="Symbol" w:hint="default"/>
        <w:lang w:val="lv-LV" w:eastAsia="en-US" w:bidi="ar-SA"/>
      </w:rPr>
    </w:lvl>
    <w:lvl w:ilvl="5">
      <w:numFmt w:val="bullet"/>
      <w:lvlText w:val=""/>
      <w:lvlJc w:val="left"/>
      <w:pPr>
        <w:tabs>
          <w:tab w:val="num" w:pos="0"/>
        </w:tabs>
        <w:ind w:left="1570" w:hanging="123"/>
      </w:pPr>
      <w:rPr>
        <w:rFonts w:ascii="Symbol" w:hAnsi="Symbol" w:cs="Symbol" w:hint="default"/>
        <w:lang w:val="lv-LV" w:eastAsia="en-US" w:bidi="ar-SA"/>
      </w:rPr>
    </w:lvl>
    <w:lvl w:ilvl="6">
      <w:numFmt w:val="bullet"/>
      <w:lvlText w:val=""/>
      <w:lvlJc w:val="left"/>
      <w:pPr>
        <w:tabs>
          <w:tab w:val="num" w:pos="0"/>
        </w:tabs>
        <w:ind w:left="1876" w:hanging="123"/>
      </w:pPr>
      <w:rPr>
        <w:rFonts w:ascii="Symbol" w:hAnsi="Symbol" w:cs="Symbol" w:hint="default"/>
        <w:lang w:val="lv-LV" w:eastAsia="en-US" w:bidi="ar-SA"/>
      </w:rPr>
    </w:lvl>
    <w:lvl w:ilvl="7">
      <w:numFmt w:val="bullet"/>
      <w:lvlText w:val=""/>
      <w:lvlJc w:val="left"/>
      <w:pPr>
        <w:tabs>
          <w:tab w:val="num" w:pos="0"/>
        </w:tabs>
        <w:ind w:left="2182" w:hanging="123"/>
      </w:pPr>
      <w:rPr>
        <w:rFonts w:ascii="Symbol" w:hAnsi="Symbol" w:cs="Symbol" w:hint="default"/>
        <w:lang w:val="lv-LV" w:eastAsia="en-US" w:bidi="ar-SA"/>
      </w:rPr>
    </w:lvl>
    <w:lvl w:ilvl="8">
      <w:numFmt w:val="bullet"/>
      <w:lvlText w:val=""/>
      <w:lvlJc w:val="left"/>
      <w:pPr>
        <w:tabs>
          <w:tab w:val="num" w:pos="0"/>
        </w:tabs>
        <w:ind w:left="2488" w:hanging="123"/>
      </w:pPr>
      <w:rPr>
        <w:rFonts w:ascii="Symbol" w:hAnsi="Symbol" w:cs="Symbol" w:hint="default"/>
        <w:lang w:val="lv-LV" w:eastAsia="en-US" w:bidi="ar-SA"/>
      </w:rPr>
    </w:lvl>
  </w:abstractNum>
  <w:abstractNum w:abstractNumId="21" w15:restartNumberingAfterBreak="0">
    <w:nsid w:val="79B6145B"/>
    <w:multiLevelType w:val="hybridMultilevel"/>
    <w:tmpl w:val="2D9619D8"/>
    <w:lvl w:ilvl="0" w:tplc="04260015">
      <w:start w:val="1"/>
      <w:numFmt w:val="upp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7C9529E0"/>
    <w:multiLevelType w:val="multilevel"/>
    <w:tmpl w:val="478A0E5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9"/>
  </w:num>
  <w:num w:numId="2">
    <w:abstractNumId w:val="18"/>
  </w:num>
  <w:num w:numId="3">
    <w:abstractNumId w:val="8"/>
  </w:num>
  <w:num w:numId="4">
    <w:abstractNumId w:val="12"/>
  </w:num>
  <w:num w:numId="5">
    <w:abstractNumId w:val="11"/>
  </w:num>
  <w:num w:numId="6">
    <w:abstractNumId w:val="20"/>
  </w:num>
  <w:num w:numId="7">
    <w:abstractNumId w:val="7"/>
  </w:num>
  <w:num w:numId="8">
    <w:abstractNumId w:val="5"/>
  </w:num>
  <w:num w:numId="9">
    <w:abstractNumId w:val="17"/>
  </w:num>
  <w:num w:numId="10">
    <w:abstractNumId w:val="9"/>
  </w:num>
  <w:num w:numId="11">
    <w:abstractNumId w:val="2"/>
  </w:num>
  <w:num w:numId="12">
    <w:abstractNumId w:val="4"/>
  </w:num>
  <w:num w:numId="13">
    <w:abstractNumId w:val="22"/>
  </w:num>
  <w:num w:numId="14">
    <w:abstractNumId w:val="13"/>
  </w:num>
  <w:num w:numId="15">
    <w:abstractNumId w:val="15"/>
  </w:num>
  <w:num w:numId="16">
    <w:abstractNumId w:val="1"/>
  </w:num>
  <w:num w:numId="17">
    <w:abstractNumId w:val="0"/>
  </w:num>
  <w:num w:numId="18">
    <w:abstractNumId w:val="3"/>
  </w:num>
  <w:num w:numId="19">
    <w:abstractNumId w:val="21"/>
  </w:num>
  <w:num w:numId="20">
    <w:abstractNumId w:val="16"/>
  </w:num>
  <w:num w:numId="21">
    <w:abstractNumId w:val="6"/>
  </w:num>
  <w:num w:numId="22">
    <w:abstractNumId w:val="1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F02"/>
    <w:rsid w:val="00013E59"/>
    <w:rsid w:val="000E6E4B"/>
    <w:rsid w:val="00104B2A"/>
    <w:rsid w:val="0016592A"/>
    <w:rsid w:val="00175848"/>
    <w:rsid w:val="00181263"/>
    <w:rsid w:val="001E56CF"/>
    <w:rsid w:val="002149E6"/>
    <w:rsid w:val="002165FC"/>
    <w:rsid w:val="002C18D6"/>
    <w:rsid w:val="0030448B"/>
    <w:rsid w:val="00333644"/>
    <w:rsid w:val="003866D0"/>
    <w:rsid w:val="003E6B14"/>
    <w:rsid w:val="004A7FD7"/>
    <w:rsid w:val="00576799"/>
    <w:rsid w:val="005C6EC1"/>
    <w:rsid w:val="00682DF9"/>
    <w:rsid w:val="006C2997"/>
    <w:rsid w:val="006D4E9D"/>
    <w:rsid w:val="00785429"/>
    <w:rsid w:val="00901F02"/>
    <w:rsid w:val="009F2CD9"/>
    <w:rsid w:val="00B227C6"/>
    <w:rsid w:val="00BF0CDA"/>
    <w:rsid w:val="00C2278B"/>
    <w:rsid w:val="00C24DAE"/>
    <w:rsid w:val="00C63BD8"/>
    <w:rsid w:val="00C6613A"/>
    <w:rsid w:val="00CC340F"/>
    <w:rsid w:val="00CD7397"/>
    <w:rsid w:val="00E033E2"/>
    <w:rsid w:val="00E647F4"/>
    <w:rsid w:val="00EE7EE6"/>
    <w:rsid w:val="00EF30FB"/>
    <w:rsid w:val="00F317E6"/>
    <w:rsid w:val="00F41CD7"/>
  </w:rsids>
  <m:mathPr>
    <m:mathFont m:val="Cambria Math"/>
    <m:brkBin m:val="before"/>
    <m:brkBinSub m:val="--"/>
    <m:smallFrac m:val="0"/>
    <m:dispDef/>
    <m:lMargin m:val="0"/>
    <m:rMargin m:val="0"/>
    <m:defJc m:val="centerGroup"/>
    <m:wrapIndent m:val="1440"/>
    <m:intLim m:val="subSup"/>
    <m:naryLim m:val="undOvr"/>
  </m:mathPr>
  <w:themeFontLang w:val="lv-LV" w:eastAsia="" w:bidi="lo-L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9AB4B1"/>
  <w15:docId w15:val="{0CE8A334-7D0E-45E1-BEB6-7D68AB8AA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pPr>
      <w:widowControl w:val="0"/>
    </w:pPr>
    <w:rPr>
      <w:rFonts w:ascii="Arial" w:eastAsia="Arial" w:hAnsi="Arial" w:cs="Arial"/>
      <w:lang w:val="lv-LV"/>
    </w:rPr>
  </w:style>
  <w:style w:type="paragraph" w:styleId="Heading1">
    <w:name w:val="heading 1"/>
    <w:basedOn w:val="Normal"/>
    <w:uiPriority w:val="1"/>
    <w:qFormat/>
    <w:pPr>
      <w:ind w:left="143"/>
      <w:outlineLvl w:val="0"/>
    </w:pPr>
    <w:rPr>
      <w:b/>
      <w:bCs/>
      <w:sz w:val="27"/>
      <w:szCs w:val="27"/>
    </w:rPr>
  </w:style>
  <w:style w:type="paragraph" w:styleId="Heading2">
    <w:name w:val="heading 2"/>
    <w:basedOn w:val="Normal"/>
    <w:uiPriority w:val="1"/>
    <w:qFormat/>
    <w:pPr>
      <w:ind w:left="400"/>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A22A1F"/>
    <w:rPr>
      <w:sz w:val="16"/>
      <w:szCs w:val="16"/>
    </w:rPr>
  </w:style>
  <w:style w:type="character" w:customStyle="1" w:styleId="CommentTextChar">
    <w:name w:val="Comment Text Char"/>
    <w:basedOn w:val="DefaultParagraphFont"/>
    <w:link w:val="CommentText"/>
    <w:uiPriority w:val="99"/>
    <w:qFormat/>
    <w:rsid w:val="00A22A1F"/>
    <w:rPr>
      <w:rFonts w:ascii="Arial" w:eastAsia="Arial" w:hAnsi="Arial" w:cs="Arial"/>
      <w:sz w:val="20"/>
      <w:szCs w:val="20"/>
      <w:lang w:val="lv-LV"/>
    </w:rPr>
  </w:style>
  <w:style w:type="character" w:customStyle="1" w:styleId="CommentSubjectChar">
    <w:name w:val="Comment Subject Char"/>
    <w:basedOn w:val="CommentTextChar"/>
    <w:link w:val="CommentSubject"/>
    <w:uiPriority w:val="99"/>
    <w:semiHidden/>
    <w:qFormat/>
    <w:rsid w:val="00A22A1F"/>
    <w:rPr>
      <w:rFonts w:ascii="Arial" w:eastAsia="Arial" w:hAnsi="Arial" w:cs="Arial"/>
      <w:b/>
      <w:bCs/>
      <w:sz w:val="20"/>
      <w:szCs w:val="20"/>
      <w:lang w:val="lv-LV"/>
    </w:rPr>
  </w:style>
  <w:style w:type="character" w:customStyle="1" w:styleId="BalloonTextChar">
    <w:name w:val="Balloon Text Char"/>
    <w:basedOn w:val="DefaultParagraphFont"/>
    <w:link w:val="BalloonText"/>
    <w:uiPriority w:val="99"/>
    <w:semiHidden/>
    <w:qFormat/>
    <w:rsid w:val="00A22A1F"/>
    <w:rPr>
      <w:rFonts w:ascii="Segoe UI" w:eastAsia="Arial" w:hAnsi="Segoe UI" w:cs="Segoe UI"/>
      <w:sz w:val="18"/>
      <w:szCs w:val="18"/>
      <w:lang w:val="lv-LV"/>
    </w:rPr>
  </w:style>
  <w:style w:type="character" w:styleId="Hyperlink">
    <w:name w:val="Hyperlink"/>
    <w:basedOn w:val="DefaultParagraphFont"/>
    <w:uiPriority w:val="99"/>
    <w:semiHidden/>
    <w:unhideWhenUsed/>
    <w:rsid w:val="002F3900"/>
    <w:rPr>
      <w:color w:val="0000FF"/>
      <w:u w:val="single"/>
    </w:rPr>
  </w:style>
  <w:style w:type="character" w:customStyle="1" w:styleId="FootnoteCharacters">
    <w:name w:val="Footnote Characters"/>
    <w:basedOn w:val="DefaultParagraphFont"/>
    <w:uiPriority w:val="99"/>
    <w:semiHidden/>
    <w:unhideWhenUsed/>
    <w:qFormat/>
    <w:rPr>
      <w:vertAlign w:val="superscript"/>
    </w:rPr>
  </w:style>
  <w:style w:type="character" w:styleId="FootnoteReference">
    <w:name w:val="footnote reference"/>
    <w:rPr>
      <w:vertAlign w:val="superscript"/>
    </w:rPr>
  </w:style>
  <w:style w:type="character" w:customStyle="1" w:styleId="HeaderChar">
    <w:name w:val="Header Char"/>
    <w:basedOn w:val="DefaultParagraphFont"/>
    <w:link w:val="Header"/>
    <w:uiPriority w:val="99"/>
    <w:qFormat/>
    <w:rsid w:val="00A34255"/>
    <w:rPr>
      <w:rFonts w:ascii="Arial" w:eastAsia="Arial" w:hAnsi="Arial" w:cs="Arial"/>
      <w:lang w:val="lv-LV"/>
    </w:rPr>
  </w:style>
  <w:style w:type="character" w:customStyle="1" w:styleId="FooterChar">
    <w:name w:val="Footer Char"/>
    <w:basedOn w:val="DefaultParagraphFont"/>
    <w:link w:val="Footer"/>
    <w:uiPriority w:val="99"/>
    <w:qFormat/>
    <w:rsid w:val="00A34255"/>
    <w:rPr>
      <w:rFonts w:ascii="Arial" w:eastAsia="Arial" w:hAnsi="Arial" w:cs="Arial"/>
      <w:lang w:val="lv-LV"/>
    </w:rPr>
  </w:style>
  <w:style w:type="character" w:styleId="LineNumber">
    <w:name w:val="line number"/>
  </w:style>
  <w:style w:type="paragraph" w:customStyle="1" w:styleId="Heading">
    <w:name w:val="Heading"/>
    <w:basedOn w:val="Normal"/>
    <w:next w:val="BodyText"/>
    <w:qFormat/>
    <w:pPr>
      <w:keepNext/>
      <w:spacing w:before="240" w:after="120"/>
    </w:pPr>
    <w:rPr>
      <w:rFonts w:ascii="FreeSerif" w:eastAsia="Noto Sans CJK SC" w:hAnsi="FreeSerif" w:cs="FreeSans"/>
      <w:sz w:val="28"/>
      <w:szCs w:val="28"/>
    </w:rPr>
  </w:style>
  <w:style w:type="paragraph" w:styleId="BodyText">
    <w:name w:val="Body Text"/>
    <w:basedOn w:val="Normal"/>
    <w:uiPriority w:val="1"/>
    <w:qFormat/>
    <w:rPr>
      <w:sz w:val="19"/>
      <w:szCs w:val="19"/>
    </w:rPr>
  </w:style>
  <w:style w:type="paragraph" w:styleId="List">
    <w:name w:val="List"/>
    <w:basedOn w:val="BodyText"/>
    <w:rPr>
      <w:rFonts w:ascii="FreeSerif" w:hAnsi="FreeSerif" w:cs="FreeSans"/>
    </w:rPr>
  </w:style>
  <w:style w:type="paragraph" w:styleId="Caption">
    <w:name w:val="caption"/>
    <w:basedOn w:val="Normal"/>
    <w:qFormat/>
    <w:pPr>
      <w:suppressLineNumbers/>
      <w:spacing w:before="120" w:after="120"/>
    </w:pPr>
    <w:rPr>
      <w:rFonts w:ascii="FreeSerif" w:hAnsi="FreeSerif" w:cs="FreeSans"/>
      <w:i/>
      <w:iCs/>
      <w:sz w:val="24"/>
      <w:szCs w:val="24"/>
    </w:rPr>
  </w:style>
  <w:style w:type="paragraph" w:customStyle="1" w:styleId="Index">
    <w:name w:val="Index"/>
    <w:basedOn w:val="Normal"/>
    <w:qFormat/>
    <w:pPr>
      <w:suppressLineNumbers/>
    </w:pPr>
    <w:rPr>
      <w:rFonts w:ascii="FreeSerif" w:hAnsi="FreeSerif" w:cs="FreeSans"/>
    </w:rPr>
  </w:style>
  <w:style w:type="paragraph" w:styleId="Title">
    <w:name w:val="Title"/>
    <w:basedOn w:val="Normal"/>
    <w:uiPriority w:val="1"/>
    <w:qFormat/>
    <w:pPr>
      <w:ind w:left="941" w:right="958"/>
      <w:jc w:val="center"/>
    </w:pPr>
    <w:rPr>
      <w:b/>
      <w:bCs/>
      <w:sz w:val="34"/>
      <w:szCs w:val="34"/>
    </w:rPr>
  </w:style>
  <w:style w:type="paragraph" w:styleId="ListParagraph">
    <w:name w:val="List Paragraph"/>
    <w:basedOn w:val="Normal"/>
    <w:uiPriority w:val="1"/>
    <w:qFormat/>
    <w:pPr>
      <w:ind w:left="700"/>
      <w:jc w:val="both"/>
    </w:pPr>
  </w:style>
  <w:style w:type="paragraph" w:customStyle="1" w:styleId="TableParagraph">
    <w:name w:val="Table Paragraph"/>
    <w:basedOn w:val="Normal"/>
    <w:qFormat/>
    <w:pPr>
      <w:spacing w:before="29"/>
      <w:ind w:left="35"/>
    </w:pPr>
  </w:style>
  <w:style w:type="paragraph" w:styleId="CommentText">
    <w:name w:val="annotation text"/>
    <w:basedOn w:val="Normal"/>
    <w:link w:val="CommentTextChar"/>
    <w:uiPriority w:val="99"/>
    <w:unhideWhenUsed/>
    <w:qFormat/>
    <w:rsid w:val="00A22A1F"/>
    <w:rPr>
      <w:sz w:val="20"/>
      <w:szCs w:val="20"/>
    </w:rPr>
  </w:style>
  <w:style w:type="paragraph" w:styleId="CommentSubject">
    <w:name w:val="annotation subject"/>
    <w:basedOn w:val="CommentText"/>
    <w:next w:val="CommentText"/>
    <w:link w:val="CommentSubjectChar"/>
    <w:uiPriority w:val="99"/>
    <w:semiHidden/>
    <w:unhideWhenUsed/>
    <w:qFormat/>
    <w:rsid w:val="00A22A1F"/>
    <w:rPr>
      <w:b/>
      <w:bCs/>
    </w:rPr>
  </w:style>
  <w:style w:type="paragraph" w:styleId="BalloonText">
    <w:name w:val="Balloon Text"/>
    <w:basedOn w:val="Normal"/>
    <w:link w:val="BalloonTextChar"/>
    <w:uiPriority w:val="99"/>
    <w:semiHidden/>
    <w:unhideWhenUsed/>
    <w:qFormat/>
    <w:rsid w:val="00A22A1F"/>
    <w:rPr>
      <w:rFonts w:ascii="Segoe UI" w:hAnsi="Segoe UI" w:cs="Segoe UI"/>
      <w:sz w:val="18"/>
      <w:szCs w:val="18"/>
    </w:rPr>
  </w:style>
  <w:style w:type="paragraph" w:styleId="Revision">
    <w:name w:val="Revision"/>
    <w:uiPriority w:val="99"/>
    <w:semiHidden/>
    <w:qFormat/>
    <w:rsid w:val="00B63F13"/>
    <w:rPr>
      <w:rFonts w:ascii="Arial" w:eastAsia="Arial" w:hAnsi="Arial" w:cs="Arial"/>
      <w:lang w:val="lv-LV"/>
    </w:rPr>
  </w:style>
  <w:style w:type="paragraph" w:customStyle="1" w:styleId="HeaderandFooter">
    <w:name w:val="Header and Footer"/>
    <w:basedOn w:val="Normal"/>
    <w:qFormat/>
  </w:style>
  <w:style w:type="paragraph" w:styleId="Header">
    <w:name w:val="header"/>
    <w:basedOn w:val="Normal"/>
    <w:link w:val="HeaderChar"/>
    <w:uiPriority w:val="99"/>
    <w:unhideWhenUsed/>
    <w:rsid w:val="00A34255"/>
    <w:pPr>
      <w:tabs>
        <w:tab w:val="center" w:pos="4153"/>
        <w:tab w:val="right" w:pos="8306"/>
      </w:tabs>
    </w:pPr>
  </w:style>
  <w:style w:type="paragraph" w:styleId="Footer">
    <w:name w:val="footer"/>
    <w:basedOn w:val="Normal"/>
    <w:link w:val="FooterChar"/>
    <w:uiPriority w:val="99"/>
    <w:unhideWhenUsed/>
    <w:rsid w:val="00A34255"/>
    <w:pPr>
      <w:tabs>
        <w:tab w:val="center" w:pos="4153"/>
        <w:tab w:val="right" w:pos="8306"/>
      </w:tabs>
    </w:pPr>
  </w:style>
  <w:style w:type="paragraph" w:customStyle="1" w:styleId="FrameContents">
    <w:name w:val="Frame Contents"/>
    <w:basedOn w:val="Normal"/>
    <w:qFormat/>
  </w:style>
  <w:style w:type="table" w:styleId="TableGrid">
    <w:name w:val="Table Grid"/>
    <w:basedOn w:val="TableNormal"/>
    <w:uiPriority w:val="39"/>
    <w:rsid w:val="005A7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kumi.lv/ta/id/29580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kumi.lv/ta/id/6075-par-piesarnojum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kumi.lv/ta/id/6075-par-piesarnojum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likumi.lv/ta/id/6075-par-piesarnojumu" TargetMode="External"/><Relationship Id="rId4" Type="http://schemas.openxmlformats.org/officeDocument/2006/relationships/settings" Target="settings.xml"/><Relationship Id="rId9" Type="http://schemas.openxmlformats.org/officeDocument/2006/relationships/hyperlink" Target="http://likumi.lv/ta/id/295801"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307D7-6210-43A5-9377-7B4FCB04C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12</Pages>
  <Words>15898</Words>
  <Characters>9063</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MK noteikumu projekta "Siltumnīcefekta gāzu inventarizācijas, prognožu un pielāgošanas klimata pārmaiņām ziņošanas sistēma" 1.pielikums</vt:lpstr>
    </vt:vector>
  </TitlesOfParts>
  <Company/>
  <LinksUpToDate>false</LinksUpToDate>
  <CharactersWithSpaces>24912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noteikumu projekta "Siltumnīcefekta gāzu inventarizācijas, prognožu un pielāgošanas klimata pārmaiņām ziņošanas sistēma" 1.pielikums</dc:title>
  <dc:subject/>
  <dc:creator>Laine L</dc:creator>
  <dc:description/>
  <cp:lastModifiedBy>Sandra Linina</cp:lastModifiedBy>
  <cp:revision>11</cp:revision>
  <cp:lastPrinted>2021-08-25T13:13:00Z</cp:lastPrinted>
  <dcterms:created xsi:type="dcterms:W3CDTF">2022-10-13T12:39:00Z</dcterms:created>
  <dcterms:modified xsi:type="dcterms:W3CDTF">2022-10-17T08:48:00Z</dcterms:modified>
  <dc:language>lv-LV</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2020-10-19T00:00:00Z</vt:filetime>
  </property>
  <property fmtid="{D5CDD505-2E9C-101B-9397-08002B2CF9AE}" pid="3" name="Creator">
    <vt:lpwstr>Mozilla/5.0 (Windows NT 10.0; Win64; x64) AppleWebKit/537.36 (KHTML, like Gecko) Chrome/85.0.4183.121 Safari/537.36</vt:lpwstr>
  </property>
  <property fmtid="{D5CDD505-2E9C-101B-9397-08002B2CF9AE}" pid="4" name="LastSaved">
    <vt:filetime>2020-10-19T00:00:00Z</vt:filetime>
  </property>
</Properties>
</file>