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141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martā (prot. Nr. 16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25. jūnija noteikumos Nr. 276 "Valsts izglītības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rsidR="00000000" w:rsidRPr="00000000" w:rsidDel="00000000">
        <w:rPr>
          <w:rStyle w:val="paragraph"/>
          <w:i w:val="1"/>
          <w:rtl w:val="0"/>
        </w:rPr>
        <w:t xml:space="preserve"> </w:t>
      </w:r>
      <w:r w:rsidR="00000000" w:rsidRPr="00000000" w:rsidDel="00000000">
        <w:rPr>
          <w:rStyle w:val="paragraph"/>
          <w:i w:val="1"/>
          <w:rtl w:val="0"/>
        </w:rPr>
        <w:t xml:space="preserve">46.¹ panta</w:t>
      </w:r>
      <w:r w:rsidR="00000000" w:rsidRPr="00000000" w:rsidDel="00000000">
        <w:rPr>
          <w:rStyle w:val="paragraph"/>
          <w:i w:val="1"/>
          <w:rtl w:val="0"/>
        </w:rPr>
        <w:t xml:space="preserve"> trešo daļu, </w:t>
      </w:r>
      <w:r w:rsidR="00000000" w:rsidRPr="00000000" w:rsidDel="00000000">
        <w:rPr>
          <w:rStyle w:val="paragraph"/>
          <w:i w:val="1"/>
          <w:rtl w:val="0"/>
        </w:rPr>
        <w:t xml:space="preserve">46.² panta</w:t>
      </w:r>
      <w:r w:rsidR="00000000" w:rsidRPr="00000000" w:rsidDel="00000000">
        <w:rPr>
          <w:rStyle w:val="paragraph"/>
          <w:i w:val="1"/>
          <w:rtl w:val="0"/>
        </w:rPr>
        <w:t xml:space="preserve"> ceturto daļu un </w:t>
      </w:r>
      <w:r w:rsidR="00000000" w:rsidRPr="00000000" w:rsidDel="00000000">
        <w:rPr>
          <w:rStyle w:val="paragraph"/>
          <w:i w:val="1"/>
          <w:rtl w:val="0"/>
        </w:rPr>
        <w:t xml:space="preserve">87. panta</w:t>
      </w:r>
      <w:r w:rsidR="00000000" w:rsidRPr="00000000" w:rsidDel="00000000">
        <w:rPr>
          <w:rStyle w:val="paragraph"/>
          <w:i w:val="1"/>
          <w:rtl w:val="0"/>
        </w:rPr>
        <w:t xml:space="preserve"> otro daļu, </w:t>
      </w:r>
      <w:r w:rsidR="00000000" w:rsidRPr="00000000" w:rsidDel="00000000">
        <w:rPr>
          <w:rStyle w:val="paragraph"/>
          <w:i w:val="1"/>
          <w:rtl w:val="0"/>
        </w:rPr>
        <w:t xml:space="preserve">Izglītības likuma</w:t>
      </w:r>
      <w:r w:rsidR="00000000" w:rsidRPr="00000000" w:rsidDel="00000000">
        <w:rPr>
          <w:rStyle w:val="paragraph"/>
          <w:i w:val="1"/>
          <w:rtl w:val="0"/>
        </w:rPr>
        <w:t xml:space="preserve"> </w:t>
      </w:r>
      <w:r w:rsidR="00000000" w:rsidRPr="00000000" w:rsidDel="00000000">
        <w:rPr>
          <w:rStyle w:val="paragraph"/>
          <w:i w:val="1"/>
          <w:rtl w:val="0"/>
        </w:rPr>
        <w:t xml:space="preserve">11.² panta</w:t>
      </w:r>
      <w:r w:rsidR="00000000" w:rsidRPr="00000000" w:rsidDel="00000000">
        <w:rPr>
          <w:rStyle w:val="paragraph"/>
          <w:i w:val="1"/>
          <w:rtl w:val="0"/>
        </w:rPr>
        <w:t xml:space="preserve"> sesto daļu, </w:t>
      </w:r>
      <w:r w:rsidR="00000000" w:rsidRPr="00000000" w:rsidDel="00000000">
        <w:rPr>
          <w:rStyle w:val="paragraph"/>
          <w:i w:val="1"/>
          <w:rtl w:val="0"/>
        </w:rPr>
        <w:t xml:space="preserve">14. panta</w:t>
      </w:r>
      <w:r w:rsidR="00000000" w:rsidRPr="00000000" w:rsidDel="00000000">
        <w:rPr>
          <w:rStyle w:val="paragraph"/>
          <w:i w:val="1"/>
          <w:rtl w:val="0"/>
        </w:rPr>
        <w:t xml:space="preserve"> 27. un 30. punktu, </w:t>
      </w:r>
      <w:r w:rsidR="00000000" w:rsidRPr="00000000" w:rsidDel="00000000">
        <w:rPr>
          <w:rStyle w:val="paragraph"/>
          <w:i w:val="1"/>
          <w:rtl w:val="0"/>
        </w:rPr>
        <w:t xml:space="preserve">Starptautisko skolu likuma</w:t>
      </w:r>
      <w:r w:rsidR="00000000" w:rsidRPr="00000000" w:rsidDel="00000000">
        <w:rPr>
          <w:rStyle w:val="paragraph"/>
          <w:i w:val="1"/>
          <w:rtl w:val="0"/>
        </w:rPr>
        <w:t xml:space="preserve"> </w:t>
      </w:r>
      <w:r w:rsidR="00000000" w:rsidRPr="00000000" w:rsidDel="00000000">
        <w:rPr>
          <w:rStyle w:val="paragraph"/>
          <w:i w:val="1"/>
          <w:rtl w:val="0"/>
        </w:rPr>
        <w:t xml:space="preserve">12. panta</w:t>
      </w:r>
      <w:r w:rsidR="00000000" w:rsidRPr="00000000" w:rsidDel="00000000">
        <w:rPr>
          <w:rStyle w:val="paragraph"/>
          <w:i w:val="1"/>
          <w:rtl w:val="0"/>
        </w:rPr>
        <w:t xml:space="preserve"> otro daļu un </w:t>
      </w:r>
      <w:r w:rsidR="00000000" w:rsidRPr="00000000" w:rsidDel="00000000">
        <w:rPr>
          <w:rStyle w:val="paragraph"/>
          <w:i w:val="1"/>
          <w:rtl w:val="0"/>
        </w:rPr>
        <w:t xml:space="preserve">Profesionālās izglītības likuma</w:t>
      </w:r>
      <w:r w:rsidR="00000000" w:rsidRPr="00000000" w:rsidDel="00000000">
        <w:rPr>
          <w:rStyle w:val="paragraph"/>
          <w:i w:val="1"/>
          <w:rtl w:val="0"/>
        </w:rPr>
        <w:t xml:space="preserve"> </w:t>
      </w:r>
      <w:r w:rsidR="00000000" w:rsidRPr="00000000" w:rsidDel="00000000">
        <w:rPr>
          <w:rStyle w:val="paragraph"/>
          <w:i w:val="1"/>
          <w:rtl w:val="0"/>
        </w:rPr>
        <w:t xml:space="preserve">7. panta</w:t>
      </w:r>
      <w:r w:rsidR="00000000" w:rsidRPr="00000000" w:rsidDel="00000000">
        <w:rPr>
          <w:rStyle w:val="paragraph"/>
          <w:i w:val="1"/>
          <w:rtl w:val="0"/>
        </w:rPr>
        <w:t xml:space="preserve"> 15.</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2019. gada 25. jūnija noteikumos Nr. 276 "Valsts izglītības informācijas sistēmas noteikumi" (Latvijas Vēstnesis, 2019, 129. nr.; 2020, 103B. nr.; 2021, 83., 159. nr.; 2022, 137.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izglītības pakāpe un izglītības veids;";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 izglītības programmas kods atbilstoši Latvijas izglītības klasifikācijai;";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8.4.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izglītības programmas veids;";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8.5.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 izglītības programmas nosaukums;";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8.6.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 profesionālās izglītības programmām – izglītības programmas īstenošanas ilgums, prasības iepriekš iegūtajai izglītībai, piešķiramā profesionālā kvalifikācija, pazīme, ka izglītības programmu īsteno kā modulāru programmu, vai pazīme, ka izglītības programmu īsteno kā darba vidē balstītas mācības, izglītības programmai atbilstošais Latvijas kvalifikāciju ietvarstruktūras līmenis (izņemot pirmsskolas izglītības, vispārējās pamatizglītības pirmā posma programmas un profesionālās ievirzes izglītības programmas, kuras īsteno līdztekus pamatizglītības pirmā posma programmai) un Starptautiskās standartizētās izglītības klasifikācijas līmenis (ISCED-2011);";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8.7.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 pazīme par to, vai izglītības programma ir paraugprogramma;";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8.8.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 atzīme par izglītības iestādes dibinātāja saskaņojumu paraugprogrammām (pievienojot dokumentāru apliecinājumu);";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8.9.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 profesionālās izglītības programmām: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8.9.1. izglītības programmas joma;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8.9.2. izglītības programmas grupa;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8.9.3. izglītības programmas kopa;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8.9.4. izglītības programmas īstenošanas ilgums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8.9.5. izglītības programmas apjoms;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8.9.6. prasības iepriekš iegūtajai izglītībai;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8.9.7. specifiskās prasības iepriekš iegūtajai izglītībai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8.9.8. piešķiramā profesionālā kvalifikācija atbilstoši nozaru kvalifikāciju struktūrai un specializācija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8.9.9. pazīme, ka izglītības programmu īsteno kā modulāru programmu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8.9.10. pazīme, ka izglītības programmu īsteno kā darba vidē balstītas mācības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8.9.11. atzīme par saskaņojumu ar institūcijām attiecīgajā profesionālās izglītības jomā atbilstoši normatīvajiem aktiem par izglītības programmu licencēšanas kārtību (attiecas uz profesionālās izglītības paraugprogrammām);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8.9.12. atzīme par to, ka izglītības iestādei ir izglītības programmas īstenošanai nepieciešamās telpas un nepieciešamie materiāltehniskie līdzekļi izglītības programmas īstenošanas laikā visās izglītības programmas īstenošanas vietās (attiecas uz profesionālās izglītības paraugprogrammām);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8.9.13. informācija par profesionālās izglītības programmas daļu (profesionālās tālākizglītības vai profesionālās pilnveides izglītības programmu atbilstoši Profesionālās izglītības likuma 25. panta piektajai un sestajai daļai), ietverot šo noteikumu 8.3., 8.4., 8.5. un 8.9. apakšpunktā (izņemot 8.9.11. un 8.9.12. apakšpunktu)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8.10.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"8.10. izglītības programmas īstenošanas plāns (izņemot augstākās izglītības programmas un profesionālās pilnveides izglītības programmas);";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8.11.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"8.11. izglītības programmas licencēšanas datums un identifikators;";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papildināt ar 8.12.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 izglītības programmas licencēšanas anulēšanas datums, anulēšanas lēmuma numurs un anulēšanas iemesls;";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papildināt ar 8.13.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 akreditācijas identifikators, datums un akreditācijas termiņš;";</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papildināt ar 8.14.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"8.14. izglītības programmas akreditācijas anulēšanas datums un anulēšanas iemesls;";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papildināt ar 8.15.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"8.15. izglītības programmas īstenošanas vietas(-u) adrese(-es).";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papildināt ar 15.19.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"15.19. pazīme par Valsts valodas centra konstatēto pedagoga valsts valodas zināšanu neatbilstību Ministru kabineta noteiktajam valsts valodas prasmes līmenim, kāds nepieciešams viņa profesionālo un amata pienākumu veikšanai (izņemot starptautisko skolu pedagogus, kas starptautiskajā skolā nodrošina starptautiskas izglītības programmas satura īstenošanu). Pēc nokārtotas valsts valodas prasmes pārbaudes apjomā, kāds nepieciešams profesionālo un amata pienākumu veikšanai, šai pazīmei sistēmā automātiski tiek uzstādīts beigu datums, kas sakrīt ar valsts valodas prasmes pārbaudes lēmuma datumu, par kuru informācija tiešsaistes datu apmaiņas režīmā saņemta no Valsts pārbaudījumu informācijas sistēmas;";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papildināt ar 15.20.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"15.20. datums atstādināšanai no amata pienākumu pildīšanas un šā perioda beigu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papildināt ar 17.16.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"17.16. pazīme par Valsts valodas centra konstatēto pedagoga valsts valodas zināšanu neatbilstību Ministru kabineta noteiktajam valsts valodas prasmes līmenim, kāds nepieciešams viņa profesionālo un amata pienākumu veikšanai. Pēc nokārtotas valsts valodas prasmes pārbaudes apjomā, kāds nepieciešams profesionālo un amata pienākumu veikšanai, šai pazīmei sistēmā automātiski tiek uzstādīts beigu datums, kas sakrīt ar valsts valodas prasmes pārbaudes lēmuma datumu, par kuru informācija tiešsaistes datu apmaiņas režīmā saņemta no Valsts pārbaudījumu informācijas sistēmas.";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Par izsniegto valsts atzīto izglītības dokumentu (tai skaitā dokumentu, kas iegūts pedagoga profesionālās pilnveides un ārpus formālās izglītības sistēmas apgūtās profesionālās kompetences novērtēšanas rezultātā) un tā dublikātu, ja tāds izsniegts, sistēmā iekļauj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izsniegtā dokumenta veids;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dokumenta izdevējinstitūcijas nosaukums latviešu valodā;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 dokumenta numurs, sērija, izsniegšanas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 iegūtās izglītības veids, pakāpe, ziņas par izglītības programmas veidu un apgūtā izglītības programma;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19.5. iegūtais grāds, iegūtā kvalifikācija un specialitāte, ja tāda piešķirta;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19.6. izglītības dokumentam par profesionālo pilnveidi – profesionālās pilnveides kursu nosaukums un apjoms stundās;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19.7. izglītības dokumentam par augstāko izglītību – nosaukums un šo noteikumu 8. un 10. punktā minētā informācija;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 personai, kura ieguvusi zinātnes doktora grādu, norāda ziņas par promocijas darbu: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19.8.1. promocijas darba nosaukums;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19.8.2. promocijas darba vadītāja personas dati (vārds (vārdi), uzvārds, personas kods vai identifikācijas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19.8.3. promocijas darba zinātnes nozares grupa vai zinātnes nozare;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19.8.4. promocijas darba aizstāvēšanas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 izglītības dokumentiem (izņemot dokumentus par pedagoga profesionālo pilnveidi un pirmsskolas izglītības programmas apguvi), kas izsniegti Latvijā pēc 2020. gada 1. janvāra, norāda atbilstošo Latvijas kvalifikāciju ietvarstruktūras līmeni;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19.10. augstākās izglītības dokumentiem, kas izsniegti ārvalstīs un nav iekļauti Ārvalstīs izsniegto dokumentu reģistrā vai izsniegti Latvijā līdz 2016. gada 31. decembrim, pievieno skenētu dokumenta datni vai elektroniski sagatavotu dokumentu.";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izteikt 23.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Atbilstoši šo noteikumu 22.</w:t>
      </w:r>
      <w:r w:rsidR="00000000" w:rsidRPr="00000000" w:rsidDel="00000000">
        <w:rPr>
          <w:vertAlign w:val="superscript"/>
          <w:rtl w:val="0"/>
        </w:rPr>
        <w:t xml:space="preserve">1</w:t>
      </w:r>
      <w:r w:rsidR="00000000" w:rsidRPr="00000000" w:rsidDel="00000000">
        <w:rPr>
          <w:rtl w:val="0"/>
        </w:rPr>
        <w:t xml:space="preserve">1., 22.</w:t>
      </w:r>
      <w:r w:rsidR="00000000" w:rsidRPr="00000000" w:rsidDel="00000000">
        <w:rPr>
          <w:vertAlign w:val="superscript"/>
          <w:rtl w:val="0"/>
        </w:rPr>
        <w:t xml:space="preserve">1</w:t>
      </w:r>
      <w:r w:rsidR="00000000" w:rsidRPr="00000000" w:rsidDel="00000000">
        <w:rPr>
          <w:rtl w:val="0"/>
        </w:rPr>
        <w:t xml:space="preserve">2. un 22.</w:t>
      </w:r>
      <w:r w:rsidR="00000000" w:rsidRPr="00000000" w:rsidDel="00000000">
        <w:rPr>
          <w:vertAlign w:val="superscript"/>
          <w:rtl w:val="0"/>
        </w:rPr>
        <w:t xml:space="preserve">1</w:t>
      </w:r>
      <w:r w:rsidR="00000000" w:rsidRPr="00000000" w:rsidDel="00000000">
        <w:rPr>
          <w:rtl w:val="0"/>
        </w:rPr>
        <w:t xml:space="preserve">3. apakšpunktā minētajiem kritērijiem datu sniedzējs katru gadu līdz 31. janvārim iesniedz sistēmā kopsavilkuma datus sadalījumā pa profesionālās izglītības iestādēm, izglītības tematiskajām grupām, jomām un programmu grupām: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 par absolventu nodarbinātību, bezdarbu un ienākumiem: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1.1. nodarbināto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1.2. bezdarbnieku un darba meklētāju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1.3. ekonomiski neaktīvo personu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1.4. emigrējušo personu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1.5. personu skaits, par kurām nav datu;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1.6. vidējie gada ienākumi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2. par absolventu skaitu pēc nodarbinātības nozares klasifikācijas koda (sadaļu līmenī) atbilstoši Eiropas Savienības Saimniecisko darbību statistiskās klasifikācijas kodiem (NACE 2. red.);</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3. par absolventu skaitu pēc profesijas klasifikācijas koda (pamatgrupu līmenī) atbilstoši starptautiskajai standartizēto profesiju klasifikācijai (ISCO-08);</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 par absolventu sadalījumu pa statistiskajiem reģioniem atbilstoši deklarētās, reģistrētās vai personas norādītās dzīvesvietas adresei (Rīgas statistiskais reģions, Pierīgas statistiskais reģions, Kurzemes statistiskais reģions, Latgales statistiskais reģions, Vidzemes statistiskais reģions un Zemgales statistiskais reģions);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5. par absolventiem, kuri dibinājuši uzņēmumus un kuriem pieder kapitāldaļas (skaits), un absolventu dibināto uzņēmumu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papildināt ar 29.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Valsts valodas centrs sistēmā ievada un aktualizē šo noteikumu 15.19. un 17.16. apakšpunktā minēto informāciju par pedagoga valsts valodas zināšanu neatbilstību Ministru kabineta noteiktajam valsts valodas prasmes līmenim, kāds nepieciešams viņa profesionālo un amata pienākumu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Novada pašvaldība un valstspilsētas pašvaldība (turpmāk – pašvaldība):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 pēc pašvaldības izglītības iestādes darbības izbeigšanas nodrošina likvidētās izglītības iestādes informācijas uzturēšanu par šīs iestādes izglītojamiem un pedagogiem, tai skaitā nodrošina valsts statistikas pārskatu iesniegšanu par šīm iestādēm un informācijas ievadi sistēmā par izsniegtajiem izglītības dokumentu dublikātiem;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 pārzina un nodrošina informācijas ievadi sistēmā pašvaldības dibinātajās izglītības iestādēs;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31.3. nodrošina šo noteikumu 11.25. apakšpunktā minētās informācijas ievadi informācijas sistēmā no pašvaldību informācijas sistēmām.";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Pamatojoties uz personas iesniegtajiem dokumentiem un izglītojamā personas lietā esošo informāciju, izglītības iestāde ievada un aktualizē sistēmā šo noteikumu 11.3., 11.11., 11.12.</w:t>
      </w:r>
      <w:r w:rsidR="00000000" w:rsidRPr="00000000" w:rsidDel="00000000">
        <w:rPr>
          <w:vertAlign w:val="superscript"/>
          <w:rtl w:val="0"/>
        </w:rPr>
        <w:t xml:space="preserve">1</w:t>
      </w:r>
      <w:r w:rsidR="00000000" w:rsidRPr="00000000" w:rsidDel="00000000">
        <w:rPr>
          <w:rtl w:val="0"/>
        </w:rPr>
        <w:t xml:space="preserve">, 11.13., 11.14., 11.15., 11.16., 11.17., 11.18., 11.20., 11.21., 11.23., 11.23.</w:t>
      </w:r>
      <w:r w:rsidR="00000000" w:rsidRPr="00000000" w:rsidDel="00000000">
        <w:rPr>
          <w:vertAlign w:val="superscript"/>
          <w:rtl w:val="0"/>
        </w:rPr>
        <w:t xml:space="preserve">1</w:t>
      </w:r>
      <w:r w:rsidR="00000000" w:rsidRPr="00000000" w:rsidDel="00000000">
        <w:rPr>
          <w:rtl w:val="0"/>
        </w:rPr>
        <w:t xml:space="preserve">, 11.24.</w:t>
      </w:r>
      <w:r w:rsidR="00000000" w:rsidRPr="00000000" w:rsidDel="00000000">
        <w:rPr>
          <w:vertAlign w:val="superscript"/>
          <w:rtl w:val="0"/>
        </w:rPr>
        <w:t xml:space="preserve">1</w:t>
      </w:r>
      <w:r w:rsidR="00000000" w:rsidRPr="00000000" w:rsidDel="00000000">
        <w:rPr>
          <w:rtl w:val="0"/>
        </w:rPr>
        <w:t xml:space="preserve">, 11.25.</w:t>
      </w:r>
      <w:r w:rsidR="00000000" w:rsidRPr="00000000" w:rsidDel="00000000">
        <w:rPr>
          <w:vertAlign w:val="superscript"/>
          <w:rtl w:val="0"/>
        </w:rPr>
        <w:t xml:space="preserve">1</w:t>
      </w:r>
      <w:r w:rsidR="00000000" w:rsidRPr="00000000" w:rsidDel="00000000">
        <w:rPr>
          <w:rtl w:val="0"/>
        </w:rPr>
        <w:t xml:space="preserve">, 11.25.</w:t>
      </w:r>
      <w:r w:rsidR="00000000" w:rsidRPr="00000000" w:rsidDel="00000000">
        <w:rPr>
          <w:vertAlign w:val="superscript"/>
          <w:rtl w:val="0"/>
        </w:rPr>
        <w:t xml:space="preserve">2</w:t>
      </w:r>
      <w:r w:rsidR="00000000" w:rsidRPr="00000000" w:rsidDel="00000000">
        <w:rPr>
          <w:rtl w:val="0"/>
        </w:rPr>
        <w:t xml:space="preserve">, 11.</w:t>
      </w:r>
      <w:r w:rsidR="00000000" w:rsidRPr="00000000" w:rsidDel="00000000">
        <w:rPr>
          <w:vertAlign w:val="superscript"/>
          <w:rtl w:val="0"/>
        </w:rPr>
        <w:t xml:space="preserve">1 </w:t>
      </w:r>
      <w:r w:rsidR="00000000" w:rsidRPr="00000000" w:rsidDel="00000000">
        <w:rPr>
          <w:rtl w:val="0"/>
        </w:rPr>
        <w:t xml:space="preserve">3., 11.</w:t>
      </w:r>
      <w:r w:rsidR="00000000" w:rsidRPr="00000000" w:rsidDel="00000000">
        <w:rPr>
          <w:vertAlign w:val="superscript"/>
          <w:rtl w:val="0"/>
        </w:rPr>
        <w:t xml:space="preserve">1 </w:t>
      </w:r>
      <w:r w:rsidR="00000000" w:rsidRPr="00000000" w:rsidDel="00000000">
        <w:rPr>
          <w:rtl w:val="0"/>
        </w:rPr>
        <w:t xml:space="preserve">11., 11.</w:t>
      </w:r>
      <w:r w:rsidR="00000000" w:rsidRPr="00000000" w:rsidDel="00000000">
        <w:rPr>
          <w:vertAlign w:val="superscript"/>
          <w:rtl w:val="0"/>
        </w:rPr>
        <w:t xml:space="preserve">1 </w:t>
      </w:r>
      <w:r w:rsidR="00000000" w:rsidRPr="00000000" w:rsidDel="00000000">
        <w:rPr>
          <w:rtl w:val="0"/>
        </w:rPr>
        <w:t xml:space="preserve">12., 11.</w:t>
      </w:r>
      <w:r w:rsidR="00000000" w:rsidRPr="00000000" w:rsidDel="00000000">
        <w:rPr>
          <w:vertAlign w:val="superscript"/>
          <w:rtl w:val="0"/>
        </w:rPr>
        <w:t xml:space="preserve">1 </w:t>
      </w:r>
      <w:r w:rsidR="00000000" w:rsidRPr="00000000" w:rsidDel="00000000">
        <w:rPr>
          <w:rtl w:val="0"/>
        </w:rPr>
        <w:t xml:space="preserve">14. un 11.</w:t>
      </w:r>
      <w:r w:rsidR="00000000" w:rsidRPr="00000000" w:rsidDel="00000000">
        <w:rPr>
          <w:vertAlign w:val="superscript"/>
          <w:rtl w:val="0"/>
        </w:rPr>
        <w:t xml:space="preserve">1 </w:t>
      </w:r>
      <w:r w:rsidR="00000000" w:rsidRPr="00000000" w:rsidDel="00000000">
        <w:rPr>
          <w:rtl w:val="0"/>
        </w:rPr>
        <w:t xml:space="preserve">16. apakšpunktā minēto informāciju un, ja to paredz tās pašvaldības saistošie noteikumi, kurā atrodas izglītības iestāde, – šo noteikumu 13. punktā minēto informāciju. Ievērojot izglītības iestādes rīcībā esošo informāciju, izglītības iestāde ievada un aktualizē sistēmā šo noteikumu 11.19., 11.27., 11.32., 11.33. un 11.34. apakšpunktā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Pamatojoties uz pedagoga iesniegtajiem dokumentiem un darbinieka personas lietā esošo informāciju, izglītības iestāde sistēmā ievada un aktualizē šo noteikumu 15.3., 15.7.</w:t>
      </w:r>
      <w:r w:rsidR="00000000" w:rsidRPr="00000000" w:rsidDel="00000000">
        <w:rPr>
          <w:vertAlign w:val="superscript"/>
          <w:rtl w:val="0"/>
        </w:rPr>
        <w:t xml:space="preserve">1</w:t>
      </w:r>
      <w:r w:rsidR="00000000" w:rsidRPr="00000000" w:rsidDel="00000000">
        <w:rPr>
          <w:rtl w:val="0"/>
        </w:rPr>
        <w:t xml:space="preserve">, 15.11., 15.12., 15.13., 15.13.</w:t>
      </w:r>
      <w:r w:rsidR="00000000" w:rsidRPr="00000000" w:rsidDel="00000000">
        <w:rPr>
          <w:vertAlign w:val="superscript"/>
          <w:rtl w:val="0"/>
        </w:rPr>
        <w:t xml:space="preserve">1</w:t>
      </w:r>
      <w:r w:rsidR="00000000" w:rsidRPr="00000000" w:rsidDel="00000000">
        <w:rPr>
          <w:rtl w:val="0"/>
        </w:rPr>
        <w:t xml:space="preserve">, 15.14., 15.15., 15.16. un 15.20. apakšpunktā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izteikt 66.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Sistēmā esošo informāciju var izsniegt zinātniskajām institūcijām, žurnālistiem un trešajām pusēm, kas veic pētījumus atbilstoši līgumam, kas noslēgts ar Izglītības un zinātnes ministriju vai tās padotības iestādi, ja saņemts rakstveida iesniegums, kurā norādīts, kādam mērķim informācija tiks izmantota. Personas datus nodod, anonimizējot personu identificējošos datus, izņemot gadījumu, ja šajā punktā minētajos līgumos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papildināt ar 84.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Šo noteikumu 8.6., 8.8., 8.9.13. un 8.12. apakšpunktā minētā informācija sistēmā tiek iekļauta līdz ar attiecīgās sistēmas funkcionalitātes nodrošināšanu, bet ne vēlāk kā līdz 2023. gada 1. septembrim.";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papildināt ar 85.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 Šo noteikumu 31.3. apakšpunkts stājas spēkā 2024. gada 1. janvārī."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1.22. apakšpunkts stājas spēkā 2024. gada 1. janvārī.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22-TA-2404</w:t>
    </w:r>
    <w:r>
      <w:br/>
    </w:r>
    <w:r w:rsidR="00000000" w:rsidRPr="00000000" w:rsidDel="00000000">
      <w:rPr>
        <w:rtl w:val="0"/>
      </w:rPr>
      <w:t xml:space="preserve">Izdrukāts 29.07.2026. 23.46 - 1.0.VK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22-TA-2404</w:t>
    </w:r>
    <w:r>
      <w:br/>
    </w:r>
    <w:r w:rsidR="00000000" w:rsidRPr="00000000" w:rsidDel="00000000">
      <w:rPr>
        <w:rtl w:val="0"/>
      </w:rPr>
      <w:t xml:space="preserve">Izdrukāts 29.07.2026. 23.46 - 1.0.VK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noteikumu_(grozījumu)_projekts_22-TA-2404.docx</dc:title>
</cp:coreProperties>
</file>

<file path=docProps/custom.xml><?xml version="1.0" encoding="utf-8"?>
<Properties xmlns="http://schemas.openxmlformats.org/officeDocument/2006/custom-properties" xmlns:vt="http://schemas.openxmlformats.org/officeDocument/2006/docPropsVTypes"/>
</file>