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19.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Maksimālais maksas apmērs par īstenojamajiem pasākumiem dzīvnieku obligāto veselības prasību izpildei un dzīvnieku reģistrāciju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24-TA-2393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24-TA-2393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noteikumu_konsolidētā_versija_p_24-TA-2393.docx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