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Būvniecības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Būvniecības likumā (Latvijas Vēstnesis, 2013, 146. nr.; 2014, 21., 84., 140. nr.; 2015, 122., 251. nr.; 2016, 241. nr.; 2017, 128. nr.; 2019, 41., 248.A nr.; 2020, 244. nr.; 2021, 84.B, 160.A nr.; 2022, 95., 247. nr.; 2023, 91.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trešās daļas 1. punktu pēc vārdiem "tai skaitā"  ar vārdiem "vai būvniecības iecere ir saskaņota ar trešajām personām,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w:t>
      </w:r>
      <w:r w:rsidR="00000000" w:rsidRPr="00000000" w:rsidDel="00000000">
        <w:rPr>
          <w:vertAlign w:val="superscript"/>
          <w:rtl w:val="0"/>
        </w:rPr>
        <w:t xml:space="preserve">4</w:t>
      </w:r>
      <w:r w:rsidR="00000000" w:rsidRPr="00000000" w:rsidDel="00000000">
        <w:rPr>
          <w:rtl w:val="0"/>
        </w:rPr>
        <w:t xml:space="preserve">) daļu ar vārdiem un skaitļiem “kā arī pakalpojuma maksas un nodevas nomaksu par šā likuma 14.panta (1</w:t>
      </w:r>
      <w:r w:rsidR="00000000" w:rsidRPr="00000000" w:rsidDel="00000000">
        <w:rPr>
          <w:vertAlign w:val="superscript"/>
          <w:rtl w:val="0"/>
        </w:rPr>
        <w:t xml:space="preserve">1</w:t>
      </w:r>
      <w:r w:rsidR="00000000" w:rsidRPr="00000000" w:rsidDel="00000000">
        <w:rPr>
          <w:rtl w:val="0"/>
        </w:rPr>
        <w:t xml:space="preserve">) daļā noteikto darbību veikšanu”.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14.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Būvniecības ieceres iesniegums ir uzskatāms par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zemes dienestam par kadastra datu reģistrāciju vai aktualizāciju Nekustamā īpašuma valsts kadastra informācijas sistēmā, kas tiek veikta pēc būves pieņemšanas ekspluatācijā vai pēc paziņojuma par būvdarbu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Zemesgrāmatai par būves ierakstīšanu Zemesgrāmatā, pēc kadastra datu reģistrācijas vai aktualizācijas Nekustamā īpašuma valsts kadastra informācijas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aiz vārdiem “vest būvniecības administratīvā procesa lietu” ar skaitļiem un vārdiem “un šā likuma 14.panta (1</w:t>
      </w:r>
      <w:r w:rsidR="00000000" w:rsidRPr="00000000" w:rsidDel="00000000">
        <w:rPr>
          <w:vertAlign w:val="superscript"/>
          <w:rtl w:val="0"/>
        </w:rPr>
        <w:t xml:space="preserve">1</w:t>
      </w:r>
      <w:r w:rsidR="00000000" w:rsidRPr="00000000" w:rsidDel="00000000">
        <w:rPr>
          <w:rtl w:val="0"/>
        </w:rPr>
        <w:t xml:space="preserve">) daļu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desmito daļu pēc vārda "aizstāvībai" ar vārdiem "tai skaitā Valsts zemes dienestā un tiesā".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32.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būvniecības lieta ierosināta no 2026. gada 1. janvāra līdz 2027. gada 1. janvārim, tad šā likuma 14. panta (1</w:t>
      </w:r>
      <w:r w:rsidR="00000000" w:rsidRPr="00000000" w:rsidDel="00000000">
        <w:rPr>
          <w:vertAlign w:val="superscript"/>
          <w:rtl w:val="0"/>
        </w:rPr>
        <w:t xml:space="preserve">1</w:t>
      </w:r>
      <w:r w:rsidR="00000000" w:rsidRPr="00000000" w:rsidDel="00000000">
        <w:rPr>
          <w:rtl w:val="0"/>
        </w:rPr>
        <w:t xml:space="preserve">) daļa attiecas uz būvniecības ieceres iesniegumu, kas paredz, ka iesniedzējs uz sev piederošas zemes uzbūvēs dzīvojamo māju. Ja būvniecības lieta par dzīvojamās mājas būvniecību uz iesniedzējam piederošā zemes ir iesniegta līdz 2025. gada 31. decembrim, būvniecības ierosinātājs var izvēlēties piemērot šā likuma 14. panta (1</w:t>
      </w:r>
      <w:r w:rsidR="00000000" w:rsidRPr="00000000" w:rsidDel="00000000">
        <w:rPr>
          <w:vertAlign w:val="superscript"/>
          <w:rtl w:val="0"/>
        </w:rPr>
        <w:t xml:space="preserve">1</w:t>
      </w:r>
      <w:r w:rsidR="00000000" w:rsidRPr="00000000" w:rsidDel="00000000">
        <w:rPr>
          <w:rtl w:val="0"/>
        </w:rPr>
        <w:t xml:space="preserve">) daļā noteikto procesu.".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25-TA-1438</w:t>
    </w:r>
    <w:r>
      <w:br/>
    </w:r>
    <w:r w:rsidR="00000000" w:rsidRPr="00000000" w:rsidDel="00000000">
      <w:rPr>
        <w:rtl w:val="0"/>
      </w:rPr>
      <w:t xml:space="preserve">Izdrukāts 29.07.2026. 22.36 - 3.0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25-TA-1438</w:t>
    </w:r>
    <w:r>
      <w:br/>
    </w:r>
    <w:r w:rsidR="00000000" w:rsidRPr="00000000" w:rsidDel="00000000">
      <w:rPr>
        <w:rtl w:val="0"/>
      </w:rPr>
      <w:t xml:space="preserve">Izdrukāts 29.07.2026. 22.36 - 3.0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likumprojekts_(grozījumi)_25-TA-1438.docx</dc:title>
</cp:coreProperties>
</file>

<file path=docProps/custom.xml><?xml version="1.0" encoding="utf-8"?>
<Properties xmlns="http://schemas.openxmlformats.org/officeDocument/2006/custom-properties" xmlns:vt="http://schemas.openxmlformats.org/officeDocument/2006/docPropsVTypes"/>
</file>