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23. novembrī (prot. Nr. 59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"Mazlodiņi" Iecavas pagastā, Bauskas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"Mazlodiņi" (nekustamā īpašuma kadastra Nr. 4064 010 0308) –  zemes vienību (zemes vienības kadastra apzīmējums 4064 010 0308) 1,9 ha platībā – Iecavas pagastā, Bauskas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22-TA-3026</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22-TA-3026</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rīkojuma_projekts_22-TA-3026.docx</dc:title>
</cp:coreProperties>
</file>

<file path=docProps/custom.xml><?xml version="1.0" encoding="utf-8"?>
<Properties xmlns="http://schemas.openxmlformats.org/officeDocument/2006/custom-properties" xmlns:vt="http://schemas.openxmlformats.org/officeDocument/2006/docPropsVTypes"/>
</file>