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7.septembra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827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Ziņojums par veiktajām valsts sociālās apdrošināšanas obligātajām iemaksām par darba ņēmēju, kam ar valsts pārvaldes iestādes prettiesisku administratīvo aktu vai prettiesisku faktisko rīcību ir nodarīts zaudējums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16.06.2020. noteikumiem Nr. 393)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23-TA-3222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23-TA-3222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noteikumu_konsolidētā_versija_p5_23-TA-3222.docx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