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797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2025. gada 4. decembrī (prot. Nr. 50 27.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Kultūras ministrijai 35 000 </w:t>
      </w:r>
      <w:r w:rsidR="00000000" w:rsidRPr="00000000" w:rsidDel="00000000">
        <w:rPr>
          <w:i w:val="1"/>
          <w:rtl w:val="0"/>
        </w:rPr>
        <w:t xml:space="preserve">euro, </w:t>
      </w:r>
      <w:r w:rsidR="00000000" w:rsidRPr="00000000" w:rsidDel="00000000">
        <w:rPr>
          <w:rtl w:val="0"/>
        </w:rPr>
        <w:t xml:space="preserve">lai</w:t>
      </w:r>
      <w:r w:rsidR="00000000" w:rsidRPr="00000000" w:rsidDel="00000000">
        <w:rPr>
          <w:i w:val="1"/>
          <w:rtl w:val="0"/>
        </w:rPr>
        <w:t xml:space="preserve"> </w:t>
      </w:r>
      <w:r w:rsidR="00000000" w:rsidRPr="00000000" w:rsidDel="00000000">
        <w:rPr>
          <w:rtl w:val="0"/>
        </w:rPr>
        <w:t xml:space="preserve">nodrošinātu</w:t>
      </w:r>
      <w:r w:rsidR="00000000" w:rsidRPr="00000000" w:rsidDel="00000000">
        <w:rPr>
          <w:i w:val="1"/>
          <w:rtl w:val="0"/>
        </w:rPr>
        <w:t xml:space="preserve"> </w:t>
      </w:r>
      <w:r w:rsidR="00000000" w:rsidRPr="00000000" w:rsidDel="00000000">
        <w:rPr>
          <w:rtl w:val="0"/>
        </w:rPr>
        <w:t xml:space="preserve">naudas balvu Rīgas valstspilsētas pašvaldības kultūras iestāžu apvienības koncertorganizācijas "Ave Sol" jauniešu korim "Kamēr…" par valstiski īpaši nozīmīgiem panākumiem mūzikas nozarē – iegūto </w:t>
      </w:r>
      <w:r w:rsidR="00000000" w:rsidRPr="00000000" w:rsidDel="00000000">
        <w:rPr>
          <w:i w:val="1"/>
          <w:rtl w:val="0"/>
        </w:rPr>
        <w:t xml:space="preserve">Grand Prix</w:t>
      </w:r>
      <w:r w:rsidR="00000000" w:rsidRPr="00000000" w:rsidDel="00000000">
        <w:rPr>
          <w:rtl w:val="0"/>
        </w:rPr>
        <w:t xml:space="preserve"> Eiropas kordziedāšanas "Grand Prix" finālā Tolosā, Spānijā, 2025. gada 26. oktobrī.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Kultūras ministrijai sagatavot un normatīvajos aktos noteiktajā kārtībā iesniegt Finanšu ministrijā pieprasījumu par līdzekļu piešķiršanu atbilstoši šā rīkojuma 1. punktam.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Kultūras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Lāce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25-TA-2904</w:t>
    </w:r>
    <w:r>
      <w:br/>
    </w:r>
    <w:r w:rsidR="00000000" w:rsidRPr="00000000" w:rsidDel="00000000">
      <w:rPr>
        <w:rtl w:val="0"/>
      </w:rPr>
      <w:t xml:space="preserve">Izdrukāts 29.07.2026. 23.15 - 1.0.VK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25-TA-2904</w:t>
    </w:r>
    <w:r>
      <w:br/>
    </w:r>
    <w:r w:rsidR="00000000" w:rsidRPr="00000000" w:rsidDel="00000000">
      <w:rPr>
        <w:rtl w:val="0"/>
      </w:rPr>
      <w:t xml:space="preserve">Izdrukāts 29.07.2026. 23.15 - 1.0.VK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rīkojuma_projekts_25-TA-2904.docx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