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grupējums būvniecības periodos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Būvniecības periods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1914.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1915. līdz 1945.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1946. līdz 1990.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1991. līdz 2000.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2001. līdz 2014. 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2015. gada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21-TA-1726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noteikumu_konsolidētā_versija_p2_21-TA-1726.docx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