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424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16. jūnijā (prot. Nr. 32 22.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Izglītības un zinātnes ministrijai 57 953 </w:t>
      </w:r>
      <w:r w:rsidR="00000000" w:rsidRPr="00000000" w:rsidDel="00000000">
        <w:rPr>
          <w:i w:val="1"/>
          <w:rtl w:val="0"/>
        </w:rPr>
        <w:t xml:space="preserve">euro</w:t>
      </w:r>
      <w:r w:rsidR="00000000" w:rsidRPr="00000000" w:rsidDel="00000000">
        <w:rPr>
          <w:rtl w:val="0"/>
        </w:rPr>
        <w:t xml:space="preserve">, lai saistībā ar iedzīvotāju ienākuma nodokļa likmes 31 procenta piemērošanu nodrošinātu kompensācijas izmaksu par personām, kas saskaņā ar Sporta likuma 14. panta pirmo daļu, kā arī ievērojot Ministru kabineta 2012. gada 3. janvāra noteikumu Nr. 26 ''Noteikumi par kārtību, kādā piešķiramas naudas balvas par izciliem sasniegumiem sportā, un naudas balvu apmēru'' 2. punktu, 2021. gadā saņēma Ministru kabineta piešķirtās naudas balvas par izciliem sasniegumiem sportā, kuru apmērs atsevišķi vai kopumā pārsniedz likumā "Par valsts sociālo apdrošināšanu" noteikto obligāto iemaksu objekta maksimālo apmēru par 2021. gadu, tai skaitā par: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Basketbola savienības sportistu Agni Čavaru – 5 915,64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Basketbola savienības sportistu Nauri Miezi – 5 915,64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Basketbola savienības sportistu Edgaru Krūmiņu – 5 915,64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Basketbola savienības sportistu Kārli Paulu Lasmani – 5 915,64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Svarcelšanas federācijas sportistu Artūru Plēsnieku – 1 829,39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Paralimpiskās komitejas sportisti Diānu Dadzīti – 9 019,81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Jātnieku federācijas sportistu Rihardu Sniku – 12 568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Latvijas Paralimpiskās komitejas sportistu Aigaru Apini – 149,87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sportistu A. Čavara, N. Mieža, E. Krūmiņa un K. P. Lasmaņa treneri Raimondu Feldmani – 5 915,64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 sportistu A. Čavara, N. Mieža, E. Krūmiņa un K. P. Lasmaņa treneri Dāvi Feikneru – 4 807,04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ministrijai par katru no šā rīkojuma 1. punktā minētajām personām iemaksāt attiecīgu nodokli vienotajā nodokļu kontā (likuma "Par nodokļiem un nodevām" izpratnē).</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22-TA-1781</w:t>
    </w:r>
    <w:r>
      <w:br/>
    </w:r>
    <w:r w:rsidR="00000000" w:rsidRPr="00000000" w:rsidDel="00000000">
      <w:rPr>
        <w:rtl w:val="0"/>
      </w:rPr>
      <w:t xml:space="preserve">Izdrukāts 30.07.2026. 00.20 - 1.0.VK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22-TA-1781</w:t>
    </w:r>
    <w:r>
      <w:br/>
    </w:r>
    <w:r w:rsidR="00000000" w:rsidRPr="00000000" w:rsidDel="00000000">
      <w:rPr>
        <w:rtl w:val="0"/>
      </w:rPr>
      <w:t xml:space="preserve">Izdrukāts 30.07.2026. 00.20 - 1.0.VK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rīkojuma_projekts_22-TA-1781.docx</dc:title>
</cp:coreProperties>
</file>

<file path=docProps/custom.xml><?xml version="1.0" encoding="utf-8"?>
<Properties xmlns="http://schemas.openxmlformats.org/officeDocument/2006/custom-properties" xmlns:vt="http://schemas.openxmlformats.org/officeDocument/2006/docPropsVTypes"/>
</file>