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200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14. aprīlī (prot. Nr. 20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3. septembra noteikumos Nr. 737 "Noteikumi par zvērinātu notāru atlīdzības taksēm un to noteikšanas kārtību"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Notariāta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3. septembra noteikumos Nr. 737 "Noteikumi par zvērinātu notāru atlīdzības taksēm un to noteikšanas kārtību" (Latvijas Vēstnesis, 2013, 174., 247. nr.; 2014, 122. nr.; 2015, 193. nr.; 2016, 152. nr.; 2019, 125., 245. nr.; 2020, 71., 157. nr.; 2021, 121A., 243. nr.; 2024, 52.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Notariālā akta taisīšana par darījumu ir 0,5 % no darījuma summas, bet ne mazāk kā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(taksē ietilpst zvērināta notāra atlīdzības takse par šo noteikumu 33., 45., 46., 47.,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, 51., 53.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53.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un 53.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punktā minēto amata darbību)."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par vienreizējiem vai periodiskiem uzturlīdzekļu maksājumiem, bērna aizgādību vai saskarsmes tiesībām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1. par līguma summu līdz 5000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78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2. par līguma summu no 5001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līdz 10 000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89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3. par līguma summu no 10 001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līdz 15 000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98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2. par vienreizējiem vai periodiskiem uzturlīdzekļu maksājumiem, bērna aizgādību vai saskarsmes tiesībām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Laulības līguma taisīšana –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Notariālā akta taisīšana, ja nav noteikta darījuma summa (piemēram, lietošanas kārtības līgums, mantojuma līgums), –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Pieteikuma izskatīšana par fiziskās personas atbrīvošanu no parādsaistībām – 130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Paraksta īstuma apliecināšana – 16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"16. Paraksta īstuma apliecināšana likumā "Par tautas nobalsošanu, likumu ierosināšanu un Eiropas pilsoņu iniciatīvu" un Politisko partiju likumā paredzētajā gadījumā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Latvijas Zvērinātu notāru padomes tīmekļvietnē iesniegta paziņojuma apliecināšana – 21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 Noraksta, kopijas un pases izraksta apliecināšana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lappusi, noraksta, kopijas un pases izraksta izgatavošana – 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Dokumenta izraksta apliecināšana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lappusi, dokumenta izraksta izgatavošana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"23. Notariālo aktu grāmatas otro un turpmāko izrakstu un notariālo aktu otro un turpmāko norakstu izsniegšana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aktu grāmatas lappusi, par reģistra izrakstu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 Dokumentu uzrādīšanas laika apliecināšana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lapu, dokumentu ierakstīšana aktu grāmatā – 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grāmatā ierakstītu lapu."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 Paziņojuma apliecības izsniegšana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paziņojumu un katru atbildi."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"29. Apliecība par līdzēju ierašanos vai neierašanos zvērināta notāra prakses vietā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personu. Ja zvērināts notārs uzklausa un apliecībā norāda ieradušos personu paziņojumus un paskaidrojumus, papildus piemērojama šo noteikumu 31. punktā minētā takse."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Publiska dokumenta legalizācija ar apliecinājumu (</w:t>
      </w:r>
      <w:r w:rsidR="00000000" w:rsidRPr="00000000" w:rsidDel="00000000">
        <w:rPr>
          <w:i w:val="1"/>
          <w:rtl w:val="0"/>
        </w:rPr>
        <w:t xml:space="preserve">apostille</w:t>
      </w:r>
      <w:r w:rsidR="00000000" w:rsidRPr="00000000" w:rsidDel="00000000">
        <w:rPr>
          <w:rtl w:val="0"/>
        </w:rPr>
        <w:t xml:space="preserve">) – 30 </w:t>
      </w:r>
      <w:r w:rsidR="00000000" w:rsidRPr="00000000" w:rsidDel="00000000">
        <w:rPr>
          <w:i w:val="1"/>
          <w:rtl w:val="0"/>
        </w:rPr>
        <w:t xml:space="preserve">euro, </w:t>
      </w:r>
      <w:r w:rsidR="00000000" w:rsidRPr="00000000" w:rsidDel="00000000">
        <w:rPr>
          <w:rtl w:val="0"/>
        </w:rPr>
        <w:t xml:space="preserve">bet par apliecinājuma izdarīšanu paātrinātā kārtībā (2 stundu laikā) – 50 </w:t>
      </w:r>
      <w:r w:rsidR="00000000" w:rsidRPr="00000000" w:rsidDel="00000000">
        <w:rPr>
          <w:i w:val="1"/>
          <w:rtl w:val="0"/>
        </w:rPr>
        <w:t xml:space="preserve">euro."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"33. Ja</w:t>
      </w:r>
      <w:r w:rsidR="00000000" w:rsidRPr="00000000" w:rsidDel="00000000">
        <w:rPr>
          <w:b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glabājumā nodota nauda, – 0,3 % no glabājumā nodotās summas, bet ne mazāk kā 80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Ja glabājuma termiņš ir ilgāks par mēnesi, par otro un katru nākamo mēnesi – 0,1 % no glabājumā nodotās summas mēnesī, bet ne mazāk kā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"34. Ja glabājumā nodoti citi dokumenti vai slēgtas aploksnes, – 14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mēnesī par dokumentu vai aploksni."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40.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"40.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Par Notariāta likuma 259.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 noteikto pienākumu izpildi – 80 </w:t>
      </w:r>
      <w:r w:rsidR="00000000" w:rsidRPr="00000000" w:rsidDel="00000000">
        <w:rPr>
          <w:i w:val="1"/>
          <w:rtl w:val="0"/>
        </w:rPr>
        <w:t xml:space="preserve">euro."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40.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"40.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Par darbībām mantojuma lietā iesniegtas kreditora pretenzijas pārraudzībā –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"43. Darījuma (piemēram, rokasnaudas, aizdevuma, nomas u. c. līguma) projekta sastādīšana, ja tam neseko notariāls akts, – 139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"45. Tiesību un tiesību nodrošinājuma nostiprināšana zemesgrāmatā (dokumentu iesniegšana un saņemšana no attiecīgas tiesas) – 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vienas tiesības vai tiesību nodrošinājuma ierakstīšanu."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Amata darbību veikšanai nepieciešamo informācijas sistēmu, izņemot Notāru informācijas sistēmu, datu apstrāde – 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 vai īpašumu."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"50. Zemesgrāmatu likuma 97. pantā minēto tiesnešu lēmumu pārsūdzēšana (sūdzības sagatavošana un iesniegšana)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"51. Dokumenta iesniegšana un saņemšana no komercreģistra – 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dokumentu."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Ziņu iekļaušana Fizisko personu reģistrā par ārzemnieku –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par katru personu, ziņu aktualizēšana Fizisko personu reģistrā par ārzemnieku – 20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"53. Zvērināta notāra tulkojums mutvārdos – 14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lappusi, rakstveidā – 35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par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Mediācijas vadīšana – pēc vienošanās ar personām, kuras izmanto mediāciju, bet ne vairāk kā 153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stundā."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26-TA-524</w:t>
    </w:r>
    <w:r>
      <w:br/>
    </w:r>
    <w:r w:rsidR="00000000" w:rsidRPr="00000000" w:rsidDel="00000000">
      <w:rPr>
        <w:rtl w:val="0"/>
      </w:rPr>
      <w:t xml:space="preserve">Izdrukāts 29.07.2026. 21.11 - 1.0.VK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26-TA-524</w:t>
    </w:r>
    <w:r>
      <w:br/>
    </w:r>
    <w:r w:rsidR="00000000" w:rsidRPr="00000000" w:rsidDel="00000000">
      <w:rPr>
        <w:rtl w:val="0"/>
      </w:rPr>
      <w:t xml:space="preserve">Izdrukāts 29.07.2026. 21.11 - 1.0.VK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