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B541D" w14:textId="77777777" w:rsidR="003B3775" w:rsidRPr="000865FF" w:rsidRDefault="003B3775" w:rsidP="003B3775">
      <w:pPr>
        <w:overflowPunct w:val="0"/>
        <w:autoSpaceDE w:val="0"/>
        <w:autoSpaceDN w:val="0"/>
        <w:adjustRightInd w:val="0"/>
        <w:spacing w:before="20"/>
        <w:jc w:val="right"/>
        <w:textAlignment w:val="baseline"/>
        <w:rPr>
          <w:rFonts w:cstheme="minorHAnsi"/>
          <w:sz w:val="28"/>
          <w:szCs w:val="28"/>
        </w:rPr>
      </w:pPr>
      <w:bookmarkStart w:id="0" w:name="_Hlk90283820"/>
      <w:r w:rsidRPr="000865FF">
        <w:rPr>
          <w:rFonts w:cstheme="minorHAnsi"/>
          <w:sz w:val="28"/>
          <w:szCs w:val="28"/>
        </w:rPr>
        <w:t xml:space="preserve">Pielikums </w:t>
      </w:r>
    </w:p>
    <w:p w14:paraId="2A269C9A" w14:textId="77777777" w:rsidR="003B3775" w:rsidRPr="000865FF" w:rsidRDefault="003B3775" w:rsidP="003B3775">
      <w:pPr>
        <w:overflowPunct w:val="0"/>
        <w:autoSpaceDE w:val="0"/>
        <w:autoSpaceDN w:val="0"/>
        <w:adjustRightInd w:val="0"/>
        <w:spacing w:before="20"/>
        <w:jc w:val="right"/>
        <w:textAlignment w:val="baseline"/>
        <w:rPr>
          <w:rFonts w:cstheme="minorHAnsi"/>
          <w:sz w:val="28"/>
          <w:szCs w:val="28"/>
        </w:rPr>
      </w:pPr>
      <w:r w:rsidRPr="000865FF">
        <w:rPr>
          <w:rFonts w:cstheme="minorHAnsi"/>
          <w:sz w:val="28"/>
          <w:szCs w:val="28"/>
        </w:rPr>
        <w:t xml:space="preserve">Ministru kabineta </w:t>
      </w:r>
    </w:p>
    <w:p w14:paraId="26527F09" w14:textId="77777777" w:rsidR="003B3775" w:rsidRPr="000865FF" w:rsidRDefault="003B3775" w:rsidP="003B3775">
      <w:pPr>
        <w:overflowPunct w:val="0"/>
        <w:autoSpaceDE w:val="0"/>
        <w:autoSpaceDN w:val="0"/>
        <w:adjustRightInd w:val="0"/>
        <w:spacing w:before="20"/>
        <w:jc w:val="right"/>
        <w:textAlignment w:val="baseline"/>
        <w:rPr>
          <w:rFonts w:cstheme="minorHAnsi"/>
          <w:sz w:val="28"/>
          <w:szCs w:val="28"/>
        </w:rPr>
      </w:pPr>
      <w:r w:rsidRPr="000865FF">
        <w:rPr>
          <w:rFonts w:cstheme="minorHAnsi"/>
          <w:sz w:val="28"/>
          <w:szCs w:val="28"/>
        </w:rPr>
        <w:t>2026. gada 22. septembra</w:t>
      </w:r>
    </w:p>
    <w:p w14:paraId="45E053DC" w14:textId="77777777" w:rsidR="003B3775" w:rsidRPr="000865FF" w:rsidRDefault="003B3775" w:rsidP="003B3775">
      <w:pPr>
        <w:jc w:val="right"/>
        <w:rPr>
          <w:rFonts w:cstheme="minorHAnsi"/>
          <w:sz w:val="28"/>
          <w:szCs w:val="28"/>
        </w:rPr>
      </w:pPr>
      <w:r w:rsidRPr="000865FF">
        <w:rPr>
          <w:rFonts w:cstheme="minorHAnsi"/>
          <w:sz w:val="28"/>
          <w:szCs w:val="28"/>
        </w:rPr>
        <w:t xml:space="preserve">rīkojumam Nr. </w:t>
      </w:r>
      <w:r w:rsidRPr="000865FF">
        <w:rPr>
          <w:rFonts w:cstheme="minorHAnsi"/>
          <w:sz w:val="28"/>
          <w:szCs w:val="28"/>
        </w:rPr>
        <w:t>573</w:t>
      </w:r>
    </w:p>
    <w:bookmarkEnd w:id="0"/>
    <w:p w14:paraId="49FE05B9" w14:textId="77777777" w:rsidR="003B3775" w:rsidRPr="000865FF" w:rsidRDefault="003B3775" w:rsidP="003B3775">
      <w:pPr>
        <w:jc w:val="right"/>
        <w:rPr>
          <w:rFonts w:cs="Calibri"/>
          <w:sz w:val="28"/>
          <w:szCs w:val="28"/>
        </w:rPr>
      </w:pPr>
    </w:p>
    <w:p w14:paraId="2D50D13F" w14:textId="3F556C4C" w:rsidR="00E65F73" w:rsidRPr="000865FF" w:rsidRDefault="00FE62CB" w:rsidP="00DC72AA">
      <w:pPr>
        <w:shd w:val="clear" w:color="auto" w:fill="FFFFFF"/>
        <w:jc w:val="center"/>
        <w:rPr>
          <w:rFonts w:cs="Times New Roman"/>
          <w:i/>
          <w:color w:val="525252"/>
          <w:sz w:val="24"/>
          <w:szCs w:val="24"/>
          <w:shd w:val="clear" w:color="auto" w:fill="FFFFFF"/>
        </w:rPr>
      </w:pPr>
      <w:r w:rsidRPr="000865FF">
        <w:rPr>
          <w:rFonts w:cs="Times New Roman"/>
          <w:i/>
          <w:color w:val="525252"/>
          <w:sz w:val="24"/>
          <w:szCs w:val="24"/>
          <w:shd w:val="clear" w:color="auto" w:fill="FFFFFF"/>
        </w:rPr>
        <w:t>Eiropas Savienības kohēzijas politikas programmas 2021.–2027.</w:t>
      </w:r>
      <w:r w:rsidR="00656B8E" w:rsidRPr="000865FF">
        <w:rPr>
          <w:rFonts w:cs="Times New Roman"/>
          <w:i/>
          <w:color w:val="525252"/>
          <w:sz w:val="24"/>
          <w:szCs w:val="24"/>
          <w:shd w:val="clear" w:color="auto" w:fill="FFFFFF"/>
        </w:rPr>
        <w:t> </w:t>
      </w:r>
      <w:r w:rsidRPr="000865FF">
        <w:rPr>
          <w:rFonts w:cs="Times New Roman"/>
          <w:i/>
          <w:color w:val="525252"/>
          <w:sz w:val="24"/>
          <w:szCs w:val="24"/>
          <w:shd w:val="clear" w:color="auto" w:fill="FFFFFF"/>
        </w:rPr>
        <w:t xml:space="preserve">gadam </w:t>
      </w:r>
      <w:r w:rsidR="00E65F73" w:rsidRPr="000865FF">
        <w:rPr>
          <w:rFonts w:cs="Times New Roman"/>
          <w:i/>
          <w:color w:val="525252"/>
          <w:sz w:val="24"/>
          <w:szCs w:val="24"/>
          <w:shd w:val="clear" w:color="auto" w:fill="FFFFFF"/>
        </w:rPr>
        <w:t>1.3.1. specifiskā atbalsta mērķa "Izmantot digitalizācijas priekšrocības iedzīvotājiem, uzņēmumiem, pētniecības organizācijām un publiskajām iestādēm" 1.3.1.1. pasākuma "IKT risinājumu un pakalpojumu attīstība un iespēju radīšana privātajam sektoram"</w:t>
      </w:r>
      <w:r w:rsidR="00C245D5" w:rsidRPr="000865FF">
        <w:rPr>
          <w:rFonts w:cs="Times New Roman"/>
          <w:i/>
          <w:iCs/>
          <w:color w:val="525252"/>
          <w:sz w:val="24"/>
          <w:szCs w:val="24"/>
          <w:shd w:val="clear" w:color="auto" w:fill="FFFFFF"/>
        </w:rPr>
        <w:t xml:space="preserve"> </w:t>
      </w:r>
    </w:p>
    <w:p w14:paraId="239764CA" w14:textId="77777777" w:rsidR="002155AD" w:rsidRPr="000865FF" w:rsidRDefault="002155AD" w:rsidP="000865FF">
      <w:pPr>
        <w:shd w:val="clear" w:color="auto" w:fill="FFFFFF"/>
        <w:jc w:val="both"/>
        <w:rPr>
          <w:rFonts w:eastAsia="Times New Roman" w:cs="Times New Roman"/>
          <w:color w:val="414142"/>
          <w:kern w:val="0"/>
          <w:sz w:val="28"/>
          <w:szCs w:val="28"/>
          <w:lang w:eastAsia="lv-LV"/>
          <w14:ligatures w14:val="none"/>
        </w:rPr>
      </w:pPr>
    </w:p>
    <w:p w14:paraId="629E4428" w14:textId="682480D7" w:rsidR="002155AD" w:rsidRPr="000865FF" w:rsidRDefault="002155AD" w:rsidP="6BABE0A9">
      <w:pPr>
        <w:shd w:val="clear" w:color="auto" w:fill="FFFFFF" w:themeFill="background1"/>
        <w:jc w:val="center"/>
        <w:rPr>
          <w:rFonts w:eastAsia="Times New Roman" w:cs="Times New Roman"/>
          <w:b/>
          <w:bCs/>
          <w:color w:val="414142"/>
          <w:kern w:val="0"/>
          <w:sz w:val="28"/>
          <w:szCs w:val="28"/>
          <w:lang w:eastAsia="lv-LV"/>
          <w14:ligatures w14:val="none"/>
        </w:rPr>
      </w:pPr>
      <w:r w:rsidRPr="000865FF">
        <w:rPr>
          <w:rFonts w:eastAsia="Times New Roman" w:cs="Times New Roman"/>
          <w:b/>
          <w:bCs/>
          <w:color w:val="414142"/>
          <w:kern w:val="0"/>
          <w:sz w:val="28"/>
          <w:szCs w:val="28"/>
          <w:lang w:eastAsia="lv-LV"/>
          <w14:ligatures w14:val="none"/>
        </w:rPr>
        <w:t xml:space="preserve">Projekta </w:t>
      </w:r>
      <w:r w:rsidR="003B3775" w:rsidRPr="000865FF">
        <w:rPr>
          <w:rFonts w:eastAsia="Times New Roman" w:cs="Times New Roman"/>
          <w:b/>
          <w:bCs/>
          <w:color w:val="414142"/>
          <w:kern w:val="0"/>
          <w:sz w:val="28"/>
          <w:szCs w:val="28"/>
          <w:lang w:eastAsia="lv-LV"/>
          <w14:ligatures w14:val="none"/>
        </w:rPr>
        <w:t>"</w:t>
      </w:r>
      <w:r w:rsidRPr="000865FF">
        <w:rPr>
          <w:rFonts w:eastAsia="Times New Roman" w:cs="Times New Roman"/>
          <w:b/>
          <w:bCs/>
          <w:color w:val="414142"/>
          <w:kern w:val="0"/>
          <w:sz w:val="28"/>
          <w:szCs w:val="28"/>
          <w:lang w:eastAsia="lv-LV"/>
          <w14:ligatures w14:val="none"/>
        </w:rPr>
        <w:t>Digitāla dokumentu pārvaldības un atbalsta procesu vadības platforma valsts pārvaldē</w:t>
      </w:r>
      <w:r w:rsidR="003B3775" w:rsidRPr="000865FF">
        <w:rPr>
          <w:rFonts w:eastAsia="Times New Roman" w:cs="Times New Roman"/>
          <w:b/>
          <w:bCs/>
          <w:color w:val="414142"/>
          <w:kern w:val="0"/>
          <w:sz w:val="28"/>
          <w:szCs w:val="28"/>
          <w:lang w:eastAsia="lv-LV"/>
          <w14:ligatures w14:val="none"/>
        </w:rPr>
        <w:t>"</w:t>
      </w:r>
      <w:r w:rsidR="00A63CCD" w:rsidRPr="000865FF">
        <w:rPr>
          <w:rFonts w:eastAsia="Times New Roman" w:cs="Times New Roman"/>
          <w:b/>
          <w:bCs/>
          <w:color w:val="414142"/>
          <w:kern w:val="0"/>
          <w:sz w:val="28"/>
          <w:szCs w:val="28"/>
          <w:lang w:eastAsia="lv-LV"/>
          <w14:ligatures w14:val="none"/>
        </w:rPr>
        <w:t xml:space="preserve"> </w:t>
      </w:r>
      <w:r w:rsidRPr="000865FF">
        <w:rPr>
          <w:rFonts w:eastAsia="Times New Roman" w:cs="Times New Roman"/>
          <w:b/>
          <w:bCs/>
          <w:color w:val="414142"/>
          <w:kern w:val="0"/>
          <w:sz w:val="28"/>
          <w:szCs w:val="28"/>
          <w:lang w:eastAsia="lv-LV"/>
          <w14:ligatures w14:val="none"/>
        </w:rPr>
        <w:t>pase</w:t>
      </w:r>
    </w:p>
    <w:p w14:paraId="31D1D17A" w14:textId="77777777" w:rsidR="002155AD" w:rsidRPr="000865FF" w:rsidRDefault="002155AD" w:rsidP="000865FF">
      <w:pPr>
        <w:shd w:val="clear" w:color="auto" w:fill="FFFFFF"/>
        <w:jc w:val="both"/>
        <w:rPr>
          <w:rFonts w:eastAsia="Times New Roman" w:cs="Times New Roman"/>
          <w:color w:val="414142"/>
          <w:kern w:val="0"/>
          <w:sz w:val="28"/>
          <w:szCs w:val="28"/>
          <w:lang w:eastAsia="lv-LV"/>
          <w14:ligatures w14:val="none"/>
        </w:rPr>
      </w:pPr>
    </w:p>
    <w:p w14:paraId="77CCA624" w14:textId="7AD5D89E" w:rsidR="00DC72AA" w:rsidRPr="00570274" w:rsidRDefault="00DC72AA" w:rsidP="003B3775">
      <w:pPr>
        <w:pStyle w:val="Heading1"/>
        <w:rPr>
          <w:lang w:eastAsia="lv-LV"/>
        </w:rPr>
      </w:pPr>
      <w:r w:rsidRPr="00570274">
        <w:rPr>
          <w:lang w:eastAsia="lv-LV"/>
        </w:rPr>
        <w:t>1. Finansējuma saņēmējs, kas īsteno projektu</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968"/>
        <w:gridCol w:w="6087"/>
      </w:tblGrid>
      <w:tr w:rsidR="00016305" w:rsidRPr="00694AA0" w14:paraId="2B6A55F0" w14:textId="77777777" w:rsidTr="000865FF">
        <w:tc>
          <w:tcPr>
            <w:tcW w:w="1639" w:type="pct"/>
            <w:tcBorders>
              <w:top w:val="outset" w:sz="6" w:space="0" w:color="414142"/>
              <w:left w:val="outset" w:sz="6" w:space="0" w:color="414142"/>
              <w:right w:val="outset" w:sz="6" w:space="0" w:color="414142"/>
            </w:tcBorders>
            <w:hideMark/>
          </w:tcPr>
          <w:p w14:paraId="010EB7A1" w14:textId="60783ECF" w:rsidR="00016305" w:rsidRPr="00694AA0" w:rsidRDefault="00016305" w:rsidP="00393560">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1.1. Finansējuma saņēmējs, kas īsteno projektu (institūcija)</w:t>
            </w:r>
            <w:r>
              <w:rPr>
                <w:rFonts w:eastAsia="Times New Roman" w:cs="Times New Roman"/>
                <w:color w:val="414142"/>
                <w:kern w:val="0"/>
                <w:lang w:eastAsia="lv-LV"/>
                <w14:ligatures w14:val="none"/>
              </w:rPr>
              <w:t xml:space="preserve"> </w:t>
            </w:r>
          </w:p>
        </w:tc>
        <w:tc>
          <w:tcPr>
            <w:tcW w:w="3361" w:type="pct"/>
            <w:tcBorders>
              <w:top w:val="outset" w:sz="6" w:space="0" w:color="414142"/>
              <w:left w:val="outset" w:sz="6" w:space="0" w:color="414142"/>
              <w:right w:val="outset" w:sz="6" w:space="0" w:color="414142"/>
            </w:tcBorders>
            <w:hideMark/>
          </w:tcPr>
          <w:p w14:paraId="2CA75B67" w14:textId="17F592B8" w:rsidR="00016305" w:rsidRPr="00694AA0" w:rsidRDefault="00016305" w:rsidP="00393560">
            <w:pPr>
              <w:ind w:left="45" w:right="45"/>
              <w:jc w:val="both"/>
              <w:rPr>
                <w:rFonts w:eastAsia="Times New Roman" w:cs="Times New Roman"/>
                <w:i/>
                <w:color w:val="414142"/>
                <w:kern w:val="0"/>
                <w:sz w:val="18"/>
                <w:szCs w:val="18"/>
                <w:lang w:eastAsia="lv-LV"/>
                <w14:ligatures w14:val="none"/>
              </w:rPr>
            </w:pPr>
            <w:r w:rsidRPr="00CC2C67">
              <w:rPr>
                <w:rFonts w:eastAsia="Times New Roman" w:cs="Times New Roman"/>
                <w:color w:val="414142"/>
                <w:kern w:val="0"/>
                <w:lang w:eastAsia="lv-LV"/>
                <w14:ligatures w14:val="none"/>
              </w:rPr>
              <w:t>Viedās administrācijas un reģionālās attīstības ministrija</w:t>
            </w:r>
            <w:r w:rsidRPr="00CC2C67">
              <w:rPr>
                <w:rFonts w:eastAsia="Times New Roman" w:cs="Times New Roman"/>
                <w:i/>
                <w:iCs/>
                <w:kern w:val="0"/>
                <w:sz w:val="18"/>
                <w:szCs w:val="18"/>
                <w:lang w:eastAsia="lv-LV"/>
                <w14:ligatures w14:val="none"/>
              </w:rPr>
              <w:t xml:space="preserve"> </w:t>
            </w:r>
            <w:r w:rsidRPr="00CC2C67">
              <w:rPr>
                <w:rFonts w:eastAsia="Times New Roman" w:cs="Times New Roman"/>
                <w:kern w:val="0"/>
                <w:lang w:eastAsia="lv-LV"/>
                <w14:ligatures w14:val="none"/>
              </w:rPr>
              <w:t xml:space="preserve">(turpmāk </w:t>
            </w:r>
            <w:r w:rsidR="0092496A" w:rsidRPr="001874A7">
              <w:rPr>
                <w:rFonts w:eastAsia="Times New Roman" w:cs="Times New Roman"/>
                <w:lang w:eastAsia="lv-LV"/>
              </w:rPr>
              <w:t>–</w:t>
            </w:r>
            <w:r w:rsidRPr="00CC2C67">
              <w:rPr>
                <w:rFonts w:eastAsia="Times New Roman" w:cs="Times New Roman"/>
                <w:kern w:val="0"/>
                <w:lang w:eastAsia="lv-LV"/>
                <w14:ligatures w14:val="none"/>
              </w:rPr>
              <w:t xml:space="preserve"> VARAM)</w:t>
            </w:r>
          </w:p>
        </w:tc>
      </w:tr>
      <w:tr w:rsidR="00016305" w:rsidRPr="00694AA0" w14:paraId="53954CD2" w14:textId="77777777" w:rsidTr="000865FF">
        <w:tc>
          <w:tcPr>
            <w:tcW w:w="1639" w:type="pct"/>
            <w:tcBorders>
              <w:top w:val="outset" w:sz="6" w:space="0" w:color="414142"/>
              <w:left w:val="outset" w:sz="6" w:space="0" w:color="414142"/>
              <w:right w:val="outset" w:sz="6" w:space="0" w:color="414142"/>
            </w:tcBorders>
            <w:hideMark/>
          </w:tcPr>
          <w:p w14:paraId="296F9D29" w14:textId="72257E1D" w:rsidR="00016305" w:rsidRPr="00694AA0" w:rsidRDefault="00016305"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1.2. Projekta īstenošanas partneri</w:t>
            </w:r>
            <w:r>
              <w:rPr>
                <w:rFonts w:eastAsia="Times New Roman" w:cs="Times New Roman"/>
                <w:color w:val="414142"/>
                <w:kern w:val="0"/>
                <w:lang w:eastAsia="lv-LV"/>
                <w14:ligatures w14:val="none"/>
              </w:rPr>
              <w:t xml:space="preserve"> (indikatīvi) </w:t>
            </w:r>
          </w:p>
        </w:tc>
        <w:tc>
          <w:tcPr>
            <w:tcW w:w="3361" w:type="pct"/>
            <w:tcBorders>
              <w:top w:val="outset" w:sz="6" w:space="0" w:color="414142"/>
              <w:left w:val="outset" w:sz="6" w:space="0" w:color="414142"/>
              <w:right w:val="outset" w:sz="6" w:space="0" w:color="414142"/>
            </w:tcBorders>
            <w:hideMark/>
          </w:tcPr>
          <w:p w14:paraId="39ECFC3C" w14:textId="023037FE" w:rsidR="00016305" w:rsidRPr="00694AA0" w:rsidRDefault="00016305" w:rsidP="00BF31B7">
            <w:pPr>
              <w:ind w:left="45" w:right="45"/>
              <w:jc w:val="both"/>
              <w:rPr>
                <w:rFonts w:eastAsia="Times New Roman" w:cs="Times New Roman"/>
                <w:i/>
                <w:color w:val="414142"/>
                <w:kern w:val="0"/>
                <w:sz w:val="18"/>
                <w:szCs w:val="18"/>
                <w:lang w:eastAsia="lv-LV"/>
                <w14:ligatures w14:val="none"/>
              </w:rPr>
            </w:pPr>
            <w:r w:rsidRPr="00DF7598">
              <w:rPr>
                <w:rFonts w:eastAsia="Times New Roman" w:cs="Times New Roman"/>
                <w:color w:val="414142"/>
                <w:kern w:val="0"/>
                <w:lang w:eastAsia="lv-LV"/>
                <w14:ligatures w14:val="none"/>
              </w:rPr>
              <w:t xml:space="preserve">Tieslietu ministrija (turpmāk </w:t>
            </w:r>
            <w:r w:rsidR="0092496A" w:rsidRPr="001874A7">
              <w:rPr>
                <w:rFonts w:eastAsia="Times New Roman" w:cs="Times New Roman"/>
                <w:lang w:eastAsia="lv-LV"/>
              </w:rPr>
              <w:t>–</w:t>
            </w:r>
            <w:r w:rsidRPr="00DF7598">
              <w:rPr>
                <w:rFonts w:eastAsia="Times New Roman" w:cs="Times New Roman"/>
                <w:color w:val="414142"/>
                <w:kern w:val="0"/>
                <w:lang w:eastAsia="lv-LV"/>
                <w14:ligatures w14:val="none"/>
              </w:rPr>
              <w:t xml:space="preserve"> TM), Valsts digitālās attīstības </w:t>
            </w:r>
            <w:r>
              <w:rPr>
                <w:rFonts w:eastAsia="Times New Roman" w:cs="Times New Roman"/>
                <w:color w:val="414142"/>
                <w:kern w:val="0"/>
                <w:lang w:eastAsia="lv-LV"/>
                <w14:ligatures w14:val="none"/>
              </w:rPr>
              <w:t xml:space="preserve">aģentūra </w:t>
            </w:r>
            <w:r w:rsidRPr="4B2AF6FF">
              <w:rPr>
                <w:rFonts w:eastAsia="Times New Roman" w:cs="Times New Roman"/>
                <w:lang w:eastAsia="lv-LV"/>
              </w:rPr>
              <w:t xml:space="preserve">(turpmāk </w:t>
            </w:r>
            <w:r w:rsidR="0092496A" w:rsidRPr="001874A7">
              <w:rPr>
                <w:rFonts w:eastAsia="Times New Roman" w:cs="Times New Roman"/>
                <w:lang w:eastAsia="lv-LV"/>
              </w:rPr>
              <w:t>–</w:t>
            </w:r>
            <w:r w:rsidRPr="4B2AF6FF">
              <w:rPr>
                <w:rFonts w:eastAsia="Times New Roman" w:cs="Times New Roman"/>
                <w:lang w:eastAsia="lv-LV"/>
              </w:rPr>
              <w:t xml:space="preserve"> VDAA)</w:t>
            </w:r>
          </w:p>
        </w:tc>
      </w:tr>
    </w:tbl>
    <w:p w14:paraId="34277C68" w14:textId="77777777" w:rsidR="003B3775" w:rsidRPr="00BC3629" w:rsidRDefault="003B3775" w:rsidP="000865FF">
      <w:pPr>
        <w:rPr>
          <w:szCs w:val="24"/>
          <w:lang w:eastAsia="lv-LV"/>
        </w:rPr>
      </w:pPr>
    </w:p>
    <w:p w14:paraId="21B0ED4E" w14:textId="46332BE3" w:rsidR="00DC72AA" w:rsidRPr="00570274" w:rsidRDefault="00DC72AA" w:rsidP="003B3775">
      <w:pPr>
        <w:pStyle w:val="Heading1"/>
        <w:rPr>
          <w:lang w:eastAsia="lv-LV"/>
        </w:rPr>
      </w:pPr>
      <w:r w:rsidRPr="00570274">
        <w:rPr>
          <w:lang w:eastAsia="lv-LV"/>
        </w:rPr>
        <w:t>2. Saistītie projekti</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5"/>
        <w:gridCol w:w="6820"/>
      </w:tblGrid>
      <w:tr w:rsidR="000865FF" w:rsidRPr="00694AA0" w14:paraId="5F1C41A9" w14:textId="77777777" w:rsidTr="003618F8">
        <w:trPr>
          <w:trHeight w:val="561"/>
        </w:trPr>
        <w:tc>
          <w:tcPr>
            <w:tcW w:w="1234" w:type="pct"/>
            <w:tcBorders>
              <w:top w:val="outset" w:sz="6" w:space="0" w:color="414142"/>
              <w:left w:val="outset" w:sz="6" w:space="0" w:color="414142"/>
              <w:right w:val="outset" w:sz="6" w:space="0" w:color="414142"/>
            </w:tcBorders>
          </w:tcPr>
          <w:p w14:paraId="754CBDA7" w14:textId="50C008FC" w:rsidR="000865FF" w:rsidRPr="00694AA0" w:rsidRDefault="000865FF"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2.1.</w:t>
            </w:r>
            <w:r>
              <w:rPr>
                <w:rFonts w:eastAsia="Times New Roman" w:cs="Times New Roman"/>
                <w:color w:val="414142"/>
                <w:kern w:val="0"/>
                <w:lang w:eastAsia="lv-LV"/>
                <w14:ligatures w14:val="none"/>
              </w:rPr>
              <w:t xml:space="preserve"> Jomas (domēna) arhitektūras nosaukums </w:t>
            </w:r>
          </w:p>
        </w:tc>
        <w:tc>
          <w:tcPr>
            <w:tcW w:w="3766" w:type="pct"/>
            <w:tcBorders>
              <w:top w:val="outset" w:sz="6" w:space="0" w:color="414142"/>
              <w:left w:val="outset" w:sz="6" w:space="0" w:color="414142"/>
              <w:right w:val="outset" w:sz="6" w:space="0" w:color="414142"/>
            </w:tcBorders>
          </w:tcPr>
          <w:p w14:paraId="1C14A575" w14:textId="003326B9" w:rsidR="000865FF" w:rsidRPr="00694AA0" w:rsidRDefault="000865FF" w:rsidP="00FE19B3">
            <w:pPr>
              <w:ind w:left="45" w:right="45"/>
              <w:rPr>
                <w:rFonts w:eastAsia="Times New Roman" w:cs="Times New Roman"/>
                <w:i/>
                <w:color w:val="414142"/>
                <w:kern w:val="0"/>
                <w:sz w:val="18"/>
                <w:szCs w:val="18"/>
                <w:lang w:eastAsia="lv-LV"/>
                <w14:ligatures w14:val="none"/>
              </w:rPr>
            </w:pPr>
            <w:r w:rsidRPr="00D72089">
              <w:rPr>
                <w:rFonts w:eastAsia="Times New Roman" w:cs="Times New Roman"/>
                <w:color w:val="414142"/>
                <w:kern w:val="0"/>
                <w:lang w:eastAsia="lv-LV"/>
                <w14:ligatures w14:val="none"/>
              </w:rPr>
              <w:t>Valsts pārvaldes modernizācijas jomas mērķarhitektūra</w:t>
            </w:r>
          </w:p>
        </w:tc>
      </w:tr>
      <w:tr w:rsidR="00016305" w:rsidRPr="00694AA0" w14:paraId="46BF36CE" w14:textId="77777777" w:rsidTr="000865FF">
        <w:tc>
          <w:tcPr>
            <w:tcW w:w="1234" w:type="pct"/>
            <w:tcBorders>
              <w:top w:val="outset" w:sz="6" w:space="0" w:color="414142"/>
              <w:left w:val="outset" w:sz="6" w:space="0" w:color="414142"/>
              <w:right w:val="outset" w:sz="6" w:space="0" w:color="414142"/>
            </w:tcBorders>
          </w:tcPr>
          <w:p w14:paraId="22A1326D" w14:textId="28AB5A9D" w:rsidR="00016305" w:rsidRPr="00694AA0" w:rsidRDefault="00016305" w:rsidP="00F54209">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 Saistība ar citiem projektiem</w:t>
            </w:r>
            <w:r>
              <w:rPr>
                <w:rFonts w:eastAsia="Times New Roman" w:cs="Times New Roman"/>
                <w:color w:val="414142"/>
                <w:kern w:val="0"/>
                <w:lang w:eastAsia="lv-LV"/>
                <w14:ligatures w14:val="none"/>
              </w:rPr>
              <w:t xml:space="preserve"> </w:t>
            </w:r>
          </w:p>
        </w:tc>
        <w:tc>
          <w:tcPr>
            <w:tcW w:w="3766" w:type="pct"/>
            <w:tcBorders>
              <w:top w:val="outset" w:sz="6" w:space="0" w:color="414142"/>
              <w:left w:val="outset" w:sz="6" w:space="0" w:color="414142"/>
              <w:right w:val="outset" w:sz="6" w:space="0" w:color="414142"/>
            </w:tcBorders>
          </w:tcPr>
          <w:p w14:paraId="1D184296" w14:textId="7923C18D" w:rsidR="00016305" w:rsidRPr="00694AA0" w:rsidRDefault="00016305" w:rsidP="00083707">
            <w:pPr>
              <w:ind w:left="45" w:right="45"/>
              <w:jc w:val="both"/>
              <w:rPr>
                <w:rFonts w:eastAsia="Times New Roman" w:cs="Times New Roman"/>
                <w:i/>
                <w:iCs/>
                <w:color w:val="414142"/>
                <w:kern w:val="0"/>
                <w:sz w:val="18"/>
                <w:szCs w:val="18"/>
                <w:lang w:eastAsia="lv-LV"/>
                <w14:ligatures w14:val="none"/>
              </w:rPr>
            </w:pPr>
            <w:r w:rsidRPr="00822AB8">
              <w:rPr>
                <w:rFonts w:eastAsia="Times New Roman" w:cs="Times New Roman"/>
                <w:color w:val="414142"/>
                <w:lang w:eastAsia="lv-LV"/>
              </w:rPr>
              <w:t>Projekta ietvaros īstenotās darbības un aktivitātes ir s</w:t>
            </w:r>
            <w:r w:rsidRPr="00822AB8">
              <w:rPr>
                <w:rFonts w:eastAsia="Times New Roman" w:cs="Times New Roman"/>
                <w:color w:val="414142"/>
                <w:kern w:val="0"/>
                <w:lang w:eastAsia="lv-LV"/>
                <w14:ligatures w14:val="none"/>
              </w:rPr>
              <w:t>aistīt</w:t>
            </w:r>
            <w:r w:rsidRPr="00822AB8">
              <w:rPr>
                <w:rFonts w:eastAsia="Times New Roman" w:cs="Times New Roman"/>
                <w:color w:val="414142"/>
                <w:lang w:eastAsia="lv-LV"/>
              </w:rPr>
              <w:t>a</w:t>
            </w:r>
            <w:r w:rsidRPr="00822AB8">
              <w:rPr>
                <w:rFonts w:eastAsia="Times New Roman" w:cs="Times New Roman"/>
                <w:color w:val="414142"/>
                <w:kern w:val="0"/>
                <w:lang w:eastAsia="lv-LV"/>
                <w14:ligatures w14:val="none"/>
              </w:rPr>
              <w:t xml:space="preserve">s </w:t>
            </w:r>
            <w:r w:rsidRPr="00822AB8">
              <w:rPr>
                <w:rFonts w:eastAsia="Times New Roman" w:cs="Times New Roman"/>
                <w:color w:val="414142"/>
                <w:lang w:eastAsia="lv-LV"/>
              </w:rPr>
              <w:t xml:space="preserve">ar Kultūras informācijas sistēmu centra īstenotajām </w:t>
            </w:r>
            <w:r w:rsidRPr="00822AB8">
              <w:rPr>
                <w:rFonts w:eastAsia="Times New Roman" w:cs="Times New Roman"/>
              </w:rPr>
              <w:t xml:space="preserve">SAM 1.3.1.1 </w:t>
            </w:r>
            <w:r>
              <w:rPr>
                <w:rFonts w:eastAsia="Times New Roman"/>
                <w:color w:val="000000"/>
              </w:rPr>
              <w:t xml:space="preserve">"Dokumentu un datu arhivēšanas platformas attīstība" </w:t>
            </w:r>
            <w:r w:rsidR="001C53F1" w:rsidRPr="00822AB8">
              <w:rPr>
                <w:rFonts w:eastAsia="Times New Roman" w:cs="Times New Roman"/>
              </w:rPr>
              <w:t xml:space="preserve">projektu </w:t>
            </w:r>
            <w:r w:rsidR="001C53F1" w:rsidRPr="00822AB8">
              <w:rPr>
                <w:rFonts w:eastAsia="Times New Roman" w:cs="Times New Roman"/>
                <w:color w:val="414142"/>
                <w:lang w:eastAsia="lv-LV"/>
              </w:rPr>
              <w:t xml:space="preserve">aktivitātēm </w:t>
            </w:r>
            <w:r w:rsidRPr="00822AB8">
              <w:rPr>
                <w:rFonts w:eastAsia="Times New Roman" w:cs="Times New Roman"/>
                <w:color w:val="414142"/>
                <w:lang w:eastAsia="lv-LV"/>
              </w:rPr>
              <w:t xml:space="preserve">atbilstoši MK </w:t>
            </w:r>
            <w:r w:rsidRPr="00822AB8">
              <w:rPr>
                <w:rFonts w:eastAsia="Times New Roman" w:cs="Times New Roman"/>
              </w:rPr>
              <w:t xml:space="preserve">Digitālās modernizācijas tematiskā komitejas </w:t>
            </w:r>
            <w:r w:rsidRPr="00822AB8">
              <w:rPr>
                <w:rFonts w:eastAsia="Times New Roman" w:cs="Times New Roman"/>
                <w:color w:val="414142"/>
                <w:lang w:eastAsia="lv-LV"/>
              </w:rPr>
              <w:t>2025.</w:t>
            </w:r>
            <w:r w:rsidR="00743ACD">
              <w:rPr>
                <w:rFonts w:eastAsia="Times New Roman" w:cs="Times New Roman"/>
                <w:color w:val="414142"/>
                <w:lang w:eastAsia="lv-LV"/>
              </w:rPr>
              <w:t xml:space="preserve"> </w:t>
            </w:r>
            <w:r w:rsidRPr="00822AB8">
              <w:rPr>
                <w:rFonts w:eastAsia="Times New Roman" w:cs="Times New Roman"/>
                <w:color w:val="414142"/>
                <w:lang w:eastAsia="lv-LV"/>
              </w:rPr>
              <w:t>gada 28.</w:t>
            </w:r>
            <w:r w:rsidR="00743ACD">
              <w:rPr>
                <w:rFonts w:eastAsia="Times New Roman" w:cs="Times New Roman"/>
                <w:color w:val="414142"/>
                <w:lang w:eastAsia="lv-LV"/>
              </w:rPr>
              <w:t xml:space="preserve"> </w:t>
            </w:r>
            <w:r w:rsidRPr="00822AB8">
              <w:rPr>
                <w:rFonts w:eastAsia="Times New Roman" w:cs="Times New Roman"/>
                <w:color w:val="414142"/>
                <w:lang w:eastAsia="lv-LV"/>
              </w:rPr>
              <w:t>oktobra sēdē nolemtajam (</w:t>
            </w:r>
            <w:r w:rsidR="0051274D" w:rsidRPr="00822AB8">
              <w:rPr>
                <w:rFonts w:eastAsia="Times New Roman" w:cs="Times New Roman"/>
                <w:color w:val="414142"/>
                <w:lang w:eastAsia="lv-LV"/>
              </w:rPr>
              <w:t>prot</w:t>
            </w:r>
            <w:r w:rsidR="0051274D">
              <w:rPr>
                <w:rFonts w:eastAsia="Times New Roman" w:cs="Times New Roman"/>
                <w:color w:val="414142"/>
                <w:lang w:eastAsia="lv-LV"/>
              </w:rPr>
              <w:t>.</w:t>
            </w:r>
            <w:r w:rsidR="0051274D" w:rsidRPr="00822AB8">
              <w:rPr>
                <w:rFonts w:eastAsia="Times New Roman" w:cs="Times New Roman"/>
                <w:color w:val="414142"/>
                <w:lang w:eastAsia="lv-LV"/>
              </w:rPr>
              <w:t xml:space="preserve"> </w:t>
            </w:r>
            <w:r w:rsidRPr="00822AB8">
              <w:rPr>
                <w:rFonts w:eastAsia="Times New Roman" w:cs="Times New Roman"/>
                <w:color w:val="414142"/>
                <w:lang w:eastAsia="lv-LV"/>
              </w:rPr>
              <w:t>Nr</w:t>
            </w:r>
            <w:r w:rsidR="00BC3629" w:rsidRPr="00822AB8">
              <w:rPr>
                <w:rFonts w:eastAsia="Times New Roman" w:cs="Times New Roman"/>
                <w:color w:val="414142"/>
                <w:lang w:eastAsia="lv-LV"/>
              </w:rPr>
              <w:t>.</w:t>
            </w:r>
            <w:r w:rsidR="00BC3629">
              <w:rPr>
                <w:rFonts w:eastAsia="Times New Roman" w:cs="Times New Roman"/>
                <w:color w:val="414142"/>
                <w:lang w:eastAsia="lv-LV"/>
              </w:rPr>
              <w:t> </w:t>
            </w:r>
            <w:r w:rsidRPr="00822AB8">
              <w:rPr>
                <w:rFonts w:eastAsia="Times New Roman" w:cs="Times New Roman"/>
                <w:color w:val="414142"/>
                <w:lang w:eastAsia="lv-LV"/>
              </w:rPr>
              <w:t>2</w:t>
            </w:r>
            <w:r w:rsidR="0051274D">
              <w:rPr>
                <w:rFonts w:eastAsia="Times New Roman" w:cs="Times New Roman"/>
                <w:color w:val="414142"/>
                <w:lang w:eastAsia="lv-LV"/>
              </w:rPr>
              <w:t xml:space="preserve"> </w:t>
            </w:r>
            <w:r w:rsidRPr="00822AB8">
              <w:rPr>
                <w:rFonts w:eastAsia="Times New Roman" w:cs="Times New Roman"/>
              </w:rPr>
              <w:t>2</w:t>
            </w:r>
            <w:r w:rsidR="00BC3629" w:rsidRPr="00822AB8">
              <w:rPr>
                <w:rFonts w:eastAsia="Times New Roman" w:cs="Times New Roman"/>
              </w:rPr>
              <w:t>.</w:t>
            </w:r>
            <w:r w:rsidR="00BC3629">
              <w:rPr>
                <w:rFonts w:eastAsia="Times New Roman" w:cs="Times New Roman"/>
              </w:rPr>
              <w:t> </w:t>
            </w:r>
            <w:r w:rsidRPr="00822AB8">
              <w:rPr>
                <w:rFonts w:eastAsia="Times New Roman" w:cs="Times New Roman"/>
              </w:rPr>
              <w:t>§)</w:t>
            </w:r>
          </w:p>
        </w:tc>
      </w:tr>
    </w:tbl>
    <w:p w14:paraId="08468A83" w14:textId="77777777" w:rsidR="003B3775" w:rsidRPr="00BC3629" w:rsidRDefault="003B3775" w:rsidP="000865FF">
      <w:pPr>
        <w:rPr>
          <w:szCs w:val="24"/>
          <w:lang w:eastAsia="lv-LV"/>
        </w:rPr>
      </w:pPr>
    </w:p>
    <w:p w14:paraId="5A0FC729" w14:textId="31A0FE3F" w:rsidR="00DC72AA" w:rsidRPr="00570274" w:rsidRDefault="00DC72AA" w:rsidP="003B3775">
      <w:pPr>
        <w:pStyle w:val="Heading1"/>
        <w:rPr>
          <w:lang w:eastAsia="lv-LV"/>
        </w:rPr>
      </w:pPr>
      <w:r w:rsidRPr="00570274">
        <w:rPr>
          <w:lang w:eastAsia="lv-LV"/>
        </w:rPr>
        <w:t xml:space="preserve">3. Projekta mērķis un galvenie </w:t>
      </w:r>
      <w:r w:rsidR="00702819" w:rsidRPr="00570274">
        <w:rPr>
          <w:lang w:eastAsia="lv-LV"/>
        </w:rPr>
        <w:t>ieguvumi</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57"/>
        <w:gridCol w:w="1597"/>
        <w:gridCol w:w="1599"/>
        <w:gridCol w:w="474"/>
        <w:gridCol w:w="735"/>
        <w:gridCol w:w="1293"/>
      </w:tblGrid>
      <w:tr w:rsidR="004F50BE" w:rsidRPr="00694AA0" w14:paraId="66B63675" w14:textId="77777777" w:rsidTr="000865FF">
        <w:tc>
          <w:tcPr>
            <w:tcW w:w="1853" w:type="pct"/>
            <w:vMerge w:val="restart"/>
            <w:tcBorders>
              <w:top w:val="outset" w:sz="6" w:space="0" w:color="414142"/>
              <w:left w:val="outset" w:sz="6" w:space="0" w:color="414142"/>
              <w:right w:val="outset" w:sz="6" w:space="0" w:color="414142"/>
            </w:tcBorders>
            <w:hideMark/>
          </w:tcPr>
          <w:p w14:paraId="2A5856C6" w14:textId="71F39516" w:rsidR="00A91300" w:rsidRPr="00694AA0" w:rsidRDefault="00A91300" w:rsidP="00A91300">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3.1. Projekta mērķis</w:t>
            </w:r>
            <w:r>
              <w:rPr>
                <w:rFonts w:eastAsia="Times New Roman" w:cs="Times New Roman"/>
                <w:color w:val="414142"/>
                <w:kern w:val="0"/>
                <w:lang w:eastAsia="lv-LV"/>
                <w14:ligatures w14:val="none"/>
              </w:rPr>
              <w:t xml:space="preserve"> un</w:t>
            </w:r>
            <w:r w:rsidRPr="00694AA0">
              <w:rPr>
                <w:rFonts w:eastAsia="Times New Roman" w:cs="Times New Roman"/>
                <w:color w:val="414142"/>
                <w:kern w:val="0"/>
                <w:lang w:eastAsia="lv-LV"/>
                <w14:ligatures w14:val="none"/>
              </w:rPr>
              <w:t xml:space="preserve"> galvenais saturs</w:t>
            </w:r>
            <w:r>
              <w:rPr>
                <w:rFonts w:eastAsia="Times New Roman" w:cs="Times New Roman"/>
                <w:color w:val="414142"/>
                <w:kern w:val="0"/>
                <w:lang w:eastAsia="lv-LV"/>
                <w14:ligatures w14:val="none"/>
              </w:rPr>
              <w:t xml:space="preserve"> </w:t>
            </w:r>
          </w:p>
        </w:tc>
        <w:tc>
          <w:tcPr>
            <w:tcW w:w="3147" w:type="pct"/>
            <w:gridSpan w:val="5"/>
            <w:tcBorders>
              <w:top w:val="outset" w:sz="6" w:space="0" w:color="414142"/>
              <w:left w:val="outset" w:sz="6" w:space="0" w:color="414142"/>
              <w:bottom w:val="nil"/>
              <w:right w:val="outset" w:sz="6" w:space="0" w:color="414142"/>
            </w:tcBorders>
            <w:hideMark/>
          </w:tcPr>
          <w:p w14:paraId="323EA3CA" w14:textId="6BC53222" w:rsidR="00A91300" w:rsidRPr="001874A7" w:rsidRDefault="00A91300" w:rsidP="000865FF">
            <w:pPr>
              <w:ind w:left="57" w:right="57"/>
              <w:jc w:val="both"/>
              <w:rPr>
                <w:rFonts w:eastAsia="Times New Roman" w:cs="Times New Roman"/>
                <w:lang w:eastAsia="lv-LV"/>
              </w:rPr>
            </w:pPr>
            <w:r w:rsidRPr="001874A7">
              <w:rPr>
                <w:rFonts w:eastAsia="Times New Roman" w:cs="Times New Roman"/>
                <w:lang w:eastAsia="lv-LV"/>
              </w:rPr>
              <w:t xml:space="preserve">Projekta mērķis </w:t>
            </w:r>
            <w:r w:rsidR="0092496A" w:rsidRPr="001874A7">
              <w:rPr>
                <w:rFonts w:eastAsia="Times New Roman" w:cs="Times New Roman"/>
                <w:lang w:eastAsia="lv-LV"/>
              </w:rPr>
              <w:t>–</w:t>
            </w:r>
            <w:r w:rsidRPr="001874A7">
              <w:rPr>
                <w:rFonts w:eastAsia="Times New Roman" w:cs="Times New Roman"/>
                <w:lang w:eastAsia="lv-LV"/>
              </w:rPr>
              <w:t xml:space="preserve"> Izveidot centralizētu un digitāli integrētu dokumentu pārvaldības un atbalsta procesu vadības risinājumu, kas nodrošina vienotus standartus, efektīvu datu apriti un </w:t>
            </w:r>
            <w:r>
              <w:rPr>
                <w:rFonts w:eastAsia="Times New Roman" w:cs="Times New Roman"/>
                <w:lang w:eastAsia="lv-LV"/>
              </w:rPr>
              <w:t xml:space="preserve">optimizētu </w:t>
            </w:r>
            <w:r w:rsidRPr="001874A7">
              <w:rPr>
                <w:rFonts w:eastAsia="Times New Roman" w:cs="Times New Roman"/>
                <w:lang w:eastAsia="lv-LV"/>
              </w:rPr>
              <w:t>resursu izmantošan</w:t>
            </w:r>
            <w:r>
              <w:rPr>
                <w:rFonts w:eastAsia="Times New Roman" w:cs="Times New Roman"/>
                <w:lang w:eastAsia="lv-LV"/>
              </w:rPr>
              <w:t>u</w:t>
            </w:r>
            <w:r w:rsidRPr="001874A7">
              <w:rPr>
                <w:rFonts w:eastAsia="Times New Roman" w:cs="Times New Roman"/>
                <w:lang w:eastAsia="lv-LV"/>
              </w:rPr>
              <w:t xml:space="preserve"> valsts pārvaldē.</w:t>
            </w:r>
          </w:p>
          <w:p w14:paraId="281E3F85" w14:textId="77777777" w:rsidR="00A91300" w:rsidRPr="001874A7" w:rsidRDefault="00A91300" w:rsidP="000865FF">
            <w:pPr>
              <w:ind w:left="57" w:right="57"/>
              <w:rPr>
                <w:rFonts w:eastAsia="Times New Roman" w:cs="Times New Roman"/>
                <w:highlight w:val="yellow"/>
                <w:lang w:eastAsia="lv-LV"/>
              </w:rPr>
            </w:pPr>
          </w:p>
          <w:p w14:paraId="2B77A191" w14:textId="404F16E8" w:rsidR="00A91300" w:rsidRPr="001874A7" w:rsidRDefault="00A91300" w:rsidP="000865FF">
            <w:pPr>
              <w:ind w:left="57" w:right="57"/>
              <w:jc w:val="both"/>
              <w:rPr>
                <w:rFonts w:eastAsia="Times New Roman" w:cs="Times New Roman"/>
                <w:lang w:eastAsia="lv-LV"/>
              </w:rPr>
            </w:pPr>
            <w:r w:rsidRPr="001874A7">
              <w:rPr>
                <w:rFonts w:eastAsia="Times New Roman" w:cs="Times New Roman"/>
                <w:kern w:val="0"/>
                <w:lang w:eastAsia="lv-LV"/>
                <w14:ligatures w14:val="none"/>
              </w:rPr>
              <w:t xml:space="preserve">VARAM </w:t>
            </w:r>
            <w:r w:rsidRPr="001874A7">
              <w:rPr>
                <w:rFonts w:eastAsia="Times New Roman" w:cs="Times New Roman"/>
                <w:lang w:eastAsia="lv-LV"/>
              </w:rPr>
              <w:t xml:space="preserve">Vienotā dokumentu </w:t>
            </w:r>
            <w:r w:rsidRPr="00C22B12">
              <w:rPr>
                <w:rFonts w:eastAsia="Times New Roman" w:cs="Times New Roman"/>
                <w:lang w:eastAsia="lv-LV"/>
              </w:rPr>
              <w:t xml:space="preserve">vadības centra (turpmāk </w:t>
            </w:r>
            <w:r w:rsidR="0092496A" w:rsidRPr="001874A7">
              <w:rPr>
                <w:rFonts w:eastAsia="Times New Roman" w:cs="Times New Roman"/>
                <w:lang w:eastAsia="lv-LV"/>
              </w:rPr>
              <w:t>–</w:t>
            </w:r>
            <w:r w:rsidRPr="00C22B12">
              <w:rPr>
                <w:rFonts w:eastAsia="Times New Roman" w:cs="Times New Roman"/>
                <w:lang w:eastAsia="lv-LV"/>
              </w:rPr>
              <w:t xml:space="preserve"> VDVC) centralizētā dokumentu vadības </w:t>
            </w:r>
            <w:r w:rsidRPr="00C22B12">
              <w:rPr>
                <w:rFonts w:eastAsia="Times New Roman" w:cs="Times New Roman"/>
                <w:shd w:val="clear" w:color="auto" w:fill="FFFFFF" w:themeFill="background1"/>
                <w:lang w:eastAsia="lv-LV"/>
              </w:rPr>
              <w:t xml:space="preserve">sistēma tiks </w:t>
            </w:r>
            <w:r w:rsidR="00972DD0" w:rsidRPr="00C22B12">
              <w:rPr>
                <w:rFonts w:eastAsia="Times New Roman" w:cs="Times New Roman"/>
                <w:shd w:val="clear" w:color="auto" w:fill="FFFFFF" w:themeFill="background1"/>
                <w:lang w:eastAsia="lv-LV"/>
              </w:rPr>
              <w:t>veidota</w:t>
            </w:r>
            <w:r w:rsidRPr="00C22B12">
              <w:rPr>
                <w:rFonts w:eastAsia="Times New Roman" w:cs="Times New Roman"/>
                <w:shd w:val="clear" w:color="auto" w:fill="FFFFFF" w:themeFill="background1"/>
                <w:lang w:eastAsia="lv-LV"/>
              </w:rPr>
              <w:t xml:space="preserve"> kā</w:t>
            </w:r>
            <w:r w:rsidRPr="001874A7">
              <w:rPr>
                <w:rFonts w:eastAsia="Times New Roman" w:cs="Times New Roman"/>
                <w:lang w:eastAsia="lv-LV"/>
              </w:rPr>
              <w:t xml:space="preserve"> valsts pārvaldes koplietošanas risinājums, kas uzlabos procesus un nodrošinās vienotu, drošu un efektīvu dokumentu apriti iestādēs, atbilstoši normatīvajiem aktiem un arhīvu pārvaldības prasībām. Pāreja uz centralizēto dokumentu vadības sistēmu notiks pakāpeniski, respektējot esošo sistēmu pieejamību iestādēs. Šī sistēma kalpos kā starpnozaru dokumentu pārvaldības tehnoloģiskais pakalpojums, nodrošinot centralizētu pārraudzību </w:t>
            </w:r>
            <w:r w:rsidR="0092496A" w:rsidRPr="001874A7">
              <w:rPr>
                <w:rFonts w:eastAsia="Times New Roman" w:cs="Times New Roman"/>
                <w:lang w:eastAsia="lv-LV"/>
              </w:rPr>
              <w:t>–</w:t>
            </w:r>
            <w:r w:rsidR="0092496A" w:rsidRPr="001874A7">
              <w:rPr>
                <w:rFonts w:eastAsia="Times New Roman" w:cs="Times New Roman"/>
                <w:lang w:eastAsia="lv-LV"/>
              </w:rPr>
              <w:t xml:space="preserve"> </w:t>
            </w:r>
            <w:r w:rsidRPr="001874A7">
              <w:rPr>
                <w:rFonts w:eastAsia="Times New Roman" w:cs="Times New Roman"/>
                <w:lang w:eastAsia="lv-LV"/>
              </w:rPr>
              <w:t xml:space="preserve">tostarp datu drošību, pieejamību, sistēmas veiktspēju, </w:t>
            </w:r>
            <w:r w:rsidRPr="002A0AB5">
              <w:rPr>
                <w:rFonts w:eastAsia="Times New Roman" w:cs="Times New Roman"/>
                <w:lang w:eastAsia="lv-LV"/>
              </w:rPr>
              <w:t xml:space="preserve">funkcionalitātes attīstību, lietotāju atbalstu un atbilstību normatīvajiem regulējumiem (piemēram, Arhīvu likumam, </w:t>
            </w:r>
            <w:r w:rsidRPr="002A0AB5">
              <w:rPr>
                <w:rFonts w:eastAsia="Times New Roman" w:cs="Times New Roman"/>
              </w:rPr>
              <w:t>Eiropas Parlamenta un Padomes Regulai (ES) 2016/679 (</w:t>
            </w:r>
            <w:r w:rsidRPr="000865FF">
              <w:rPr>
                <w:rFonts w:cs="Times New Roman"/>
              </w:rPr>
              <w:t xml:space="preserve">2016. gada 27. aprīlis) par fizisku personu aizsardzību attiecībā uz personas datu apstrādi un šādu datu brīvu apriti un ar ko atceļ Direktīvu 95/46/EK (Vispārīgā datu </w:t>
            </w:r>
            <w:r w:rsidRPr="000865FF">
              <w:rPr>
                <w:rFonts w:cs="Times New Roman"/>
              </w:rPr>
              <w:lastRenderedPageBreak/>
              <w:t>aizsardzības regula), MK 2024.</w:t>
            </w:r>
            <w:r w:rsidR="00743ACD">
              <w:rPr>
                <w:rFonts w:cs="Times New Roman"/>
              </w:rPr>
              <w:t xml:space="preserve"> </w:t>
            </w:r>
            <w:r w:rsidRPr="000865FF">
              <w:rPr>
                <w:rFonts w:cs="Times New Roman"/>
              </w:rPr>
              <w:t>gada 7.</w:t>
            </w:r>
            <w:r w:rsidR="00743ACD">
              <w:rPr>
                <w:rFonts w:cs="Times New Roman"/>
              </w:rPr>
              <w:t xml:space="preserve"> </w:t>
            </w:r>
            <w:r w:rsidRPr="000865FF">
              <w:rPr>
                <w:rFonts w:cs="Times New Roman"/>
              </w:rPr>
              <w:t>maija noteikumiem Nr.</w:t>
            </w:r>
            <w:r w:rsidR="00743ACD">
              <w:rPr>
                <w:rFonts w:cs="Times New Roman"/>
              </w:rPr>
              <w:t> </w:t>
            </w:r>
            <w:r w:rsidRPr="000865FF">
              <w:rPr>
                <w:rFonts w:cs="Times New Roman"/>
              </w:rPr>
              <w:t>282 "Dokumentu un arhīvu pārvaldības noteikumi"). Plānota integrācija: DDAP (Dokumentu un datu arhivēšanas platforma), UR (Uzņēmumu reģistra dati), HORIZON un potenciāli integrējamām TM resora informācijas sistēmām, kā arī iespēja eksportēt strukturētus dokumentus un metadatus arhīva vajadzībām.</w:t>
            </w:r>
          </w:p>
          <w:p w14:paraId="1941206C" w14:textId="3695856A" w:rsidR="00606252" w:rsidRDefault="00C82ECF" w:rsidP="00361A5C">
            <w:pPr>
              <w:shd w:val="clear" w:color="auto" w:fill="FFFFFF" w:themeFill="background1"/>
              <w:spacing w:before="120"/>
              <w:ind w:left="57" w:right="57"/>
              <w:jc w:val="both"/>
              <w:rPr>
                <w:rFonts w:cs="Times New Roman"/>
              </w:rPr>
            </w:pPr>
            <w:r w:rsidRPr="00034148">
              <w:rPr>
                <w:rFonts w:cs="Times New Roman"/>
              </w:rPr>
              <w:t xml:space="preserve">VARAM VDVC </w:t>
            </w:r>
            <w:r w:rsidR="00722A61">
              <w:rPr>
                <w:rFonts w:cs="Times New Roman"/>
              </w:rPr>
              <w:t>jau šobrīd</w:t>
            </w:r>
            <w:r w:rsidRPr="00034148">
              <w:rPr>
                <w:rFonts w:cs="Times New Roman"/>
              </w:rPr>
              <w:t xml:space="preserve"> </w:t>
            </w:r>
            <w:r w:rsidR="00722A61">
              <w:rPr>
                <w:rFonts w:cs="Times New Roman"/>
              </w:rPr>
              <w:t xml:space="preserve">sniedz dokumentu pārvaldības pakalpojumu </w:t>
            </w:r>
            <w:r w:rsidRPr="00034148">
              <w:rPr>
                <w:rFonts w:cs="Times New Roman"/>
              </w:rPr>
              <w:t>VARAM resora iestād</w:t>
            </w:r>
            <w:r w:rsidR="00722A61">
              <w:rPr>
                <w:rFonts w:cs="Times New Roman"/>
              </w:rPr>
              <w:t>ē</w:t>
            </w:r>
            <w:r w:rsidR="009E0D0D">
              <w:rPr>
                <w:rFonts w:cs="Times New Roman"/>
              </w:rPr>
              <w:t>m</w:t>
            </w:r>
            <w:r w:rsidR="00235E1F">
              <w:rPr>
                <w:rFonts w:cs="Times New Roman"/>
              </w:rPr>
              <w:t>,</w:t>
            </w:r>
            <w:r w:rsidRPr="00034148">
              <w:rPr>
                <w:rFonts w:cs="Times New Roman"/>
              </w:rPr>
              <w:t xml:space="preserve"> Valsts administrācijas skol</w:t>
            </w:r>
            <w:r w:rsidR="009E0D0D">
              <w:rPr>
                <w:rFonts w:cs="Times New Roman"/>
              </w:rPr>
              <w:t xml:space="preserve">ai </w:t>
            </w:r>
            <w:r w:rsidRPr="00034148">
              <w:rPr>
                <w:rFonts w:cs="Times New Roman"/>
              </w:rPr>
              <w:t>un Tieslietu akadēmij</w:t>
            </w:r>
            <w:r w:rsidR="009E0D0D">
              <w:rPr>
                <w:rFonts w:cs="Times New Roman"/>
              </w:rPr>
              <w:t>ai,</w:t>
            </w:r>
            <w:r w:rsidR="002E3ECA">
              <w:rPr>
                <w:rFonts w:cs="Times New Roman"/>
              </w:rPr>
              <w:t xml:space="preserve"> izmantojot</w:t>
            </w:r>
            <w:r w:rsidR="008F1ECD">
              <w:rPr>
                <w:rFonts w:cs="Times New Roman"/>
              </w:rPr>
              <w:t xml:space="preserve"> DVS “Namejs”</w:t>
            </w:r>
            <w:r w:rsidR="00235E1F">
              <w:rPr>
                <w:rFonts w:cs="Times New Roman"/>
              </w:rPr>
              <w:t xml:space="preserve"> Taču</w:t>
            </w:r>
            <w:r w:rsidR="0027637F">
              <w:rPr>
                <w:rFonts w:cs="Times New Roman"/>
              </w:rPr>
              <w:t>, līdzīgi kā vairums iestādēs,</w:t>
            </w:r>
            <w:r w:rsidR="00235E1F">
              <w:rPr>
                <w:rFonts w:cs="Times New Roman"/>
              </w:rPr>
              <w:t xml:space="preserve"> </w:t>
            </w:r>
            <w:r w:rsidR="0058336A">
              <w:rPr>
                <w:rFonts w:cs="Times New Roman"/>
              </w:rPr>
              <w:t xml:space="preserve">uz šo brīdi </w:t>
            </w:r>
            <w:r w:rsidR="00235E1F">
              <w:rPr>
                <w:rFonts w:cs="Times New Roman"/>
              </w:rPr>
              <w:t>dokumentu pārvaldības sistēma</w:t>
            </w:r>
            <w:r w:rsidR="008F1ECD">
              <w:rPr>
                <w:rFonts w:cs="Times New Roman"/>
              </w:rPr>
              <w:t xml:space="preserve"> </w:t>
            </w:r>
            <w:r w:rsidR="007A0F0B">
              <w:rPr>
                <w:rFonts w:cs="Times New Roman"/>
              </w:rPr>
              <w:t>nav vienota</w:t>
            </w:r>
            <w:r w:rsidR="008F1ECD">
              <w:rPr>
                <w:rFonts w:cs="Times New Roman"/>
              </w:rPr>
              <w:t xml:space="preserve">, </w:t>
            </w:r>
            <w:r w:rsidR="002E3ECA">
              <w:rPr>
                <w:rFonts w:cs="Times New Roman"/>
              </w:rPr>
              <w:t xml:space="preserve">dokumentu pārvaldības </w:t>
            </w:r>
            <w:r w:rsidR="008F1ECD">
              <w:rPr>
                <w:rFonts w:cs="Times New Roman"/>
              </w:rPr>
              <w:t>procesi nav standartizēti</w:t>
            </w:r>
            <w:r w:rsidR="00841944">
              <w:rPr>
                <w:rFonts w:cs="Times New Roman"/>
              </w:rPr>
              <w:t>,</w:t>
            </w:r>
            <w:r w:rsidR="00774700">
              <w:rPr>
                <w:rFonts w:cs="Times New Roman"/>
              </w:rPr>
              <w:t xml:space="preserve"> tie tiek organizēt atbildoši katras iestādes</w:t>
            </w:r>
            <w:r w:rsidR="00173A45">
              <w:rPr>
                <w:rFonts w:cs="Times New Roman"/>
              </w:rPr>
              <w:t xml:space="preserve"> izpratnei un </w:t>
            </w:r>
            <w:r w:rsidR="00774700">
              <w:rPr>
                <w:rFonts w:cs="Times New Roman"/>
              </w:rPr>
              <w:t>digitalizācijas briedumam.</w:t>
            </w:r>
            <w:r w:rsidR="00841944">
              <w:rPr>
                <w:rFonts w:cs="Times New Roman"/>
              </w:rPr>
              <w:t xml:space="preserve"> </w:t>
            </w:r>
            <w:r w:rsidR="00774700">
              <w:rPr>
                <w:rFonts w:cs="Times New Roman"/>
              </w:rPr>
              <w:t>D</w:t>
            </w:r>
            <w:r w:rsidR="00EC3904">
              <w:rPr>
                <w:rFonts w:cs="Times New Roman"/>
              </w:rPr>
              <w:t>VS</w:t>
            </w:r>
            <w:r w:rsidR="00841944">
              <w:rPr>
                <w:rFonts w:cs="Times New Roman"/>
              </w:rPr>
              <w:t xml:space="preserve"> sistēmas funkcionalitāte ir nepilnīga, </w:t>
            </w:r>
            <w:r w:rsidR="005E0C4D">
              <w:rPr>
                <w:rFonts w:cs="Times New Roman"/>
              </w:rPr>
              <w:t>tā ne</w:t>
            </w:r>
            <w:r w:rsidR="00841944">
              <w:rPr>
                <w:rFonts w:cs="Times New Roman"/>
              </w:rPr>
              <w:t>nodrošin</w:t>
            </w:r>
            <w:r w:rsidR="005E0C4D">
              <w:rPr>
                <w:rFonts w:cs="Times New Roman"/>
              </w:rPr>
              <w:t>a</w:t>
            </w:r>
            <w:r w:rsidR="00841944">
              <w:rPr>
                <w:rFonts w:cs="Times New Roman"/>
              </w:rPr>
              <w:t xml:space="preserve"> mūsdienīgu informācijas apriti starp iestādēm.</w:t>
            </w:r>
          </w:p>
          <w:p w14:paraId="277DFFC2" w14:textId="685D50B1" w:rsidR="00A91300" w:rsidRPr="006652AF" w:rsidRDefault="00A91300" w:rsidP="00A91300">
            <w:pPr>
              <w:shd w:val="clear" w:color="auto" w:fill="FFFFFF" w:themeFill="background1"/>
              <w:spacing w:before="120"/>
              <w:ind w:left="57" w:right="57"/>
              <w:jc w:val="both"/>
              <w:rPr>
                <w:rFonts w:eastAsia="Times New Roman" w:cs="Times New Roman"/>
                <w:lang w:eastAsia="lv-LV"/>
              </w:rPr>
            </w:pPr>
            <w:r w:rsidRPr="006652AF">
              <w:rPr>
                <w:rFonts w:eastAsia="Times New Roman" w:cs="Times New Roman"/>
                <w:lang w:eastAsia="lv-LV"/>
              </w:rPr>
              <w:t>Š</w:t>
            </w:r>
            <w:r w:rsidR="000C391F">
              <w:rPr>
                <w:rFonts w:eastAsia="Times New Roman" w:cs="Times New Roman"/>
                <w:lang w:eastAsia="lv-LV"/>
              </w:rPr>
              <w:t>i</w:t>
            </w:r>
            <w:r w:rsidRPr="006652AF">
              <w:rPr>
                <w:rFonts w:eastAsia="Times New Roman" w:cs="Times New Roman"/>
                <w:lang w:eastAsia="lv-LV"/>
              </w:rPr>
              <w:t xml:space="preserve">s projekts ir aktivitātes pirmais posms, </w:t>
            </w:r>
            <w:r w:rsidR="00A63541">
              <w:rPr>
                <w:rFonts w:eastAsia="Times New Roman" w:cs="Times New Roman"/>
                <w:lang w:eastAsia="lv-LV"/>
              </w:rPr>
              <w:t>kur</w:t>
            </w:r>
            <w:r w:rsidR="00BE02F9">
              <w:rPr>
                <w:rFonts w:eastAsia="Times New Roman" w:cs="Times New Roman"/>
                <w:lang w:eastAsia="lv-LV"/>
              </w:rPr>
              <w:t>ā</w:t>
            </w:r>
            <w:r w:rsidR="00C456CD">
              <w:rPr>
                <w:rFonts w:eastAsia="Times New Roman" w:cs="Times New Roman"/>
                <w:lang w:eastAsia="lv-LV"/>
              </w:rPr>
              <w:t>,</w:t>
            </w:r>
            <w:r w:rsidR="00A63541">
              <w:rPr>
                <w:rFonts w:eastAsia="Times New Roman" w:cs="Times New Roman"/>
                <w:lang w:eastAsia="lv-LV"/>
              </w:rPr>
              <w:t xml:space="preserve"> </w:t>
            </w:r>
            <w:r w:rsidR="0092664D">
              <w:rPr>
                <w:rFonts w:eastAsia="Times New Roman" w:cs="Times New Roman"/>
                <w:lang w:eastAsia="lv-LV"/>
              </w:rPr>
              <w:t>pielietojot</w:t>
            </w:r>
            <w:r w:rsidR="005E0C4D">
              <w:rPr>
                <w:rFonts w:eastAsia="Times New Roman" w:cs="Times New Roman"/>
                <w:lang w:eastAsia="lv-LV"/>
              </w:rPr>
              <w:t xml:space="preserve"> </w:t>
            </w:r>
            <w:r w:rsidR="0058336A">
              <w:rPr>
                <w:rFonts w:eastAsia="Times New Roman" w:cs="Times New Roman"/>
                <w:lang w:eastAsia="lv-LV"/>
              </w:rPr>
              <w:t>pielāgotu</w:t>
            </w:r>
            <w:r w:rsidR="00E96B94">
              <w:rPr>
                <w:rFonts w:eastAsia="Times New Roman" w:cs="Times New Roman"/>
                <w:lang w:eastAsia="lv-LV"/>
              </w:rPr>
              <w:t xml:space="preserve"> </w:t>
            </w:r>
            <w:r w:rsidR="00295B3E" w:rsidRPr="001874A7">
              <w:rPr>
                <w:rFonts w:eastAsia="Times New Roman" w:cs="Times New Roman"/>
                <w:lang w:eastAsia="lv-LV"/>
              </w:rPr>
              <w:t>centralizēt</w:t>
            </w:r>
            <w:r w:rsidR="0092664D">
              <w:rPr>
                <w:rFonts w:eastAsia="Times New Roman" w:cs="Times New Roman"/>
                <w:lang w:eastAsia="lv-LV"/>
              </w:rPr>
              <w:t>u</w:t>
            </w:r>
            <w:r w:rsidR="00295B3E" w:rsidRPr="001874A7">
              <w:rPr>
                <w:rFonts w:eastAsia="Times New Roman" w:cs="Times New Roman"/>
                <w:lang w:eastAsia="lv-LV"/>
              </w:rPr>
              <w:t xml:space="preserve"> dokumentu vadības sistēma</w:t>
            </w:r>
            <w:r w:rsidR="0092664D">
              <w:rPr>
                <w:rFonts w:eastAsia="Times New Roman" w:cs="Times New Roman"/>
                <w:lang w:eastAsia="lv-LV"/>
              </w:rPr>
              <w:t>s risinājumu</w:t>
            </w:r>
            <w:r w:rsidR="00A63541">
              <w:rPr>
                <w:rFonts w:eastAsia="Times New Roman" w:cs="Times New Roman"/>
                <w:lang w:eastAsia="lv-LV"/>
              </w:rPr>
              <w:t>,</w:t>
            </w:r>
            <w:r w:rsidRPr="006652AF">
              <w:rPr>
                <w:rFonts w:eastAsia="Times New Roman" w:cs="Times New Roman"/>
                <w:lang w:eastAsia="lv-LV"/>
              </w:rPr>
              <w:t xml:space="preserve"> tiks veikta dokumentu pārvaldības centralizācija </w:t>
            </w:r>
            <w:r>
              <w:rPr>
                <w:rFonts w:eastAsia="Times New Roman" w:cs="Times New Roman"/>
                <w:lang w:eastAsia="lv-LV"/>
              </w:rPr>
              <w:t>TM</w:t>
            </w:r>
            <w:r w:rsidRPr="006652AF">
              <w:rPr>
                <w:rFonts w:eastAsia="Times New Roman" w:cs="Times New Roman"/>
                <w:lang w:eastAsia="lv-LV"/>
              </w:rPr>
              <w:t xml:space="preserve"> resorā. Sistēmas arhitektūra tiek veidota ar ilgtermiņa mērķi izmantošanai valsts pārvaldēs iestādēs</w:t>
            </w:r>
          </w:p>
          <w:p w14:paraId="27C98547" w14:textId="25293776" w:rsidR="00A91300" w:rsidRPr="001874A7" w:rsidRDefault="00A91300" w:rsidP="00A91300">
            <w:pPr>
              <w:ind w:left="139" w:right="263"/>
              <w:jc w:val="both"/>
              <w:rPr>
                <w:rFonts w:eastAsia="Times New Roman" w:cs="Times New Roman"/>
                <w:lang w:eastAsia="lv-LV"/>
              </w:rPr>
            </w:pPr>
            <w:r w:rsidRPr="001874A7">
              <w:rPr>
                <w:rFonts w:eastAsia="Times New Roman" w:cs="Times New Roman"/>
                <w:lang w:eastAsia="lv-LV"/>
              </w:rPr>
              <w:t>Galvenās darbības</w:t>
            </w:r>
            <w:r w:rsidR="004010B8">
              <w:rPr>
                <w:rFonts w:eastAsia="Times New Roman" w:cs="Times New Roman"/>
                <w:lang w:eastAsia="lv-LV"/>
              </w:rPr>
              <w:t xml:space="preserve">: </w:t>
            </w:r>
          </w:p>
          <w:p w14:paraId="790AB96D" w14:textId="77777777" w:rsidR="00A91300" w:rsidRPr="001874A7" w:rsidRDefault="00A91300" w:rsidP="00A91300">
            <w:pPr>
              <w:numPr>
                <w:ilvl w:val="0"/>
                <w:numId w:val="13"/>
              </w:numPr>
              <w:ind w:right="263"/>
              <w:jc w:val="both"/>
              <w:rPr>
                <w:rFonts w:eastAsia="Times New Roman" w:cs="Times New Roman"/>
                <w:lang w:eastAsia="lv-LV"/>
              </w:rPr>
            </w:pPr>
            <w:r w:rsidRPr="001874A7">
              <w:rPr>
                <w:rFonts w:eastAsia="Times New Roman" w:cs="Times New Roman"/>
                <w:lang w:eastAsia="lv-LV"/>
              </w:rPr>
              <w:t>Lietotāju vajadzību analīze; procesu analīze, procesu pilnveidošana, automatizācija; </w:t>
            </w:r>
          </w:p>
          <w:p w14:paraId="2B787320" w14:textId="2E3D4CB8" w:rsidR="00A91300" w:rsidRPr="000865FF" w:rsidRDefault="00A91300" w:rsidP="00A91300">
            <w:pPr>
              <w:numPr>
                <w:ilvl w:val="0"/>
                <w:numId w:val="13"/>
              </w:numPr>
              <w:ind w:right="263"/>
              <w:jc w:val="both"/>
              <w:rPr>
                <w:rFonts w:eastAsia="Times New Roman" w:cs="Times New Roman"/>
                <w:spacing w:val="-2"/>
                <w:lang w:eastAsia="lv-LV"/>
              </w:rPr>
            </w:pPr>
            <w:r w:rsidRPr="000865FF">
              <w:rPr>
                <w:rFonts w:eastAsia="Times New Roman" w:cs="Times New Roman"/>
                <w:spacing w:val="-2"/>
                <w:lang w:eastAsia="lv-LV"/>
              </w:rPr>
              <w:t>Centralizētas dokumentu vadības sistēmas (turpmāk</w:t>
            </w:r>
            <w:r w:rsidR="0092496A" w:rsidRPr="000865FF">
              <w:rPr>
                <w:rFonts w:eastAsia="Times New Roman" w:cs="Times New Roman"/>
                <w:spacing w:val="-2"/>
                <w:lang w:eastAsia="lv-LV"/>
              </w:rPr>
              <w:t> </w:t>
            </w:r>
            <w:r w:rsidR="0092496A" w:rsidRPr="000865FF">
              <w:rPr>
                <w:rFonts w:eastAsia="Times New Roman" w:cs="Times New Roman"/>
                <w:spacing w:val="-2"/>
                <w:lang w:eastAsia="lv-LV"/>
              </w:rPr>
              <w:t>–</w:t>
            </w:r>
            <w:r w:rsidRPr="000865FF">
              <w:rPr>
                <w:rFonts w:eastAsia="Times New Roman" w:cs="Times New Roman"/>
                <w:spacing w:val="-2"/>
                <w:lang w:eastAsia="lv-LV"/>
              </w:rPr>
              <w:t xml:space="preserve"> DVS) koncepcijas un arhitektūras izstrāde</w:t>
            </w:r>
            <w:r w:rsidR="004010B8" w:rsidRPr="000865FF">
              <w:rPr>
                <w:rFonts w:eastAsia="Times New Roman" w:cs="Times New Roman"/>
                <w:spacing w:val="-2"/>
                <w:lang w:eastAsia="lv-LV"/>
              </w:rPr>
              <w:t>;</w:t>
            </w:r>
          </w:p>
          <w:p w14:paraId="46E55516" w14:textId="32C13B4D" w:rsidR="00A91300" w:rsidRPr="001874A7" w:rsidRDefault="00A91300" w:rsidP="00A91300">
            <w:pPr>
              <w:numPr>
                <w:ilvl w:val="0"/>
                <w:numId w:val="13"/>
              </w:numPr>
              <w:ind w:right="263"/>
              <w:jc w:val="both"/>
              <w:rPr>
                <w:rFonts w:eastAsia="Times New Roman" w:cs="Times New Roman"/>
                <w:lang w:eastAsia="lv-LV"/>
              </w:rPr>
            </w:pPr>
            <w:r w:rsidRPr="001874A7">
              <w:rPr>
                <w:rFonts w:eastAsia="Times New Roman" w:cs="Times New Roman"/>
                <w:lang w:eastAsia="lv-LV"/>
              </w:rPr>
              <w:t>Biznesa procesu un biznesa prasību, DVS tehniskās specifikācijas izstrāde</w:t>
            </w:r>
            <w:r w:rsidR="004010B8">
              <w:rPr>
                <w:rFonts w:eastAsia="Times New Roman" w:cs="Times New Roman"/>
                <w:lang w:eastAsia="lv-LV"/>
              </w:rPr>
              <w:t>;</w:t>
            </w:r>
          </w:p>
          <w:p w14:paraId="66FE0B40" w14:textId="77777777" w:rsidR="00A91300" w:rsidRPr="001874A7" w:rsidRDefault="00A91300" w:rsidP="00A91300">
            <w:pPr>
              <w:pStyle w:val="ListParagraph"/>
              <w:numPr>
                <w:ilvl w:val="0"/>
                <w:numId w:val="13"/>
              </w:numPr>
              <w:ind w:right="263"/>
              <w:jc w:val="both"/>
              <w:rPr>
                <w:rFonts w:eastAsia="Times New Roman" w:cs="Times New Roman"/>
                <w:lang w:eastAsia="lv-LV"/>
              </w:rPr>
            </w:pPr>
            <w:r w:rsidRPr="001874A7">
              <w:rPr>
                <w:rFonts w:eastAsia="Times New Roman" w:cs="Times New Roman"/>
                <w:lang w:eastAsia="lv-LV"/>
              </w:rPr>
              <w:t>DVS risinājuma iepirkšana un konfigurēšana atbilstoši projekta prasībām;.</w:t>
            </w:r>
          </w:p>
          <w:p w14:paraId="65C78EF7" w14:textId="77777777" w:rsidR="000C391F" w:rsidRDefault="00A91300" w:rsidP="000C391F">
            <w:pPr>
              <w:numPr>
                <w:ilvl w:val="0"/>
                <w:numId w:val="13"/>
              </w:numPr>
              <w:ind w:right="263"/>
              <w:jc w:val="both"/>
              <w:rPr>
                <w:rFonts w:eastAsia="Times New Roman" w:cs="Times New Roman"/>
                <w:lang w:eastAsia="lv-LV"/>
              </w:rPr>
            </w:pPr>
            <w:r w:rsidRPr="001874A7">
              <w:rPr>
                <w:rFonts w:eastAsia="Times New Roman" w:cs="Times New Roman"/>
                <w:lang w:eastAsia="lv-LV"/>
              </w:rPr>
              <w:t>DVS lietotāju apmācības un atbalsta mehānisma izveide; </w:t>
            </w:r>
          </w:p>
          <w:p w14:paraId="1A05AC78" w14:textId="2216F527" w:rsidR="00A91300" w:rsidRPr="000C391F" w:rsidRDefault="00A91300" w:rsidP="000C391F">
            <w:pPr>
              <w:numPr>
                <w:ilvl w:val="0"/>
                <w:numId w:val="13"/>
              </w:numPr>
              <w:ind w:right="263"/>
              <w:jc w:val="both"/>
              <w:rPr>
                <w:rFonts w:eastAsia="Times New Roman" w:cs="Times New Roman"/>
                <w:lang w:eastAsia="lv-LV"/>
              </w:rPr>
            </w:pPr>
            <w:r w:rsidRPr="000C391F">
              <w:rPr>
                <w:rFonts w:eastAsia="Times New Roman" w:cs="Times New Roman"/>
                <w:lang w:eastAsia="lv-LV"/>
              </w:rPr>
              <w:t>DVS risinājuma, testēšana un ieviešana TM resorā. </w:t>
            </w:r>
          </w:p>
        </w:tc>
      </w:tr>
      <w:tr w:rsidR="004F50BE" w:rsidRPr="00694AA0" w14:paraId="46FA6705" w14:textId="77777777" w:rsidTr="000865FF">
        <w:tc>
          <w:tcPr>
            <w:tcW w:w="1853" w:type="pct"/>
            <w:vMerge/>
          </w:tcPr>
          <w:p w14:paraId="1A78ECAA" w14:textId="77777777" w:rsidR="007022AA" w:rsidRPr="00694AA0" w:rsidRDefault="007022AA"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outset" w:sz="6" w:space="0" w:color="414142"/>
              <w:right w:val="outset" w:sz="6" w:space="0" w:color="414142"/>
            </w:tcBorders>
          </w:tcPr>
          <w:p w14:paraId="2C1BF107" w14:textId="4C27E7BA" w:rsidR="007022AA" w:rsidRPr="00753471" w:rsidRDefault="007022AA" w:rsidP="00753471">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4F50BE" w:rsidRPr="00694AA0" w14:paraId="5B818EB4" w14:textId="77777777" w:rsidTr="000865FF">
        <w:tc>
          <w:tcPr>
            <w:tcW w:w="1853" w:type="pct"/>
            <w:vMerge w:val="restart"/>
            <w:tcBorders>
              <w:top w:val="outset" w:sz="6" w:space="0" w:color="414142"/>
              <w:left w:val="outset" w:sz="6" w:space="0" w:color="414142"/>
              <w:right w:val="outset" w:sz="6" w:space="0" w:color="414142"/>
            </w:tcBorders>
            <w:shd w:val="clear" w:color="auto" w:fill="FFFFFF" w:themeFill="background1"/>
            <w:hideMark/>
          </w:tcPr>
          <w:p w14:paraId="74D28148" w14:textId="72C7B18E" w:rsidR="00FE19B3" w:rsidRPr="00694AA0" w:rsidRDefault="00FE19B3" w:rsidP="004B770F">
            <w:pPr>
              <w:ind w:left="45" w:right="45"/>
              <w:rPr>
                <w:rFonts w:eastAsia="Times New Roman" w:cs="Times New Roman"/>
                <w:color w:val="414142"/>
                <w:kern w:val="0"/>
                <w:lang w:eastAsia="lv-LV"/>
                <w14:ligatures w14:val="none"/>
              </w:rPr>
            </w:pPr>
            <w:r w:rsidRPr="00606252">
              <w:rPr>
                <w:rFonts w:eastAsia="Times New Roman" w:cs="Times New Roman"/>
                <w:color w:val="414142"/>
                <w:kern w:val="0"/>
                <w:lang w:eastAsia="lv-LV"/>
                <w14:ligatures w14:val="none"/>
              </w:rPr>
              <w:t>3.2. Projekta pamatojums (aktualitāte/nepieciešamība/risināmā problēma)</w:t>
            </w:r>
            <w:r>
              <w:rPr>
                <w:rFonts w:eastAsia="Times New Roman" w:cs="Times New Roman"/>
                <w:color w:val="414142"/>
                <w:kern w:val="0"/>
                <w:lang w:eastAsia="lv-LV"/>
                <w14:ligatures w14:val="none"/>
              </w:rPr>
              <w:t xml:space="preserve"> </w:t>
            </w:r>
          </w:p>
        </w:tc>
        <w:tc>
          <w:tcPr>
            <w:tcW w:w="3147" w:type="pct"/>
            <w:gridSpan w:val="5"/>
            <w:tcBorders>
              <w:top w:val="outset" w:sz="6" w:space="0" w:color="414142"/>
              <w:left w:val="outset" w:sz="6" w:space="0" w:color="414142"/>
              <w:bottom w:val="nil"/>
              <w:right w:val="outset" w:sz="6" w:space="0" w:color="414142"/>
            </w:tcBorders>
            <w:hideMark/>
          </w:tcPr>
          <w:p w14:paraId="74EE4847" w14:textId="77777777" w:rsidR="005E1FC1" w:rsidRDefault="005E1FC1" w:rsidP="004B770F">
            <w:pPr>
              <w:ind w:left="45" w:right="45"/>
              <w:rPr>
                <w:rFonts w:eastAsia="Times New Roman" w:cs="Times New Roman"/>
                <w:b/>
                <w:bCs/>
                <w:kern w:val="0"/>
                <w:lang w:eastAsia="lv-LV"/>
                <w14:ligatures w14:val="none"/>
              </w:rPr>
            </w:pPr>
            <w:r w:rsidRPr="00656B8E">
              <w:rPr>
                <w:rFonts w:eastAsia="Times New Roman" w:cs="Times New Roman"/>
                <w:b/>
                <w:bCs/>
                <w:kern w:val="0"/>
                <w:lang w:eastAsia="lv-LV"/>
                <w14:ligatures w14:val="none"/>
              </w:rPr>
              <w:t xml:space="preserve">Norāda atsauces uz politikas plānošanas dokumentiem: </w:t>
            </w:r>
          </w:p>
          <w:p w14:paraId="2EE97CD0" w14:textId="7CFF9B1B" w:rsidR="00FE19B3" w:rsidRDefault="00FE19B3" w:rsidP="004B770F">
            <w:pPr>
              <w:ind w:left="45" w:right="45"/>
              <w:rPr>
                <w:rFonts w:eastAsia="Times New Roman" w:cs="Times New Roman"/>
                <w:i/>
                <w:color w:val="AEAAAA" w:themeColor="background2" w:themeShade="BF"/>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Īsi apraksta projekta īstenošanas nepieciešamību – risināmo problēmu</w:t>
            </w:r>
            <w:r>
              <w:rPr>
                <w:rFonts w:eastAsia="Times New Roman" w:cs="Times New Roman"/>
                <w:i/>
                <w:color w:val="AEAAAA" w:themeColor="background2" w:themeShade="BF"/>
                <w:kern w:val="0"/>
                <w:sz w:val="18"/>
                <w:szCs w:val="18"/>
                <w:lang w:eastAsia="lv-LV"/>
                <w14:ligatures w14:val="none"/>
              </w:rPr>
              <w:t xml:space="preserve">. </w:t>
            </w:r>
          </w:p>
          <w:p w14:paraId="4AB6A26A" w14:textId="332B51CE" w:rsidR="00FE19B3" w:rsidRPr="00694AA0" w:rsidRDefault="00FE19B3" w:rsidP="005E1FC1">
            <w:pPr>
              <w:ind w:left="45" w:right="45"/>
              <w:rPr>
                <w:rFonts w:eastAsia="Times New Roman" w:cs="Times New Roman"/>
                <w:i/>
                <w:color w:val="414142"/>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(ne vairāk kā 2000 rakstu zīmes</w:t>
            </w:r>
            <w:r>
              <w:rPr>
                <w:rFonts w:eastAsia="Times New Roman" w:cs="Times New Roman"/>
                <w:i/>
                <w:iCs/>
                <w:color w:val="AEAAAA" w:themeColor="background2" w:themeShade="BF"/>
                <w:kern w:val="0"/>
                <w:sz w:val="18"/>
                <w:szCs w:val="18"/>
                <w:lang w:eastAsia="lv-LV"/>
                <w14:ligatures w14:val="none"/>
              </w:rPr>
              <w:t xml:space="preserve">) </w:t>
            </w:r>
          </w:p>
        </w:tc>
      </w:tr>
      <w:tr w:rsidR="004F50BE" w:rsidRPr="00694AA0" w14:paraId="51D64302" w14:textId="77777777" w:rsidTr="000865FF">
        <w:tc>
          <w:tcPr>
            <w:tcW w:w="1853" w:type="pct"/>
            <w:vMerge/>
          </w:tcPr>
          <w:p w14:paraId="5BE307D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1D994150" w14:textId="0023FC89" w:rsidR="00292B22" w:rsidRDefault="000865FF"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0"/>
                  <w14:checkedState w14:val="2612" w14:font="MS Gothic"/>
                  <w14:uncheckedState w14:val="2610" w14:font="MS Gothic"/>
                </w14:checkbox>
              </w:sdtPr>
              <w:sdtEndPr/>
              <w:sdtContent>
                <w:r w:rsidR="00637D08">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Eiropas Savienības prasību izpilde </w:t>
            </w:r>
          </w:p>
          <w:p w14:paraId="2FB1C4C3" w14:textId="52FF5F34" w:rsidR="00FE19B3" w:rsidRPr="002A0DA6" w:rsidRDefault="00FE19B3" w:rsidP="00FE19B3">
            <w:pPr>
              <w:ind w:right="45"/>
              <w:rPr>
                <w:rFonts w:eastAsia="Times New Roman" w:cs="Times New Roman"/>
                <w:i/>
                <w:iCs/>
                <w:color w:val="AEAAAA" w:themeColor="background2" w:themeShade="BF"/>
                <w:kern w:val="0"/>
                <w:sz w:val="18"/>
                <w:szCs w:val="18"/>
                <w:lang w:eastAsia="lv-LV"/>
                <w14:ligatures w14:val="none"/>
              </w:rPr>
            </w:pPr>
            <w:r w:rsidRPr="002A0DA6">
              <w:rPr>
                <w:rFonts w:eastAsia="Times New Roman" w:cs="Times New Roman"/>
                <w:i/>
                <w:color w:val="AEAAAA" w:themeColor="background2" w:themeShade="BF"/>
                <w:kern w:val="0"/>
                <w:sz w:val="18"/>
                <w:szCs w:val="18"/>
                <w:lang w:eastAsia="lv-LV"/>
                <w14:ligatures w14:val="none"/>
              </w:rPr>
              <w:t>norāda dokumentu un prasību vai atsauci uz 5.1.2. punktu, ja tur norādīts;</w:t>
            </w:r>
            <w:r w:rsidRPr="002A0DA6">
              <w:rPr>
                <w:rFonts w:eastAsia="Times New Roman" w:cs="Times New Roman"/>
                <w:i/>
                <w:iCs/>
                <w:kern w:val="0"/>
                <w:lang w:eastAsia="lv-LV"/>
                <w14:ligatures w14:val="none"/>
              </w:rPr>
              <w:t xml:space="preserve"> </w:t>
            </w:r>
          </w:p>
        </w:tc>
      </w:tr>
      <w:tr w:rsidR="004F50BE" w:rsidRPr="00694AA0" w14:paraId="0B45C4AB" w14:textId="77777777" w:rsidTr="000865FF">
        <w:tc>
          <w:tcPr>
            <w:tcW w:w="1853" w:type="pct"/>
            <w:vMerge/>
          </w:tcPr>
          <w:p w14:paraId="2DF58FA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40941065" w14:textId="2E378607" w:rsidR="00FE19B3" w:rsidRPr="002A0DA6" w:rsidRDefault="00FE19B3" w:rsidP="002A0DA6">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4F50BE" w:rsidRPr="00694AA0" w14:paraId="486D7D19" w14:textId="77777777" w:rsidTr="000865FF">
        <w:tc>
          <w:tcPr>
            <w:tcW w:w="1853" w:type="pct"/>
            <w:vMerge/>
          </w:tcPr>
          <w:p w14:paraId="406AC29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09298A19" w14:textId="77777777" w:rsidR="002A0DA6" w:rsidRDefault="000865FF"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55468867"/>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Valdības rīcības plāns </w:t>
            </w:r>
          </w:p>
          <w:p w14:paraId="5AB76368" w14:textId="26AEBBFD"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2A0DA6">
              <w:rPr>
                <w:rFonts w:eastAsia="Times New Roman" w:cs="Times New Roman"/>
                <w:i/>
                <w:color w:val="AEAAAA" w:themeColor="background2" w:themeShade="BF"/>
                <w:kern w:val="0"/>
                <w:sz w:val="18"/>
                <w:szCs w:val="18"/>
                <w:lang w:eastAsia="lv-LV"/>
                <w14:ligatures w14:val="none"/>
              </w:rPr>
              <w:t>norāda konkrētu punktu, ja attiecināms;</w:t>
            </w:r>
            <w:r w:rsidRPr="00656B8E">
              <w:rPr>
                <w:rFonts w:eastAsia="Times New Roman" w:cs="Times New Roman"/>
                <w:kern w:val="0"/>
                <w:lang w:eastAsia="lv-LV"/>
                <w14:ligatures w14:val="none"/>
              </w:rPr>
              <w:t xml:space="preserve"> </w:t>
            </w:r>
          </w:p>
        </w:tc>
      </w:tr>
      <w:tr w:rsidR="004F50BE" w:rsidRPr="00694AA0" w14:paraId="0918E00F" w14:textId="77777777" w:rsidTr="000865FF">
        <w:tc>
          <w:tcPr>
            <w:tcW w:w="1853" w:type="pct"/>
            <w:vMerge/>
          </w:tcPr>
          <w:p w14:paraId="7A42E2B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7301048F" w14:textId="1ADE11BA" w:rsidR="00FE19B3" w:rsidRPr="002A0DA6" w:rsidRDefault="00FE19B3" w:rsidP="002A0DA6">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4F50BE" w:rsidRPr="00694AA0" w14:paraId="157FBF0A" w14:textId="77777777" w:rsidTr="000865FF">
        <w:tc>
          <w:tcPr>
            <w:tcW w:w="1853" w:type="pct"/>
            <w:vMerge/>
          </w:tcPr>
          <w:p w14:paraId="79270388"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398072C8" w14:textId="236D4FF4" w:rsidR="002A0DA6" w:rsidRDefault="000865FF"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1"/>
                  <w14:checkedState w14:val="2612" w14:font="MS Gothic"/>
                  <w14:uncheckedState w14:val="2610" w14:font="MS Gothic"/>
                </w14:checkbox>
              </w:sdtPr>
              <w:sdtEndPr/>
              <w:sdtContent>
                <w:r w:rsidR="00AE0C11">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Pamatnostādnes </w:t>
            </w:r>
          </w:p>
          <w:p w14:paraId="68BF7F33" w14:textId="5DEDA8A3" w:rsidR="00FE19B3" w:rsidRPr="00694AA0" w:rsidRDefault="00F653CB" w:rsidP="00FE19B3">
            <w:pPr>
              <w:ind w:right="45"/>
              <w:rPr>
                <w:rFonts w:eastAsia="Times New Roman" w:cs="Times New Roman"/>
                <w:i/>
                <w:color w:val="AEAAAA" w:themeColor="background2" w:themeShade="BF"/>
                <w:kern w:val="0"/>
                <w:sz w:val="18"/>
                <w:szCs w:val="18"/>
                <w:lang w:eastAsia="lv-LV"/>
                <w14:ligatures w14:val="none"/>
              </w:rPr>
            </w:pPr>
            <w:r w:rsidRPr="00AE0C11">
              <w:rPr>
                <w:rFonts w:eastAsia="Times New Roman" w:cs="Times New Roman"/>
                <w:lang w:eastAsia="lv-LV"/>
              </w:rPr>
              <w:t>Kā minēts Valsts pārvaldes modernizācijas plāna 2023.–2027</w:t>
            </w:r>
            <w:r w:rsidR="00BC3629" w:rsidRPr="00AE0C11">
              <w:rPr>
                <w:rFonts w:eastAsia="Times New Roman" w:cs="Times New Roman"/>
                <w:lang w:eastAsia="lv-LV"/>
              </w:rPr>
              <w:t>.</w:t>
            </w:r>
            <w:r w:rsidR="00BC3629">
              <w:rPr>
                <w:rFonts w:eastAsia="Times New Roman" w:cs="Times New Roman"/>
                <w:lang w:eastAsia="lv-LV"/>
              </w:rPr>
              <w:t> </w:t>
            </w:r>
            <w:r w:rsidRPr="00AE0C11">
              <w:rPr>
                <w:rFonts w:eastAsia="Times New Roman" w:cs="Times New Roman"/>
                <w:lang w:eastAsia="lv-LV"/>
              </w:rPr>
              <w:t>gadam (apstiprināts ar MK 2023.</w:t>
            </w:r>
            <w:r w:rsidR="00BC3629">
              <w:rPr>
                <w:rFonts w:eastAsia="Times New Roman" w:cs="Times New Roman"/>
                <w:lang w:eastAsia="lv-LV"/>
              </w:rPr>
              <w:t> </w:t>
            </w:r>
            <w:r w:rsidRPr="00AE0C11">
              <w:rPr>
                <w:rFonts w:eastAsia="Times New Roman" w:cs="Times New Roman"/>
                <w:lang w:eastAsia="lv-LV"/>
              </w:rPr>
              <w:t>gada 8.</w:t>
            </w:r>
            <w:r w:rsidR="00BC3629">
              <w:rPr>
                <w:rFonts w:eastAsia="Times New Roman" w:cs="Times New Roman"/>
                <w:lang w:eastAsia="lv-LV"/>
              </w:rPr>
              <w:t> </w:t>
            </w:r>
            <w:r w:rsidRPr="00AE0C11">
              <w:rPr>
                <w:rFonts w:eastAsia="Times New Roman" w:cs="Times New Roman"/>
                <w:lang w:eastAsia="lv-LV"/>
              </w:rPr>
              <w:t>maija rīkojumu Nr.</w:t>
            </w:r>
            <w:r w:rsidR="00BC3629">
              <w:rPr>
                <w:rFonts w:eastAsia="Times New Roman" w:cs="Times New Roman"/>
                <w:lang w:eastAsia="lv-LV"/>
              </w:rPr>
              <w:t> </w:t>
            </w:r>
            <w:r w:rsidRPr="00AE0C11">
              <w:rPr>
                <w:rFonts w:eastAsia="Times New Roman" w:cs="Times New Roman"/>
                <w:lang w:eastAsia="lv-LV"/>
              </w:rPr>
              <w:t>240) 6.4. sadaļā, atbalsta funkciju standartizācija un centralizācija spēj gan sniegt ekonomiskus ieguvumus (tas visbiežāk ir galvenais rosinātājs pāriet uz atbalsta funkciju centralizāciju), gan uzlabot pakalpojumu kvalitāti un efektivitāti. Primāri</w:t>
            </w:r>
            <w:r w:rsidR="009F1793">
              <w:rPr>
                <w:rFonts w:eastAsia="Times New Roman" w:cs="Times New Roman"/>
                <w:lang w:eastAsia="lv-LV"/>
              </w:rPr>
              <w:t xml:space="preserve"> projekta</w:t>
            </w:r>
            <w:r w:rsidRPr="00AE0C11">
              <w:rPr>
                <w:rFonts w:eastAsia="Times New Roman" w:cs="Times New Roman"/>
                <w:lang w:eastAsia="lv-LV"/>
              </w:rPr>
              <w:t xml:space="preserve"> ekonomiskie ieguvumi</w:t>
            </w:r>
            <w:r w:rsidR="009F1793">
              <w:rPr>
                <w:rFonts w:eastAsia="Times New Roman" w:cs="Times New Roman"/>
                <w:lang w:eastAsia="lv-LV"/>
              </w:rPr>
              <w:t xml:space="preserve"> </w:t>
            </w:r>
            <w:r w:rsidRPr="00AE0C11">
              <w:rPr>
                <w:rFonts w:eastAsia="Times New Roman" w:cs="Times New Roman"/>
                <w:lang w:eastAsia="lv-LV"/>
              </w:rPr>
              <w:t>balstās uz amata vietu (slodžu) ietaupījumu, kas rodas, digitalizējot procesus un automatizējot administratīva rakstura darbība</w:t>
            </w:r>
            <w:r w:rsidR="009F1793">
              <w:rPr>
                <w:rFonts w:eastAsia="Times New Roman" w:cs="Times New Roman"/>
                <w:lang w:eastAsia="lv-LV"/>
              </w:rPr>
              <w:t xml:space="preserve">s </w:t>
            </w:r>
          </w:p>
        </w:tc>
      </w:tr>
      <w:tr w:rsidR="004F50BE" w:rsidRPr="00694AA0" w14:paraId="425130CF" w14:textId="77777777" w:rsidTr="000865FF">
        <w:tc>
          <w:tcPr>
            <w:tcW w:w="1853" w:type="pct"/>
            <w:vMerge/>
          </w:tcPr>
          <w:p w14:paraId="1133569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798D71BC" w14:textId="3F9C8DE5" w:rsidR="00FE19B3" w:rsidRPr="00136991" w:rsidRDefault="00FE19B3" w:rsidP="00AE0C11">
            <w:pPr>
              <w:ind w:right="45"/>
              <w:rPr>
                <w:rFonts w:eastAsia="Times New Roman" w:cs="Times New Roman"/>
                <w:color w:val="414142"/>
                <w:kern w:val="0"/>
                <w:lang w:eastAsia="lv-LV"/>
                <w14:ligatures w14:val="none"/>
              </w:rPr>
            </w:pPr>
          </w:p>
        </w:tc>
      </w:tr>
      <w:tr w:rsidR="004F50BE" w:rsidRPr="00694AA0" w14:paraId="077DF980" w14:textId="77777777" w:rsidTr="000865FF">
        <w:tc>
          <w:tcPr>
            <w:tcW w:w="1853" w:type="pct"/>
            <w:vMerge/>
          </w:tcPr>
          <w:p w14:paraId="22A2ED8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2DD4F182" w14:textId="75F935EB" w:rsidR="00136991" w:rsidRDefault="000865FF"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1"/>
                  <w14:checkedState w14:val="2612" w14:font="MS Gothic"/>
                  <w14:uncheckedState w14:val="2610" w14:font="MS Gothic"/>
                </w14:checkbox>
              </w:sdtPr>
              <w:sdtEndPr/>
              <w:sdtContent>
                <w:r w:rsidR="00556EB4">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Nozares reforma / pakalpojumu uzlabošana</w:t>
            </w:r>
          </w:p>
          <w:p w14:paraId="3DB8B362" w14:textId="23C1C5AC" w:rsidR="00981401" w:rsidRDefault="00D50D04" w:rsidP="00981401">
            <w:pPr>
              <w:pStyle w:val="ListParagraph"/>
              <w:numPr>
                <w:ilvl w:val="0"/>
                <w:numId w:val="23"/>
              </w:numPr>
              <w:tabs>
                <w:tab w:val="clear" w:pos="720"/>
              </w:tabs>
              <w:spacing w:before="120"/>
              <w:ind w:left="317" w:right="57" w:hanging="317"/>
              <w:rPr>
                <w:rFonts w:eastAsia="Times New Roman" w:cs="Times New Roman"/>
                <w:color w:val="414142"/>
                <w:kern w:val="0"/>
                <w:lang w:eastAsia="lv-LV"/>
                <w14:ligatures w14:val="none"/>
              </w:rPr>
            </w:pPr>
            <w:r w:rsidRPr="007A0475">
              <w:rPr>
                <w:rFonts w:eastAsia="Times New Roman" w:cs="Times New Roman"/>
                <w:color w:val="000000" w:themeColor="text1"/>
                <w:kern w:val="0"/>
                <w:lang w:eastAsia="lv-LV"/>
                <w14:ligatures w14:val="none"/>
              </w:rPr>
              <w:t>Dokumentu un saistīto d</w:t>
            </w:r>
            <w:r w:rsidR="00981401" w:rsidRPr="007A0475">
              <w:rPr>
                <w:rFonts w:eastAsia="Times New Roman" w:cs="Times New Roman"/>
                <w:color w:val="000000" w:themeColor="text1"/>
                <w:kern w:val="0"/>
                <w:lang w:eastAsia="lv-LV"/>
                <w14:ligatures w14:val="none"/>
              </w:rPr>
              <w:t xml:space="preserve">atu </w:t>
            </w:r>
            <w:r w:rsidR="00981401" w:rsidRPr="00D43875">
              <w:rPr>
                <w:rFonts w:eastAsia="Times New Roman" w:cs="Times New Roman"/>
                <w:color w:val="414142"/>
                <w:kern w:val="0"/>
                <w:lang w:eastAsia="lv-LV"/>
                <w14:ligatures w14:val="none"/>
              </w:rPr>
              <w:t>plūsmas efektivitātes veicināšana starp iestādēm un nozarēm;</w:t>
            </w:r>
          </w:p>
          <w:p w14:paraId="7150D89A" w14:textId="0F87BDF2" w:rsidR="00981401" w:rsidRDefault="00981401" w:rsidP="00981401">
            <w:pPr>
              <w:pStyle w:val="ListParagraph"/>
              <w:numPr>
                <w:ilvl w:val="0"/>
                <w:numId w:val="23"/>
              </w:numPr>
              <w:tabs>
                <w:tab w:val="clear" w:pos="720"/>
              </w:tabs>
              <w:spacing w:before="120"/>
              <w:ind w:left="317" w:right="57" w:hanging="317"/>
              <w:rPr>
                <w:rFonts w:eastAsia="Times New Roman" w:cs="Times New Roman"/>
                <w:color w:val="414142"/>
                <w:kern w:val="0"/>
                <w:lang w:eastAsia="lv-LV"/>
                <w14:ligatures w14:val="none"/>
              </w:rPr>
            </w:pPr>
            <w:r w:rsidRPr="00981401">
              <w:rPr>
                <w:rFonts w:eastAsia="Times New Roman" w:cs="Times New Roman"/>
                <w:color w:val="414142"/>
                <w:kern w:val="0"/>
                <w:lang w:eastAsia="lv-LV"/>
                <w14:ligatures w14:val="none"/>
              </w:rPr>
              <w:t>Radīti priekšnoteikumi uz pierādījumiem balstītai pārvaldībai, datu</w:t>
            </w:r>
            <w:r w:rsidR="0092496A">
              <w:rPr>
                <w:rFonts w:eastAsia="Times New Roman" w:cs="Times New Roman"/>
                <w:color w:val="414142"/>
                <w:kern w:val="0"/>
                <w:lang w:eastAsia="lv-LV"/>
                <w14:ligatures w14:val="none"/>
              </w:rPr>
              <w:t xml:space="preserve"> </w:t>
            </w:r>
            <w:r w:rsidRPr="00981401">
              <w:rPr>
                <w:rFonts w:eastAsia="Times New Roman" w:cs="Times New Roman"/>
                <w:color w:val="414142"/>
                <w:kern w:val="0"/>
                <w:lang w:eastAsia="lv-LV"/>
                <w14:ligatures w14:val="none"/>
              </w:rPr>
              <w:t>analītikai un digitālām inovācijām</w:t>
            </w:r>
            <w:r w:rsidR="001B07B2">
              <w:rPr>
                <w:rFonts w:eastAsia="Times New Roman" w:cs="Times New Roman"/>
                <w:color w:val="414142"/>
                <w:kern w:val="0"/>
                <w:lang w:eastAsia="lv-LV"/>
                <w14:ligatures w14:val="none"/>
              </w:rPr>
              <w:t xml:space="preserve"> </w:t>
            </w:r>
            <w:r w:rsidR="00256239">
              <w:rPr>
                <w:rFonts w:eastAsia="Times New Roman" w:cs="Times New Roman"/>
                <w:color w:val="414142"/>
                <w:kern w:val="0"/>
                <w:lang w:eastAsia="lv-LV"/>
                <w14:ligatures w14:val="none"/>
              </w:rPr>
              <w:t>nodrošinot starpiestāžu koplietošanas pakalpojumu</w:t>
            </w:r>
            <w:r w:rsidR="001B07B2">
              <w:rPr>
                <w:rFonts w:eastAsia="Times New Roman" w:cs="Times New Roman"/>
                <w:color w:val="414142"/>
                <w:kern w:val="0"/>
                <w:lang w:eastAsia="lv-LV"/>
                <w14:ligatures w14:val="none"/>
              </w:rPr>
              <w:t>.</w:t>
            </w:r>
          </w:p>
          <w:p w14:paraId="0902FD78" w14:textId="056E269D" w:rsidR="007802DB" w:rsidRPr="007802DB" w:rsidRDefault="007802DB" w:rsidP="007802DB">
            <w:pPr>
              <w:spacing w:before="120"/>
              <w:ind w:right="57"/>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Kas veicina šādu ES prasību ievērošanu:</w:t>
            </w:r>
          </w:p>
          <w:p w14:paraId="5D237F5B" w14:textId="2EE7D442" w:rsidR="00E87D71" w:rsidRPr="00E87D71" w:rsidRDefault="00E87D71" w:rsidP="00E87D71">
            <w:pPr>
              <w:spacing w:before="120" w:after="160" w:line="259" w:lineRule="auto"/>
              <w:ind w:left="57" w:right="57"/>
              <w:rPr>
                <w:rFonts w:eastAsia="Times New Roman" w:cs="Times New Roman"/>
                <w:color w:val="414142"/>
                <w:lang w:eastAsia="lv-LV"/>
              </w:rPr>
            </w:pPr>
            <w:r w:rsidRPr="00E87D71">
              <w:rPr>
                <w:rFonts w:eastAsia="Times New Roman" w:cs="Times New Roman"/>
                <w:color w:val="333333"/>
              </w:rPr>
              <w:t>Eiropas Parlamenta un Padomes Regula (ES) 2022/868 (2022.</w:t>
            </w:r>
            <w:r w:rsidR="002407DF">
              <w:rPr>
                <w:rFonts w:eastAsia="Times New Roman" w:cs="Times New Roman"/>
                <w:color w:val="333333"/>
              </w:rPr>
              <w:t> </w:t>
            </w:r>
            <w:r w:rsidRPr="00E87D71">
              <w:rPr>
                <w:rFonts w:eastAsia="Times New Roman" w:cs="Times New Roman"/>
                <w:color w:val="333333"/>
              </w:rPr>
              <w:t>gada 30. maijs) par Eiropas datu pārvaldību un ar ko groza Regulu (ES) 2018/1724 (Datu pārvaldības akts)</w:t>
            </w:r>
            <w:r w:rsidRPr="00E87D71">
              <w:rPr>
                <w:rFonts w:eastAsia="Times New Roman" w:cs="Times New Roman"/>
              </w:rPr>
              <w:t xml:space="preserve"> </w:t>
            </w:r>
          </w:p>
          <w:p w14:paraId="5F7E332C" w14:textId="32FE21D4" w:rsidR="00FE19B3" w:rsidRPr="00694AA0" w:rsidRDefault="00E87D71" w:rsidP="00E87D71">
            <w:pPr>
              <w:ind w:right="45"/>
              <w:rPr>
                <w:rFonts w:eastAsia="Times New Roman" w:cs="Times New Roman"/>
                <w:i/>
                <w:color w:val="AEAAAA" w:themeColor="background2" w:themeShade="BF"/>
                <w:kern w:val="0"/>
                <w:sz w:val="18"/>
                <w:szCs w:val="18"/>
                <w:lang w:eastAsia="lv-LV"/>
                <w14:ligatures w14:val="none"/>
              </w:rPr>
            </w:pPr>
            <w:r w:rsidRPr="00E87D71">
              <w:rPr>
                <w:rFonts w:eastAsia="Times New Roman" w:cs="Times New Roman"/>
                <w:color w:val="333333"/>
              </w:rPr>
              <w:t>Eiropas Parlamenta un Padomes Regula (ES) 2023/2854 (2023.</w:t>
            </w:r>
            <w:r w:rsidR="002407DF">
              <w:rPr>
                <w:rFonts w:eastAsia="Times New Roman" w:cs="Times New Roman"/>
                <w:color w:val="333333"/>
              </w:rPr>
              <w:t> </w:t>
            </w:r>
            <w:r w:rsidRPr="00E87D71">
              <w:rPr>
                <w:rFonts w:eastAsia="Times New Roman" w:cs="Times New Roman"/>
                <w:color w:val="333333"/>
              </w:rPr>
              <w:t>gada 13. decembris) par saskaņotiem noteikumiem par taisnīgu piekļuvi datiem un to lietošanu un ar ko groza Regulu (ES) 2017/2394 un Direktīvu (ES) 2020/1828 (Datu akts)</w:t>
            </w:r>
            <w:r w:rsidR="00FE19B3" w:rsidRPr="00136991">
              <w:rPr>
                <w:rFonts w:eastAsia="Times New Roman" w:cs="Times New Roman"/>
                <w:i/>
                <w:color w:val="AEAAAA" w:themeColor="background2" w:themeShade="BF"/>
                <w:kern w:val="0"/>
                <w:sz w:val="18"/>
                <w:szCs w:val="18"/>
                <w:lang w:eastAsia="lv-LV"/>
                <w14:ligatures w14:val="none"/>
              </w:rPr>
              <w:t>;</w:t>
            </w:r>
          </w:p>
        </w:tc>
      </w:tr>
      <w:tr w:rsidR="004F50BE" w:rsidRPr="00694AA0" w14:paraId="71C8640E" w14:textId="77777777" w:rsidTr="000865FF">
        <w:tc>
          <w:tcPr>
            <w:tcW w:w="1853" w:type="pct"/>
            <w:vMerge/>
          </w:tcPr>
          <w:p w14:paraId="3882F01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124164E5" w14:textId="5FDE548B" w:rsidR="00FE19B3" w:rsidRPr="0041402B" w:rsidRDefault="00FE19B3" w:rsidP="0041402B">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4F50BE" w:rsidRPr="00694AA0" w14:paraId="59C6D15B" w14:textId="77777777" w:rsidTr="000865FF">
        <w:tc>
          <w:tcPr>
            <w:tcW w:w="1853" w:type="pct"/>
            <w:vMerge/>
          </w:tcPr>
          <w:p w14:paraId="34A176D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203C52DF" w14:textId="566F7089" w:rsidR="0041402B" w:rsidRDefault="000865FF"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1"/>
                  <w14:checkedState w14:val="2612" w14:font="MS Gothic"/>
                  <w14:uncheckedState w14:val="2610" w14:font="MS Gothic"/>
                </w14:checkbox>
              </w:sdtPr>
              <w:sdtEndPr/>
              <w:sdtContent>
                <w:r w:rsidR="00982BD3">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Kiberdrošības un noturības prasību izpilde </w:t>
            </w:r>
          </w:p>
          <w:p w14:paraId="3159B6CE" w14:textId="79BF7168" w:rsidR="00FE19B3" w:rsidRPr="00982BD3" w:rsidRDefault="00982BD3" w:rsidP="000865FF">
            <w:pPr>
              <w:rPr>
                <w:rFonts w:eastAsia="Times New Roman" w:cs="Times New Roman"/>
                <w:color w:val="333333"/>
              </w:rPr>
            </w:pPr>
            <w:r w:rsidRPr="00982BD3">
              <w:rPr>
                <w:rFonts w:eastAsia="Times New Roman" w:cs="Times New Roman"/>
                <w:color w:val="333333"/>
              </w:rPr>
              <w:t>Sistēma tiek noteikta kā paaugstināta drošības informācijas sistēma atbilstoši MK 25.06.2025. noteikumiem Nr.</w:t>
            </w:r>
            <w:r w:rsidR="002407DF">
              <w:rPr>
                <w:rFonts w:eastAsia="Times New Roman" w:cs="Times New Roman"/>
                <w:color w:val="333333"/>
              </w:rPr>
              <w:t xml:space="preserve"> </w:t>
            </w:r>
            <w:r w:rsidRPr="00982BD3">
              <w:rPr>
                <w:rFonts w:eastAsia="Times New Roman" w:cs="Times New Roman"/>
                <w:color w:val="333333"/>
              </w:rPr>
              <w:t xml:space="preserve">397 “Minimālās kiberdrošības prasības” Drošības klase </w:t>
            </w:r>
            <w:r w:rsidR="00743ACD" w:rsidRPr="00982BD3">
              <w:rPr>
                <w:rFonts w:eastAsia="Times New Roman" w:cs="Times New Roman"/>
                <w:color w:val="333333"/>
              </w:rPr>
              <w:t xml:space="preserve">– </w:t>
            </w:r>
            <w:r w:rsidRPr="00982BD3">
              <w:rPr>
                <w:rFonts w:eastAsia="Times New Roman" w:cs="Times New Roman"/>
                <w:color w:val="333333"/>
              </w:rPr>
              <w:t>A,</w:t>
            </w:r>
            <w:r w:rsidR="00743ACD">
              <w:rPr>
                <w:rFonts w:eastAsia="Times New Roman" w:cs="Times New Roman"/>
                <w:color w:val="333333"/>
              </w:rPr>
              <w:t xml:space="preserve"> </w:t>
            </w:r>
            <w:r w:rsidRPr="00982BD3">
              <w:rPr>
                <w:rFonts w:eastAsia="Times New Roman" w:cs="Times New Roman"/>
                <w:color w:val="333333"/>
              </w:rPr>
              <w:t>Pieejamība – B klase, integritāte – A klase, Konfidencialitāte – A.</w:t>
            </w:r>
          </w:p>
        </w:tc>
      </w:tr>
      <w:tr w:rsidR="004F50BE" w:rsidRPr="00694AA0" w14:paraId="1C84353F" w14:textId="77777777" w:rsidTr="000865FF">
        <w:tc>
          <w:tcPr>
            <w:tcW w:w="1853" w:type="pct"/>
            <w:vMerge/>
          </w:tcPr>
          <w:p w14:paraId="4AE428E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2E01F797" w14:textId="0624A8E6" w:rsidR="00FE19B3" w:rsidRPr="0041402B" w:rsidRDefault="00FE19B3" w:rsidP="0041402B">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4F50BE" w:rsidRPr="00694AA0" w14:paraId="4D342086" w14:textId="77777777" w:rsidTr="000865FF">
        <w:tc>
          <w:tcPr>
            <w:tcW w:w="1853" w:type="pct"/>
            <w:vMerge/>
          </w:tcPr>
          <w:p w14:paraId="20412B6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27082B63" w14:textId="60C7B24C" w:rsidR="00FE19B3" w:rsidRPr="00656B8E" w:rsidRDefault="000865FF"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1"/>
                  <w14:checkedState w14:val="2612" w14:font="MS Gothic"/>
                  <w14:uncheckedState w14:val="2610" w14:font="MS Gothic"/>
                </w14:checkbox>
              </w:sdtPr>
              <w:sdtEndPr/>
              <w:sdtContent>
                <w:r w:rsidR="00E32995">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novēršana un darbības nepārtrauktības nodrošināšana. </w:t>
            </w:r>
          </w:p>
          <w:p w14:paraId="7F2BC511" w14:textId="406EAD19" w:rsidR="00FE19B3" w:rsidRPr="000865FF" w:rsidRDefault="00A75B3C" w:rsidP="002A0AB5">
            <w:pPr>
              <w:ind w:right="45"/>
              <w:jc w:val="both"/>
              <w:rPr>
                <w:rFonts w:eastAsia="Times New Roman" w:cs="Times New Roman"/>
                <w:i/>
                <w:color w:val="AEAAAA" w:themeColor="background2" w:themeShade="BF"/>
                <w:spacing w:val="-2"/>
                <w:kern w:val="0"/>
                <w:sz w:val="18"/>
                <w:szCs w:val="18"/>
                <w:lang w:eastAsia="lv-LV"/>
                <w14:ligatures w14:val="none"/>
              </w:rPr>
            </w:pPr>
            <w:r w:rsidRPr="000865FF">
              <w:rPr>
                <w:rFonts w:eastAsia="Times New Roman" w:cs="Times New Roman"/>
                <w:color w:val="333333"/>
                <w:spacing w:val="-2"/>
              </w:rPr>
              <w:t xml:space="preserve">VDVC ar sistēmu saistītā tehniskā atbalsta kompetencē un pienākumos tiktu iekļauta VDVC IS darbības un </w:t>
            </w:r>
            <w:r w:rsidR="002407DF" w:rsidRPr="000865FF">
              <w:rPr>
                <w:rFonts w:eastAsia="Times New Roman" w:cs="Times New Roman"/>
                <w:color w:val="333333"/>
                <w:spacing w:val="-2"/>
              </w:rPr>
              <w:t xml:space="preserve">funkcionalitātes </w:t>
            </w:r>
            <w:r w:rsidRPr="000865FF">
              <w:rPr>
                <w:rFonts w:eastAsia="Times New Roman" w:cs="Times New Roman"/>
                <w:color w:val="333333"/>
                <w:spacing w:val="-2"/>
              </w:rPr>
              <w:t>uzraudzība, ar mērķi nodrošināt nepārtrauktību, tehniskā atbalsta un konsultāciju sniegšana VDVC darbiniekiem saistībā ar VDVC IS, komunikācija ar IS piegādātāju, tostarp sistēmas uzstādīšanas un integrāciju izstrādes koordinēšana, kā arī sistēmas attīstības plānošana sadarbībā ar piegādātāju, lai attīstītu sistēmas efektivitāti, automatizāciju un paplašinātu tās veiktspēju</w:t>
            </w:r>
            <w:r w:rsidR="00FE19B3" w:rsidRPr="000865FF">
              <w:rPr>
                <w:rFonts w:eastAsia="Times New Roman" w:cs="Times New Roman"/>
                <w:i/>
                <w:color w:val="AEAAAA" w:themeColor="background2" w:themeShade="BF"/>
                <w:spacing w:val="-2"/>
                <w:kern w:val="0"/>
                <w:sz w:val="18"/>
                <w:szCs w:val="18"/>
                <w:lang w:eastAsia="lv-LV"/>
                <w14:ligatures w14:val="none"/>
              </w:rPr>
              <w:t xml:space="preserve"> </w:t>
            </w:r>
          </w:p>
        </w:tc>
      </w:tr>
      <w:tr w:rsidR="004F50BE" w:rsidRPr="00694AA0" w14:paraId="4AB83010" w14:textId="77777777" w:rsidTr="000865FF">
        <w:tc>
          <w:tcPr>
            <w:tcW w:w="1853" w:type="pct"/>
            <w:vMerge/>
          </w:tcPr>
          <w:p w14:paraId="12BC6324"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outset" w:sz="6" w:space="0" w:color="414142"/>
              <w:right w:val="outset" w:sz="6" w:space="0" w:color="414142"/>
            </w:tcBorders>
          </w:tcPr>
          <w:p w14:paraId="60341FE3" w14:textId="148E5601" w:rsidR="00FE19B3" w:rsidRPr="00F11F42" w:rsidRDefault="00FE19B3" w:rsidP="00F11F42">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4F50BE" w:rsidRPr="00694AA0" w14:paraId="732EC2D4" w14:textId="77777777" w:rsidTr="000865FF">
        <w:tc>
          <w:tcPr>
            <w:tcW w:w="1853" w:type="pct"/>
            <w:vMerge/>
          </w:tcPr>
          <w:p w14:paraId="5D8AF9B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outset" w:sz="6" w:space="0" w:color="414142"/>
              <w:left w:val="outset" w:sz="6" w:space="0" w:color="414142"/>
              <w:bottom w:val="nil"/>
              <w:right w:val="outset" w:sz="6" w:space="0" w:color="414142"/>
            </w:tcBorders>
          </w:tcPr>
          <w:p w14:paraId="0F668512" w14:textId="77777777"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Konsekvences, ja projekts netiek īstenots: </w:t>
            </w:r>
          </w:p>
          <w:p w14:paraId="5D73CB7F" w14:textId="483227B7" w:rsidR="009D119C" w:rsidRPr="004029B4" w:rsidRDefault="00524C58" w:rsidP="000865FF">
            <w:pPr>
              <w:pStyle w:val="ListParagraph"/>
              <w:numPr>
                <w:ilvl w:val="0"/>
                <w:numId w:val="24"/>
              </w:numPr>
              <w:ind w:left="590" w:right="57" w:hanging="284"/>
              <w:rPr>
                <w:rFonts w:cs="Times New Roman"/>
              </w:rPr>
            </w:pPr>
            <w:r w:rsidRPr="00811E83">
              <w:rPr>
                <w:rFonts w:cs="Times New Roman"/>
              </w:rPr>
              <w:t xml:space="preserve">Netiek </w:t>
            </w:r>
            <w:r w:rsidR="00811E83" w:rsidRPr="00811E83">
              <w:rPr>
                <w:rFonts w:cs="Times New Roman"/>
              </w:rPr>
              <w:t xml:space="preserve">ievērots </w:t>
            </w:r>
            <w:r w:rsidRPr="00811E83">
              <w:rPr>
                <w:rFonts w:cs="Times New Roman"/>
              </w:rPr>
              <w:t>MK 2025.</w:t>
            </w:r>
            <w:r w:rsidR="00743ACD">
              <w:rPr>
                <w:rFonts w:cs="Times New Roman"/>
              </w:rPr>
              <w:t xml:space="preserve"> </w:t>
            </w:r>
            <w:r w:rsidRPr="00811E83">
              <w:rPr>
                <w:rFonts w:cs="Times New Roman"/>
              </w:rPr>
              <w:t>gada 30.</w:t>
            </w:r>
            <w:r w:rsidR="00743ACD">
              <w:rPr>
                <w:rFonts w:cs="Times New Roman"/>
              </w:rPr>
              <w:t xml:space="preserve"> </w:t>
            </w:r>
            <w:r w:rsidRPr="00811E83">
              <w:rPr>
                <w:rFonts w:cs="Times New Roman"/>
              </w:rPr>
              <w:t>septembra sēdes protokollēmum</w:t>
            </w:r>
            <w:r w:rsidR="00811E83" w:rsidRPr="00811E83">
              <w:rPr>
                <w:rFonts w:cs="Times New Roman"/>
              </w:rPr>
              <w:t xml:space="preserve">ā </w:t>
            </w:r>
            <w:r w:rsidRPr="00811E83">
              <w:rPr>
                <w:rFonts w:cs="Times New Roman"/>
              </w:rPr>
              <w:t>"Par vienotu pieeju dokumentu pārvaldības procesos" (</w:t>
            </w:r>
            <w:r w:rsidR="0051274D" w:rsidRPr="00811E83">
              <w:rPr>
                <w:rFonts w:cs="Times New Roman"/>
              </w:rPr>
              <w:t>prot</w:t>
            </w:r>
            <w:r w:rsidR="0051274D">
              <w:rPr>
                <w:rFonts w:cs="Times New Roman"/>
              </w:rPr>
              <w:t>.</w:t>
            </w:r>
            <w:r w:rsidR="0051274D" w:rsidRPr="00811E83">
              <w:rPr>
                <w:rFonts w:cs="Times New Roman"/>
              </w:rPr>
              <w:t xml:space="preserve"> </w:t>
            </w:r>
            <w:r w:rsidRPr="00811E83">
              <w:rPr>
                <w:rFonts w:cs="Times New Roman"/>
              </w:rPr>
              <w:t>Nr.</w:t>
            </w:r>
            <w:r w:rsidR="0051274D">
              <w:rPr>
                <w:rFonts w:cs="Times New Roman"/>
              </w:rPr>
              <w:t xml:space="preserve"> </w:t>
            </w:r>
            <w:r w:rsidRPr="00811E83">
              <w:rPr>
                <w:rFonts w:cs="Times New Roman"/>
              </w:rPr>
              <w:t>40 28. §) (25-TA-1413)</w:t>
            </w:r>
            <w:r w:rsidR="00811E83" w:rsidRPr="00811E83">
              <w:rPr>
                <w:rFonts w:cs="Times New Roman"/>
              </w:rPr>
              <w:t xml:space="preserve"> noteiktais.</w:t>
            </w:r>
          </w:p>
          <w:p w14:paraId="33A38B6A" w14:textId="77777777" w:rsidR="00BE7AB8" w:rsidRDefault="007E3DFD" w:rsidP="000865FF">
            <w:pPr>
              <w:pStyle w:val="ListParagraph"/>
              <w:numPr>
                <w:ilvl w:val="0"/>
                <w:numId w:val="24"/>
              </w:numPr>
              <w:ind w:left="590" w:right="57" w:hanging="284"/>
              <w:rPr>
                <w:rFonts w:cs="Times New Roman"/>
              </w:rPr>
            </w:pPr>
            <w:r w:rsidRPr="004029B4">
              <w:rPr>
                <w:rFonts w:cs="Times New Roman"/>
              </w:rPr>
              <w:t xml:space="preserve">Valsts pārvaldes efektivitāte netiek </w:t>
            </w:r>
            <w:r w:rsidR="004E77BA" w:rsidRPr="004029B4">
              <w:rPr>
                <w:rFonts w:cs="Times New Roman"/>
              </w:rPr>
              <w:t>pilnveidota</w:t>
            </w:r>
            <w:r w:rsidRPr="004029B4">
              <w:rPr>
                <w:rFonts w:cs="Times New Roman"/>
              </w:rPr>
              <w:t xml:space="preserve"> – saglabājas esošās izmaksas par sistēmu uzturēšanu, iepirkumiem, personālu. Saglabājas paralēlas, nesavietojamas sistēmas un dublēti procesi.</w:t>
            </w:r>
            <w:r w:rsidR="00606252" w:rsidRPr="004029B4">
              <w:rPr>
                <w:rFonts w:cs="Times New Roman"/>
              </w:rPr>
              <w:t xml:space="preserve"> </w:t>
            </w:r>
            <w:r w:rsidRPr="004029B4">
              <w:rPr>
                <w:rFonts w:cs="Times New Roman"/>
              </w:rPr>
              <w:t>Neefektīva nodokļu maksātāju naudas izmantošana</w:t>
            </w:r>
            <w:r w:rsidR="004E77BA" w:rsidRPr="004029B4">
              <w:rPr>
                <w:rFonts w:cs="Times New Roman"/>
              </w:rPr>
              <w:t>.</w:t>
            </w:r>
          </w:p>
          <w:p w14:paraId="379BE862" w14:textId="5F0DE8A9" w:rsidR="00FE19B3" w:rsidRPr="00BE7AB8" w:rsidRDefault="004E77BA" w:rsidP="000865FF">
            <w:pPr>
              <w:pStyle w:val="ListParagraph"/>
              <w:numPr>
                <w:ilvl w:val="0"/>
                <w:numId w:val="24"/>
              </w:numPr>
              <w:ind w:left="590" w:right="57" w:hanging="284"/>
              <w:rPr>
                <w:rFonts w:cs="Times New Roman"/>
              </w:rPr>
            </w:pPr>
            <w:r w:rsidRPr="00BE7AB8">
              <w:rPr>
                <w:rFonts w:cs="Times New Roman"/>
              </w:rPr>
              <w:t>Netiek nodrošināta dokumentu pārvaldības digitalizācija un MI potenc</w:t>
            </w:r>
            <w:r w:rsidR="00606252" w:rsidRPr="00BE7AB8">
              <w:rPr>
                <w:rFonts w:cs="Times New Roman"/>
              </w:rPr>
              <w:t>iāla</w:t>
            </w:r>
            <w:r w:rsidRPr="00BE7AB8">
              <w:rPr>
                <w:rFonts w:cs="Times New Roman"/>
              </w:rPr>
              <w:t xml:space="preserve"> izmantošan</w:t>
            </w:r>
            <w:r w:rsidR="00606252" w:rsidRPr="00BE7AB8">
              <w:rPr>
                <w:rFonts w:cs="Times New Roman"/>
              </w:rPr>
              <w:t>a</w:t>
            </w:r>
            <w:r w:rsidRPr="00BE7AB8">
              <w:rPr>
                <w:rFonts w:cs="Times New Roman"/>
              </w:rPr>
              <w:t xml:space="preserve"> valsts pārvaldē.</w:t>
            </w:r>
          </w:p>
        </w:tc>
      </w:tr>
      <w:tr w:rsidR="004F50BE" w:rsidRPr="00694AA0" w14:paraId="5B5CB8E8" w14:textId="77777777" w:rsidTr="000865FF">
        <w:tc>
          <w:tcPr>
            <w:tcW w:w="1853" w:type="pct"/>
            <w:vMerge/>
          </w:tcPr>
          <w:p w14:paraId="1850AFA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outset" w:sz="6" w:space="0" w:color="414142"/>
              <w:right w:val="outset" w:sz="6" w:space="0" w:color="414142"/>
            </w:tcBorders>
          </w:tcPr>
          <w:p w14:paraId="6A6FBAC3" w14:textId="77777777" w:rsidR="00FE19B3" w:rsidRPr="00BF31B7" w:rsidRDefault="00FE19B3" w:rsidP="004029B4">
            <w:pPr>
              <w:ind w:right="45"/>
              <w:rPr>
                <w:rFonts w:eastAsia="Times New Roman" w:cs="Times New Roman"/>
                <w:iCs/>
                <w:color w:val="AEAAAA" w:themeColor="background2" w:themeShade="BF"/>
                <w:kern w:val="0"/>
                <w:lang w:eastAsia="lv-LV"/>
                <w14:ligatures w14:val="none"/>
              </w:rPr>
            </w:pPr>
          </w:p>
        </w:tc>
      </w:tr>
      <w:tr w:rsidR="004F50BE" w:rsidRPr="00694AA0" w14:paraId="090731B8" w14:textId="77777777" w:rsidTr="000865FF">
        <w:tc>
          <w:tcPr>
            <w:tcW w:w="1853" w:type="pct"/>
            <w:vMerge/>
          </w:tcPr>
          <w:p w14:paraId="54913E7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outset" w:sz="6" w:space="0" w:color="414142"/>
              <w:left w:val="outset" w:sz="6" w:space="0" w:color="414142"/>
              <w:bottom w:val="nil"/>
              <w:right w:val="outset" w:sz="6" w:space="0" w:color="414142"/>
            </w:tcBorders>
          </w:tcPr>
          <w:p w14:paraId="63171ED8" w14:textId="57065B35" w:rsidR="00FE19B3" w:rsidRPr="00694AA0" w:rsidRDefault="00FE19B3" w:rsidP="00BF31B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b/>
                <w:bCs/>
                <w:iCs/>
                <w:kern w:val="0"/>
                <w:lang w:eastAsia="lv-LV"/>
                <w14:ligatures w14:val="none"/>
              </w:rPr>
              <w:t xml:space="preserve">Pamatojuma avoti (izvēlēties vismaz vienu): </w:t>
            </w:r>
          </w:p>
        </w:tc>
      </w:tr>
      <w:tr w:rsidR="004F50BE" w:rsidRPr="00694AA0" w14:paraId="2F756C7E" w14:textId="77777777" w:rsidTr="000865FF">
        <w:tc>
          <w:tcPr>
            <w:tcW w:w="1853" w:type="pct"/>
            <w:vMerge/>
          </w:tcPr>
          <w:p w14:paraId="4BF21A0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21DCD21D" w14:textId="693412EE" w:rsidR="00FE19B3" w:rsidRPr="001F674E" w:rsidRDefault="000865FF"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1185787102"/>
                <w14:checkbox>
                  <w14:checked w14:val="1"/>
                  <w14:checkedState w14:val="2612" w14:font="MS Gothic"/>
                  <w14:uncheckedState w14:val="2610" w14:font="MS Gothic"/>
                </w14:checkbox>
              </w:sdtPr>
              <w:sdtEndPr/>
              <w:sdtContent>
                <w:r w:rsidR="004F59E2">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Auditā konstatētais; </w:t>
            </w:r>
          </w:p>
        </w:tc>
      </w:tr>
      <w:tr w:rsidR="004F50BE" w:rsidRPr="00694AA0" w14:paraId="12BEA6E2" w14:textId="77777777" w:rsidTr="000865FF">
        <w:tc>
          <w:tcPr>
            <w:tcW w:w="1853" w:type="pct"/>
            <w:vMerge/>
          </w:tcPr>
          <w:p w14:paraId="09B7B74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67FDE81E" w14:textId="3E89A9CF" w:rsidR="00FE19B3" w:rsidRPr="001F674E" w:rsidRDefault="00FC0F32" w:rsidP="000865FF">
            <w:pPr>
              <w:ind w:left="45" w:right="45"/>
              <w:rPr>
                <w:rFonts w:eastAsia="Times New Roman" w:cs="Times New Roman"/>
                <w:kern w:val="0"/>
                <w:lang w:eastAsia="lv-LV"/>
                <w14:ligatures w14:val="none"/>
              </w:rPr>
            </w:pPr>
            <w:r w:rsidRPr="00000706">
              <w:rPr>
                <w:rFonts w:eastAsia="Times New Roman" w:cs="Times New Roman"/>
                <w:color w:val="333333"/>
              </w:rPr>
              <w:t>VARAM, piesaistot konsultāciju uzņēmumu “KPMG Baltics SIA”</w:t>
            </w:r>
            <w:r w:rsidR="00361A5C">
              <w:rPr>
                <w:rFonts w:eastAsia="Times New Roman" w:cs="Times New Roman"/>
                <w:color w:val="333333"/>
              </w:rPr>
              <w:t>,</w:t>
            </w:r>
            <w:r w:rsidRPr="00000706">
              <w:rPr>
                <w:rFonts w:eastAsia="Times New Roman" w:cs="Times New Roman"/>
                <w:color w:val="333333"/>
              </w:rPr>
              <w:t xml:space="preserve"> 2024.</w:t>
            </w:r>
            <w:r w:rsidR="0092496A" w:rsidRPr="001874A7">
              <w:rPr>
                <w:rFonts w:eastAsia="Times New Roman" w:cs="Times New Roman"/>
                <w:lang w:eastAsia="lv-LV"/>
              </w:rPr>
              <w:t>–</w:t>
            </w:r>
            <w:r w:rsidRPr="00000706">
              <w:rPr>
                <w:rFonts w:eastAsia="Times New Roman" w:cs="Times New Roman"/>
                <w:color w:val="333333"/>
              </w:rPr>
              <w:t xml:space="preserve">2025.gadā ir veikusi esošās situācijas izpēti </w:t>
            </w:r>
            <w:r w:rsidRPr="00000706">
              <w:rPr>
                <w:rFonts w:eastAsia="Times New Roman" w:cs="Times New Roman"/>
                <w:color w:val="333333"/>
              </w:rPr>
              <w:lastRenderedPageBreak/>
              <w:t>dokumentu pārvaldības jomā, pilotprojekta īstenošanai Tieslietu ministrijas resora iestādēs</w:t>
            </w:r>
          </w:p>
        </w:tc>
      </w:tr>
      <w:tr w:rsidR="004F50BE" w:rsidRPr="00694AA0" w14:paraId="269886BF" w14:textId="77777777" w:rsidTr="000865FF">
        <w:tc>
          <w:tcPr>
            <w:tcW w:w="1853" w:type="pct"/>
            <w:vMerge/>
          </w:tcPr>
          <w:p w14:paraId="6568001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61D795BE" w14:textId="2C797D1E" w:rsidR="00FE19B3" w:rsidRPr="001F674E" w:rsidRDefault="000865FF"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Incidentu statistika; </w:t>
            </w:r>
          </w:p>
        </w:tc>
      </w:tr>
      <w:tr w:rsidR="004F50BE" w:rsidRPr="00694AA0" w14:paraId="2418FE4F" w14:textId="77777777" w:rsidTr="000865FF">
        <w:tc>
          <w:tcPr>
            <w:tcW w:w="1853" w:type="pct"/>
            <w:vMerge/>
          </w:tcPr>
          <w:p w14:paraId="07B2B7E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6E469041" w14:textId="2D9595E9"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4F50BE" w:rsidRPr="00694AA0" w14:paraId="2B1968E8" w14:textId="77777777" w:rsidTr="000865FF">
        <w:tc>
          <w:tcPr>
            <w:tcW w:w="1853" w:type="pct"/>
            <w:vMerge/>
          </w:tcPr>
          <w:p w14:paraId="2C260BC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4A9E0457" w14:textId="4563B7A7" w:rsidR="00FE19B3" w:rsidRPr="001F674E" w:rsidRDefault="000865FF"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0"/>
                  <w14:checkedState w14:val="2612" w14:font="MS Gothic"/>
                  <w14:uncheckedState w14:val="2610" w14:font="MS Gothic"/>
                </w14:checkbox>
              </w:sdtPr>
              <w:sdtEndPr/>
              <w:sdtContent>
                <w:r w:rsidR="00FE19B3" w:rsidRPr="001F674E">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Lietotāju aptauja; </w:t>
            </w:r>
          </w:p>
        </w:tc>
      </w:tr>
      <w:tr w:rsidR="004F50BE" w:rsidRPr="00694AA0" w14:paraId="759DF5A3" w14:textId="77777777" w:rsidTr="000865FF">
        <w:tc>
          <w:tcPr>
            <w:tcW w:w="1853" w:type="pct"/>
            <w:vMerge/>
          </w:tcPr>
          <w:p w14:paraId="2203EED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0BEF47B1" w14:textId="751F42A8"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4F50BE" w:rsidRPr="00694AA0" w14:paraId="59545DAC" w14:textId="77777777" w:rsidTr="000865FF">
        <w:tc>
          <w:tcPr>
            <w:tcW w:w="1853" w:type="pct"/>
            <w:vMerge/>
          </w:tcPr>
          <w:p w14:paraId="1E63331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5EAACBAC" w14:textId="59425A26" w:rsidR="00FE19B3" w:rsidRPr="001F674E" w:rsidRDefault="000865FF"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0"/>
                  <w14:checkedState w14:val="2612" w14:font="MS Gothic"/>
                  <w14:uncheckedState w14:val="2610" w14:font="MS Gothic"/>
                </w14:checkbox>
              </w:sdtPr>
              <w:sdtEndPr/>
              <w:sdtContent>
                <w:r w:rsidR="004F59E2">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Manuālā darba apjoms. </w:t>
            </w:r>
          </w:p>
        </w:tc>
      </w:tr>
      <w:tr w:rsidR="004F50BE" w:rsidRPr="00694AA0" w14:paraId="71B9BA22" w14:textId="77777777" w:rsidTr="000865FF">
        <w:tc>
          <w:tcPr>
            <w:tcW w:w="1853" w:type="pct"/>
            <w:vMerge/>
          </w:tcPr>
          <w:p w14:paraId="3FCC828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outset" w:sz="6" w:space="0" w:color="414142"/>
              <w:right w:val="outset" w:sz="6" w:space="0" w:color="414142"/>
            </w:tcBorders>
          </w:tcPr>
          <w:p w14:paraId="23B855A1" w14:textId="42443AE6" w:rsidR="00FE19B3" w:rsidRPr="00FE19B3" w:rsidRDefault="00FE19B3" w:rsidP="000865FF">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4F50BE" w:rsidRPr="001641FE" w14:paraId="286A44F1" w14:textId="77777777" w:rsidTr="000865FF">
        <w:tc>
          <w:tcPr>
            <w:tcW w:w="1853" w:type="pct"/>
            <w:vMerge w:val="restart"/>
            <w:tcBorders>
              <w:top w:val="outset" w:sz="6" w:space="0" w:color="414142"/>
              <w:left w:val="outset" w:sz="6" w:space="0" w:color="414142"/>
              <w:right w:val="outset" w:sz="6" w:space="0" w:color="414142"/>
            </w:tcBorders>
            <w:hideMark/>
          </w:tcPr>
          <w:p w14:paraId="3E7A6D6E" w14:textId="41B5A81B" w:rsidR="00FE19B3" w:rsidRDefault="00FE19B3"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3</w:t>
            </w:r>
            <w:r w:rsidRPr="001641FE">
              <w:rPr>
                <w:rFonts w:eastAsia="Times New Roman" w:cs="Times New Roman"/>
                <w:color w:val="414142"/>
                <w:kern w:val="0"/>
                <w:lang w:eastAsia="lv-LV"/>
                <w14:ligatures w14:val="none"/>
              </w:rPr>
              <w:t>. Projekta ieguvumi</w:t>
            </w:r>
            <w:r>
              <w:rPr>
                <w:rFonts w:eastAsia="Times New Roman" w:cs="Times New Roman"/>
                <w:color w:val="414142"/>
                <w:kern w:val="0"/>
                <w:lang w:eastAsia="lv-LV"/>
                <w14:ligatures w14:val="none"/>
              </w:rPr>
              <w:t xml:space="preserve"> un lietderības rādītāji</w:t>
            </w:r>
          </w:p>
          <w:p w14:paraId="729378AF" w14:textId="6B1FEC42" w:rsidR="00FE19B3" w:rsidRPr="00563E38" w:rsidRDefault="00FE19B3" w:rsidP="004B770F">
            <w:pPr>
              <w:ind w:left="45" w:right="45"/>
              <w:rPr>
                <w:rFonts w:eastAsia="Times New Roman" w:cs="Times New Roman"/>
                <w:i/>
                <w:color w:val="414142"/>
                <w:kern w:val="0"/>
                <w:lang w:eastAsia="lv-LV"/>
                <w14:ligatures w14:val="none"/>
              </w:rPr>
            </w:pPr>
            <w:r>
              <w:rPr>
                <w:rFonts w:eastAsia="Times New Roman" w:cs="Times New Roman"/>
                <w:i/>
                <w:color w:val="AEAAAA" w:themeColor="background2" w:themeShade="BF"/>
                <w:kern w:val="0"/>
                <w:sz w:val="18"/>
                <w:szCs w:val="18"/>
                <w:lang w:eastAsia="lv-LV"/>
                <w14:ligatures w14:val="none"/>
              </w:rPr>
              <w:t>(</w:t>
            </w:r>
            <w:r w:rsidRPr="0076024C">
              <w:rPr>
                <w:rFonts w:eastAsia="Times New Roman" w:cs="Times New Roman"/>
                <w:i/>
                <w:color w:val="AEAAAA" w:themeColor="background2" w:themeShade="BF"/>
                <w:kern w:val="0"/>
                <w:sz w:val="18"/>
                <w:szCs w:val="18"/>
                <w:lang w:eastAsia="lv-LV"/>
                <w14:ligatures w14:val="none"/>
              </w:rPr>
              <w:t>Projekta ieguvumi un lietderība tiek izteikti galvenajos lietderības aspektos, bet to sasniegšana detalizēti pamatota ar projekta ieguvumu rādītājiem (KPI</w:t>
            </w:r>
            <w:r w:rsidRPr="0076024C">
              <w:rPr>
                <w:rFonts w:eastAsia="Times New Roman" w:cs="Times New Roman"/>
                <w:i/>
                <w:iCs/>
                <w:color w:val="AEAAAA" w:themeColor="background2" w:themeShade="BF"/>
                <w:kern w:val="0"/>
                <w:sz w:val="18"/>
                <w:szCs w:val="18"/>
                <w:lang w:eastAsia="lv-LV"/>
                <w14:ligatures w14:val="none"/>
              </w:rPr>
              <w:t>)</w:t>
            </w:r>
            <w:r>
              <w:rPr>
                <w:rFonts w:eastAsia="Times New Roman" w:cs="Times New Roman"/>
                <w:i/>
                <w:iCs/>
                <w:color w:val="AEAAAA" w:themeColor="background2" w:themeShade="BF"/>
                <w:kern w:val="0"/>
                <w:sz w:val="18"/>
                <w:szCs w:val="18"/>
                <w:lang w:eastAsia="lv-LV"/>
                <w14:ligatures w14:val="none"/>
              </w:rPr>
              <w:t xml:space="preserve">) </w:t>
            </w:r>
          </w:p>
        </w:tc>
        <w:tc>
          <w:tcPr>
            <w:tcW w:w="3147" w:type="pct"/>
            <w:gridSpan w:val="5"/>
            <w:tcBorders>
              <w:top w:val="outset" w:sz="6" w:space="0" w:color="414142"/>
              <w:left w:val="outset" w:sz="6" w:space="0" w:color="414142"/>
              <w:bottom w:val="nil"/>
              <w:right w:val="outset" w:sz="6" w:space="0" w:color="414142"/>
            </w:tcBorders>
          </w:tcPr>
          <w:p w14:paraId="38D8F3F4" w14:textId="69F5E7F0"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Projekta galvenie lietderības aspekti: </w:t>
            </w:r>
          </w:p>
          <w:p w14:paraId="6ABE7A64" w14:textId="1EBBDF61" w:rsidR="00FE19B3" w:rsidRPr="00261997" w:rsidRDefault="00FE19B3" w:rsidP="00FE19B3">
            <w:pPr>
              <w:ind w:right="45"/>
              <w:rPr>
                <w:rFonts w:eastAsia="Times New Roman" w:cs="Times New Roman"/>
                <w:i/>
                <w:iCs/>
                <w:color w:val="414142"/>
                <w:kern w:val="0"/>
                <w:sz w:val="18"/>
                <w:szCs w:val="18"/>
                <w:lang w:eastAsia="lv-LV"/>
                <w14:ligatures w14:val="none"/>
              </w:rPr>
            </w:pPr>
            <w:r w:rsidRPr="00D21310">
              <w:rPr>
                <w:rFonts w:eastAsia="Times New Roman" w:cs="Times New Roman"/>
                <w:i/>
                <w:color w:val="AEAAAA" w:themeColor="background2" w:themeShade="BF"/>
                <w:kern w:val="0"/>
                <w:sz w:val="18"/>
                <w:szCs w:val="18"/>
                <w:lang w:eastAsia="lv-LV"/>
                <w14:ligatures w14:val="none"/>
              </w:rPr>
              <w:t>(atzīmēt piemērojamos)</w:t>
            </w:r>
            <w:r>
              <w:rPr>
                <w:rFonts w:eastAsia="Times New Roman" w:cs="Times New Roman"/>
                <w:i/>
                <w:color w:val="AEAAAA" w:themeColor="background2" w:themeShade="BF"/>
                <w:kern w:val="0"/>
                <w:sz w:val="18"/>
                <w:szCs w:val="18"/>
                <w:lang w:eastAsia="lv-LV"/>
                <w14:ligatures w14:val="none"/>
              </w:rPr>
              <w:t xml:space="preserve"> </w:t>
            </w:r>
          </w:p>
        </w:tc>
      </w:tr>
      <w:tr w:rsidR="004F50BE" w:rsidRPr="001641FE" w14:paraId="6B18CAED" w14:textId="77777777" w:rsidTr="000865FF">
        <w:tc>
          <w:tcPr>
            <w:tcW w:w="1853" w:type="pct"/>
            <w:vMerge/>
          </w:tcPr>
          <w:p w14:paraId="62709B86"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150B3C66" w14:textId="4481000F" w:rsidR="00FE19B3" w:rsidRPr="00656B8E" w:rsidRDefault="000865FF"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931267408"/>
                <w14:checkbox>
                  <w14:checked w14:val="1"/>
                  <w14:checkedState w14:val="2612" w14:font="MS Gothic"/>
                  <w14:uncheckedState w14:val="2610" w14:font="MS Gothic"/>
                </w14:checkbox>
              </w:sdtPr>
              <w:sdtEndPr/>
              <w:sdtContent>
                <w:r w:rsidR="0016695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Administratīvā sloga samazināšana; </w:t>
            </w:r>
          </w:p>
        </w:tc>
      </w:tr>
      <w:tr w:rsidR="004F50BE" w:rsidRPr="001641FE" w14:paraId="300B8E69" w14:textId="77777777" w:rsidTr="000865FF">
        <w:tc>
          <w:tcPr>
            <w:tcW w:w="1853" w:type="pct"/>
            <w:vMerge/>
          </w:tcPr>
          <w:p w14:paraId="62E1DBCB"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0DB9E825" w14:textId="352E0B10" w:rsidR="00FE19B3" w:rsidRPr="00656B8E" w:rsidRDefault="000865FF"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296291738"/>
                <w14:checkbox>
                  <w14:checked w14:val="1"/>
                  <w14:checkedState w14:val="2612" w14:font="MS Gothic"/>
                  <w14:uncheckedState w14:val="2610" w14:font="MS Gothic"/>
                </w14:checkbox>
              </w:sdtPr>
              <w:sdtEndPr/>
              <w:sdtContent>
                <w:r w:rsidR="0016695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Procesu efektivitātes paaugstināšana; </w:t>
            </w:r>
          </w:p>
        </w:tc>
      </w:tr>
      <w:tr w:rsidR="004F50BE" w:rsidRPr="001641FE" w14:paraId="2C3CB8FB" w14:textId="77777777" w:rsidTr="000865FF">
        <w:tc>
          <w:tcPr>
            <w:tcW w:w="1853" w:type="pct"/>
            <w:vMerge/>
          </w:tcPr>
          <w:p w14:paraId="46CDDC48"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62889158" w14:textId="252A570B" w:rsidR="00FE19B3" w:rsidRPr="00656B8E" w:rsidRDefault="000865FF"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524015297"/>
                <w14:checkbox>
                  <w14:checked w14:val="1"/>
                  <w14:checkedState w14:val="2612" w14:font="MS Gothic"/>
                  <w14:uncheckedState w14:val="2610" w14:font="MS Gothic"/>
                </w14:checkbox>
              </w:sdtPr>
              <w:sdtEndPr/>
              <w:sdtContent>
                <w:r w:rsidR="0016695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ietaupījums publiskajā pārvaldē; </w:t>
            </w:r>
          </w:p>
        </w:tc>
      </w:tr>
      <w:tr w:rsidR="004F50BE" w:rsidRPr="001641FE" w14:paraId="55725984" w14:textId="77777777" w:rsidTr="000865FF">
        <w:tc>
          <w:tcPr>
            <w:tcW w:w="1853" w:type="pct"/>
            <w:vMerge/>
          </w:tcPr>
          <w:p w14:paraId="60724460"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1AB60F36" w14:textId="6CED1622" w:rsidR="00FE19B3" w:rsidRPr="00656B8E" w:rsidRDefault="000865FF"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809673574"/>
                <w14:checkbox>
                  <w14:checked w14:val="1"/>
                  <w14:checkedState w14:val="2612" w14:font="MS Gothic"/>
                  <w14:uncheckedState w14:val="2610" w14:font="MS Gothic"/>
                </w14:checkbox>
              </w:sdtPr>
              <w:sdtEndPr/>
              <w:sdtContent>
                <w:r w:rsidR="0016695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Resursu un IKT risinājumu konsolidācija; </w:t>
            </w:r>
          </w:p>
        </w:tc>
      </w:tr>
      <w:tr w:rsidR="004F50BE" w:rsidRPr="001641FE" w14:paraId="6B2E8E5C" w14:textId="77777777" w:rsidTr="000865FF">
        <w:tc>
          <w:tcPr>
            <w:tcW w:w="1853" w:type="pct"/>
            <w:vMerge/>
          </w:tcPr>
          <w:p w14:paraId="079BC707"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nil"/>
              <w:right w:val="outset" w:sz="6" w:space="0" w:color="414142"/>
            </w:tcBorders>
          </w:tcPr>
          <w:p w14:paraId="7E2EF9B5" w14:textId="14DDAE7C" w:rsidR="00FE19B3" w:rsidRPr="00656B8E" w:rsidRDefault="000865FF"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50901317"/>
                <w14:checkbox>
                  <w14:checked w14:val="1"/>
                  <w14:checkedState w14:val="2612" w14:font="MS Gothic"/>
                  <w14:uncheckedState w14:val="2610" w14:font="MS Gothic"/>
                </w14:checkbox>
              </w:sdtPr>
              <w:sdtEndPr/>
              <w:sdtContent>
                <w:r w:rsidR="0016695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Pakalpojumu kvalitātes uzlabošana; </w:t>
            </w:r>
          </w:p>
        </w:tc>
      </w:tr>
      <w:tr w:rsidR="004F50BE" w:rsidRPr="001641FE" w14:paraId="47B0CF75" w14:textId="77777777" w:rsidTr="000865FF">
        <w:tc>
          <w:tcPr>
            <w:tcW w:w="1853" w:type="pct"/>
            <w:vMerge/>
          </w:tcPr>
          <w:p w14:paraId="2AF45BF2"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outset" w:sz="6" w:space="0" w:color="414142"/>
              <w:right w:val="outset" w:sz="6" w:space="0" w:color="414142"/>
            </w:tcBorders>
          </w:tcPr>
          <w:p w14:paraId="7B780DA8" w14:textId="694544DD" w:rsidR="00FE19B3" w:rsidRPr="00656B8E" w:rsidRDefault="000865FF"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FE19B3">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FE19B3">
              <w:rPr>
                <w:rFonts w:eastAsia="Times New Roman" w:cs="Times New Roman"/>
                <w:color w:val="414142"/>
                <w:kern w:val="0"/>
                <w:lang w:eastAsia="lv-LV"/>
                <w14:ligatures w14:val="none"/>
              </w:rPr>
              <w:t>Cits.</w:t>
            </w:r>
            <w:r w:rsidR="00FE19B3">
              <w:rPr>
                <w:rFonts w:eastAsia="Times New Roman" w:cs="Times New Roman"/>
                <w:color w:val="414142"/>
                <w:kern w:val="0"/>
                <w:lang w:eastAsia="lv-LV"/>
                <w14:ligatures w14:val="none"/>
              </w:rPr>
              <w:t xml:space="preserve"> </w:t>
            </w:r>
          </w:p>
        </w:tc>
      </w:tr>
      <w:tr w:rsidR="004F50BE" w:rsidRPr="001641FE" w14:paraId="186B859C" w14:textId="77777777" w:rsidTr="000865FF">
        <w:tc>
          <w:tcPr>
            <w:tcW w:w="1853" w:type="pct"/>
            <w:vMerge/>
          </w:tcPr>
          <w:p w14:paraId="36CFB41A"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outset" w:sz="6" w:space="0" w:color="414142"/>
              <w:left w:val="outset" w:sz="6" w:space="0" w:color="414142"/>
              <w:bottom w:val="nil"/>
              <w:right w:val="outset" w:sz="6" w:space="0" w:color="414142"/>
            </w:tcBorders>
          </w:tcPr>
          <w:p w14:paraId="593D1C17" w14:textId="48B4D319"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4F50BE" w:rsidRPr="001641FE" w14:paraId="04BF4ADC" w14:textId="77777777" w:rsidTr="000865FF">
        <w:tc>
          <w:tcPr>
            <w:tcW w:w="1853" w:type="pct"/>
            <w:vMerge/>
          </w:tcPr>
          <w:p w14:paraId="216A6BE1"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147" w:type="pct"/>
            <w:gridSpan w:val="5"/>
            <w:tcBorders>
              <w:top w:val="nil"/>
              <w:left w:val="outset" w:sz="6" w:space="0" w:color="414142"/>
              <w:bottom w:val="single" w:sz="4" w:space="0" w:color="auto"/>
              <w:right w:val="outset" w:sz="6" w:space="0" w:color="414142"/>
            </w:tcBorders>
          </w:tcPr>
          <w:p w14:paraId="0AB960B2" w14:textId="2B90E411" w:rsidR="00FE19B3" w:rsidRPr="00BF31B7" w:rsidRDefault="008376CC" w:rsidP="000865FF">
            <w:pPr>
              <w:spacing w:after="80"/>
              <w:ind w:left="45" w:right="45"/>
              <w:rPr>
                <w:rFonts w:eastAsia="Times New Roman" w:cs="Times New Roman"/>
                <w:iCs/>
                <w:kern w:val="0"/>
                <w:lang w:eastAsia="lv-LV"/>
                <w14:ligatures w14:val="none"/>
              </w:rPr>
            </w:pPr>
            <w:r>
              <w:rPr>
                <w:rFonts w:eastAsia="Times New Roman" w:cs="Times New Roman"/>
                <w:color w:val="414142"/>
                <w:kern w:val="0"/>
                <w:lang w:eastAsia="lv-LV"/>
                <w14:ligatures w14:val="none"/>
              </w:rPr>
              <w:t>VARAM</w:t>
            </w:r>
          </w:p>
        </w:tc>
      </w:tr>
      <w:tr w:rsidR="00F43071" w:rsidRPr="00694AA0" w14:paraId="107DACE1" w14:textId="77777777" w:rsidTr="000865FF">
        <w:tc>
          <w:tcPr>
            <w:tcW w:w="1853" w:type="pct"/>
            <w:tcBorders>
              <w:top w:val="single" w:sz="4" w:space="0" w:color="auto"/>
              <w:left w:val="single" w:sz="4" w:space="0" w:color="auto"/>
              <w:bottom w:val="single" w:sz="4" w:space="0" w:color="auto"/>
              <w:right w:val="single" w:sz="4" w:space="0" w:color="auto"/>
            </w:tcBorders>
          </w:tcPr>
          <w:p w14:paraId="7584A1F5" w14:textId="77777777" w:rsidR="00366CB2" w:rsidRDefault="00366CB2" w:rsidP="004B770F">
            <w:pPr>
              <w:ind w:left="45" w:right="45"/>
              <w:rPr>
                <w:rFonts w:eastAsia="Times New Roman" w:cs="Times New Roman"/>
                <w:color w:val="A6A6A6" w:themeColor="background1" w:themeShade="A6"/>
                <w:kern w:val="0"/>
                <w:lang w:eastAsia="lv-LV"/>
                <w14:ligatures w14:val="none"/>
              </w:rPr>
            </w:pPr>
            <w:r w:rsidRPr="002F00C8">
              <w:rPr>
                <w:rFonts w:eastAsia="Times New Roman" w:cs="Times New Roman"/>
                <w:color w:val="A6A6A6" w:themeColor="background1" w:themeShade="A6"/>
                <w:kern w:val="0"/>
                <w:lang w:eastAsia="lv-LV"/>
                <w14:ligatures w14:val="none"/>
              </w:rPr>
              <w:t>Projekta ieguvumu un lietderības rādītāju raksturojums (KPI)</w:t>
            </w:r>
          </w:p>
          <w:p w14:paraId="54AD53E8" w14:textId="1BCDB2FE" w:rsidR="00366CB2" w:rsidRPr="002544E0" w:rsidRDefault="00366CB2" w:rsidP="004B770F">
            <w:pPr>
              <w:ind w:left="45" w:right="45"/>
              <w:rPr>
                <w:rFonts w:eastAsia="Times New Roman" w:cs="Times New Roman"/>
                <w:i/>
                <w:color w:val="A6A6A6" w:themeColor="background1" w:themeShade="A6"/>
                <w:kern w:val="0"/>
                <w:lang w:eastAsia="lv-LV"/>
                <w14:ligatures w14:val="none"/>
              </w:rPr>
            </w:pPr>
            <w:r w:rsidRPr="0035115B">
              <w:rPr>
                <w:rFonts w:eastAsia="Times New Roman" w:cs="Times New Roman"/>
                <w:i/>
                <w:color w:val="A6A6A6" w:themeColor="background1" w:themeShade="A6"/>
                <w:kern w:val="0"/>
                <w:lang w:eastAsia="lv-LV"/>
                <w14:ligatures w14:val="none"/>
              </w:rPr>
              <w:t>Katram 3.3.</w:t>
            </w:r>
            <w:r>
              <w:rPr>
                <w:rFonts w:eastAsia="Times New Roman" w:cs="Times New Roman"/>
                <w:i/>
                <w:color w:val="A6A6A6" w:themeColor="background1" w:themeShade="A6"/>
                <w:kern w:val="0"/>
                <w:lang w:eastAsia="lv-LV"/>
                <w14:ligatures w14:val="none"/>
              </w:rPr>
              <w:t> </w:t>
            </w:r>
            <w:r w:rsidRPr="0035115B">
              <w:rPr>
                <w:rFonts w:eastAsia="Times New Roman" w:cs="Times New Roman"/>
                <w:i/>
                <w:color w:val="A6A6A6" w:themeColor="background1" w:themeShade="A6"/>
                <w:kern w:val="0"/>
                <w:lang w:eastAsia="lv-LV"/>
                <w14:ligatures w14:val="none"/>
              </w:rPr>
              <w:t>sadaļā atzīmētajam lietderības aspektam norāda vienu vai vairākus projekta ieguvumu rādītājus (KPI), kas kvantitatīvi pamato attiecīgā lietderības aspekta sasniegšanu.</w:t>
            </w:r>
            <w:r>
              <w:rPr>
                <w:rFonts w:eastAsia="Times New Roman" w:cs="Times New Roman"/>
                <w:i/>
                <w:iCs/>
                <w:color w:val="A6A6A6" w:themeColor="background1" w:themeShade="A6"/>
                <w:kern w:val="0"/>
                <w:lang w:eastAsia="lv-LV"/>
                <w14:ligatures w14:val="none"/>
              </w:rPr>
              <w:t xml:space="preserve"> </w:t>
            </w:r>
          </w:p>
        </w:tc>
        <w:tc>
          <w:tcPr>
            <w:tcW w:w="882" w:type="pct"/>
            <w:tcBorders>
              <w:top w:val="single" w:sz="4" w:space="0" w:color="auto"/>
              <w:left w:val="single" w:sz="4" w:space="0" w:color="auto"/>
              <w:bottom w:val="single" w:sz="4" w:space="0" w:color="auto"/>
              <w:right w:val="single" w:sz="4" w:space="0" w:color="auto"/>
            </w:tcBorders>
          </w:tcPr>
          <w:p w14:paraId="1878C4F9" w14:textId="7DC769F8" w:rsidR="00366CB2" w:rsidRPr="009E50A1" w:rsidRDefault="00366CB2" w:rsidP="004B770F">
            <w:pPr>
              <w:ind w:left="45" w:right="45"/>
              <w:rPr>
                <w:rFonts w:eastAsia="Times New Roman" w:cs="Times New Roman"/>
                <w:i/>
                <w:color w:val="AEAAAA" w:themeColor="background2" w:themeShade="BF"/>
                <w:kern w:val="0"/>
                <w:sz w:val="18"/>
                <w:szCs w:val="18"/>
                <w:lang w:eastAsia="lv-LV"/>
                <w14:ligatures w14:val="none"/>
              </w:rPr>
            </w:pPr>
            <w:r w:rsidRPr="009E50A1">
              <w:rPr>
                <w:rFonts w:eastAsia="Times New Roman" w:cs="Times New Roman"/>
                <w:color w:val="414142"/>
                <w:kern w:val="0"/>
                <w:lang w:eastAsia="lv-LV"/>
                <w14:ligatures w14:val="none"/>
              </w:rPr>
              <w:t xml:space="preserve">Datu avots un </w:t>
            </w:r>
            <w:r w:rsidR="009E50A1" w:rsidRPr="009E50A1">
              <w:rPr>
                <w:rFonts w:eastAsia="Times New Roman" w:cs="Times New Roman"/>
                <w:color w:val="414142"/>
                <w:kern w:val="0"/>
                <w:lang w:eastAsia="lv-LV"/>
                <w14:ligatures w14:val="none"/>
              </w:rPr>
              <w:t xml:space="preserve">aktualizēšanas </w:t>
            </w:r>
            <w:r w:rsidRPr="009E50A1">
              <w:rPr>
                <w:rFonts w:eastAsia="Times New Roman" w:cs="Times New Roman"/>
                <w:color w:val="414142"/>
                <w:kern w:val="0"/>
                <w:lang w:eastAsia="lv-LV"/>
                <w14:ligatures w14:val="none"/>
              </w:rPr>
              <w:t xml:space="preserve">biežums </w:t>
            </w:r>
          </w:p>
        </w:tc>
        <w:tc>
          <w:tcPr>
            <w:tcW w:w="883" w:type="pct"/>
            <w:tcBorders>
              <w:top w:val="single" w:sz="4" w:space="0" w:color="auto"/>
              <w:bottom w:val="single" w:sz="4" w:space="0" w:color="auto"/>
            </w:tcBorders>
          </w:tcPr>
          <w:p w14:paraId="479207BD" w14:textId="2DB40F0A" w:rsidR="00366CB2" w:rsidRPr="001641FE"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Esošā vērtība</w:t>
            </w:r>
          </w:p>
        </w:tc>
        <w:tc>
          <w:tcPr>
            <w:tcW w:w="668" w:type="pct"/>
            <w:gridSpan w:val="2"/>
            <w:tcBorders>
              <w:top w:val="single" w:sz="4" w:space="0" w:color="auto"/>
              <w:left w:val="single" w:sz="4" w:space="0" w:color="auto"/>
              <w:bottom w:val="single" w:sz="4" w:space="0" w:color="auto"/>
              <w:right w:val="single" w:sz="4" w:space="0" w:color="auto"/>
            </w:tcBorders>
          </w:tcPr>
          <w:p w14:paraId="6C294831" w14:textId="5E8B2F36" w:rsidR="00366CB2" w:rsidRPr="00694AA0"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Plānotā </w:t>
            </w:r>
            <w:r w:rsidR="00417F12">
              <w:rPr>
                <w:rFonts w:eastAsia="Times New Roman" w:cs="Times New Roman"/>
                <w:color w:val="414142"/>
                <w:kern w:val="0"/>
                <w:lang w:eastAsia="lv-LV"/>
                <w14:ligatures w14:val="none"/>
              </w:rPr>
              <w:t>v</w:t>
            </w:r>
            <w:r w:rsidRPr="001641FE">
              <w:rPr>
                <w:rFonts w:eastAsia="Times New Roman" w:cs="Times New Roman"/>
                <w:color w:val="414142"/>
                <w:kern w:val="0"/>
                <w:lang w:eastAsia="lv-LV"/>
                <w14:ligatures w14:val="none"/>
              </w:rPr>
              <w:t xml:space="preserve">ērtība </w:t>
            </w:r>
          </w:p>
        </w:tc>
        <w:tc>
          <w:tcPr>
            <w:tcW w:w="713" w:type="pct"/>
            <w:tcBorders>
              <w:top w:val="single" w:sz="4" w:space="0" w:color="auto"/>
              <w:left w:val="single" w:sz="4" w:space="0" w:color="auto"/>
              <w:bottom w:val="single" w:sz="4" w:space="0" w:color="auto"/>
              <w:right w:val="single" w:sz="4" w:space="0" w:color="auto"/>
            </w:tcBorders>
          </w:tcPr>
          <w:p w14:paraId="06C36170" w14:textId="21A2F628" w:rsidR="00366CB2" w:rsidRPr="00694AA0" w:rsidRDefault="00366CB2"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Sasniegšanas laiks (gads)</w:t>
            </w:r>
            <w:r w:rsidRPr="00727C34">
              <w:rPr>
                <w:rStyle w:val="FootnoteReference"/>
                <w:rFonts w:eastAsia="Times New Roman" w:cs="Times New Roman"/>
                <w:color w:val="414142"/>
                <w:kern w:val="0"/>
                <w:lang w:eastAsia="lv-LV"/>
                <w14:ligatures w14:val="none"/>
              </w:rPr>
              <w:footnoteReference w:id="2"/>
            </w:r>
            <w:r>
              <w:rPr>
                <w:rFonts w:eastAsia="Times New Roman" w:cs="Times New Roman"/>
                <w:color w:val="414142"/>
                <w:kern w:val="0"/>
                <w:lang w:eastAsia="lv-LV"/>
                <w14:ligatures w14:val="none"/>
              </w:rPr>
              <w:t xml:space="preserve"> </w:t>
            </w:r>
          </w:p>
        </w:tc>
      </w:tr>
      <w:tr w:rsidR="00F43071" w:rsidRPr="00694AA0" w14:paraId="743F5A70" w14:textId="77777777" w:rsidTr="000865FF">
        <w:tc>
          <w:tcPr>
            <w:tcW w:w="1853" w:type="pct"/>
            <w:tcBorders>
              <w:top w:val="single" w:sz="4" w:space="0" w:color="auto"/>
              <w:left w:val="single" w:sz="4" w:space="0" w:color="auto"/>
              <w:bottom w:val="single" w:sz="4" w:space="0" w:color="auto"/>
              <w:right w:val="single" w:sz="4" w:space="0" w:color="auto"/>
            </w:tcBorders>
            <w:hideMark/>
          </w:tcPr>
          <w:p w14:paraId="5FFE9270" w14:textId="1EE83A62" w:rsidR="00DE7B61" w:rsidRPr="007A0475" w:rsidRDefault="00DE7B61" w:rsidP="00DE7B61">
            <w:pPr>
              <w:ind w:left="45" w:right="45"/>
              <w:rPr>
                <w:rFonts w:eastAsia="Times New Roman" w:cs="Times New Roman"/>
                <w:i/>
                <w:color w:val="000000" w:themeColor="text1"/>
                <w:kern w:val="0"/>
                <w:lang w:eastAsia="lv-LV"/>
                <w14:ligatures w14:val="none"/>
              </w:rPr>
            </w:pPr>
            <w:r w:rsidRPr="007A0475">
              <w:rPr>
                <w:rFonts w:eastAsia="Times New Roman" w:cs="Times New Roman"/>
                <w:color w:val="000000" w:themeColor="text1"/>
                <w:kern w:val="0"/>
                <w:lang w:eastAsia="lv-LV"/>
                <w14:ligatures w14:val="none"/>
              </w:rPr>
              <w:t>3.3.1. </w:t>
            </w:r>
            <w:r w:rsidR="00B252CA" w:rsidRPr="007A0475">
              <w:rPr>
                <w:rFonts w:eastAsia="Times New Roman" w:cs="Times New Roman"/>
                <w:color w:val="000000" w:themeColor="text1"/>
                <w:kern w:val="0"/>
                <w:lang w:eastAsia="lv-LV"/>
                <w14:ligatures w14:val="none"/>
              </w:rPr>
              <w:t xml:space="preserve">Procesu efektivitātes paaugstināšana </w:t>
            </w:r>
            <w:r w:rsidR="00015EC3" w:rsidRPr="007A0475">
              <w:rPr>
                <w:rFonts w:eastAsia="Times New Roman" w:cs="Times New Roman"/>
                <w:color w:val="000000" w:themeColor="text1"/>
                <w:kern w:val="0"/>
                <w:lang w:eastAsia="lv-LV"/>
                <w14:ligatures w14:val="none"/>
              </w:rPr>
              <w:t>–</w:t>
            </w:r>
            <w:r w:rsidR="00BC3629">
              <w:rPr>
                <w:rFonts w:eastAsia="Times New Roman" w:cs="Times New Roman"/>
                <w:color w:val="000000" w:themeColor="text1"/>
                <w:kern w:val="0"/>
                <w:lang w:eastAsia="lv-LV"/>
                <w14:ligatures w14:val="none"/>
              </w:rPr>
              <w:t xml:space="preserve"> </w:t>
            </w:r>
            <w:r w:rsidR="00B252CA" w:rsidRPr="007A0475">
              <w:rPr>
                <w:rFonts w:eastAsia="Times New Roman" w:cs="Times New Roman"/>
                <w:color w:val="000000" w:themeColor="text1"/>
                <w:kern w:val="0"/>
                <w:lang w:eastAsia="lv-LV"/>
                <w14:ligatures w14:val="none"/>
              </w:rPr>
              <w:t>d</w:t>
            </w:r>
            <w:r w:rsidR="007A58EE" w:rsidRPr="007A0475">
              <w:rPr>
                <w:rFonts w:eastAsia="Times New Roman" w:cs="Times New Roman"/>
                <w:color w:val="000000" w:themeColor="text1"/>
                <w:kern w:val="0"/>
                <w:lang w:eastAsia="lv-LV"/>
                <w14:ligatures w14:val="none"/>
              </w:rPr>
              <w:t xml:space="preserve">okumentu </w:t>
            </w:r>
            <w:r w:rsidR="00B252CA" w:rsidRPr="007A0475">
              <w:rPr>
                <w:rFonts w:eastAsia="Times New Roman" w:cs="Times New Roman"/>
                <w:color w:val="000000" w:themeColor="text1"/>
                <w:kern w:val="0"/>
                <w:lang w:eastAsia="lv-LV"/>
                <w14:ligatures w14:val="none"/>
              </w:rPr>
              <w:t>apstrādes ilguma samazināšana</w:t>
            </w:r>
            <w:r w:rsidR="007A58EE" w:rsidRPr="007A0475">
              <w:rPr>
                <w:rFonts w:eastAsia="Times New Roman" w:cs="Times New Roman"/>
                <w:color w:val="000000" w:themeColor="text1"/>
                <w:kern w:val="0"/>
                <w:lang w:eastAsia="lv-LV"/>
                <w14:ligatures w14:val="none"/>
              </w:rPr>
              <w:t xml:space="preserve"> </w:t>
            </w:r>
            <w:r w:rsidRPr="007A0475">
              <w:rPr>
                <w:rFonts w:eastAsia="Times New Roman" w:cs="Times New Roman"/>
                <w:color w:val="000000" w:themeColor="text1"/>
                <w:kern w:val="0"/>
                <w:lang w:eastAsia="lv-LV"/>
                <w14:ligatures w14:val="none"/>
              </w:rPr>
              <w:t>(</w:t>
            </w:r>
            <w:r w:rsidR="003B022E" w:rsidRPr="007A0475">
              <w:rPr>
                <w:rFonts w:eastAsia="Times New Roman" w:cs="Times New Roman"/>
                <w:color w:val="000000" w:themeColor="text1"/>
                <w:kern w:val="0"/>
                <w:lang w:eastAsia="lv-LV"/>
                <w14:ligatures w14:val="none"/>
              </w:rPr>
              <w:t>laika ietaupījums</w:t>
            </w:r>
            <w:r w:rsidRPr="007A0475">
              <w:rPr>
                <w:rFonts w:eastAsia="Times New Roman" w:cs="Times New Roman"/>
                <w:color w:val="000000" w:themeColor="text1"/>
                <w:kern w:val="0"/>
                <w:lang w:eastAsia="lv-LV"/>
                <w14:ligatures w14:val="none"/>
              </w:rPr>
              <w:t>)</w:t>
            </w:r>
          </w:p>
        </w:tc>
        <w:tc>
          <w:tcPr>
            <w:tcW w:w="882" w:type="pct"/>
            <w:tcBorders>
              <w:top w:val="single" w:sz="4" w:space="0" w:color="auto"/>
              <w:left w:val="single" w:sz="4" w:space="0" w:color="auto"/>
              <w:bottom w:val="single" w:sz="4" w:space="0" w:color="auto"/>
              <w:right w:val="single" w:sz="4" w:space="0" w:color="auto"/>
            </w:tcBorders>
          </w:tcPr>
          <w:p w14:paraId="4444CD1F" w14:textId="7B29C0E5" w:rsidR="00DE7B61" w:rsidRPr="007A0475" w:rsidRDefault="00274E56" w:rsidP="001B6B7F">
            <w:pPr>
              <w:ind w:left="45" w:right="45"/>
              <w:rPr>
                <w:rFonts w:eastAsia="Times New Roman" w:cs="Times New Roman"/>
                <w:iCs/>
                <w:color w:val="000000" w:themeColor="text1"/>
                <w:kern w:val="0"/>
                <w:lang w:eastAsia="lv-LV"/>
                <w14:ligatures w14:val="none"/>
              </w:rPr>
            </w:pPr>
            <w:r w:rsidRPr="007A0475">
              <w:rPr>
                <w:rFonts w:eastAsia="Times New Roman" w:cs="Times New Roman"/>
                <w:color w:val="000000" w:themeColor="text1"/>
                <w:kern w:val="0"/>
                <w:lang w:eastAsia="lv-LV"/>
                <w14:ligatures w14:val="none"/>
              </w:rPr>
              <w:t>Dokumentu vadības sistēmas reģistrācijas dati</w:t>
            </w:r>
          </w:p>
        </w:tc>
        <w:tc>
          <w:tcPr>
            <w:tcW w:w="883" w:type="pct"/>
            <w:tcBorders>
              <w:top w:val="single" w:sz="4" w:space="0" w:color="auto"/>
              <w:bottom w:val="single" w:sz="4" w:space="0" w:color="auto"/>
            </w:tcBorders>
          </w:tcPr>
          <w:p w14:paraId="01E5E492" w14:textId="716A5D06" w:rsidR="00DE7B61" w:rsidRPr="007A0475" w:rsidRDefault="009F2B06" w:rsidP="00DE7B61">
            <w:pPr>
              <w:ind w:left="45" w:right="45"/>
              <w:rPr>
                <w:rFonts w:eastAsia="Times New Roman" w:cs="Times New Roman"/>
                <w:color w:val="000000" w:themeColor="text1"/>
                <w:kern w:val="0"/>
                <w:lang w:eastAsia="lv-LV"/>
                <w14:ligatures w14:val="none"/>
              </w:rPr>
            </w:pPr>
            <w:r w:rsidRPr="007A0475">
              <w:rPr>
                <w:rFonts w:eastAsia="Times New Roman" w:cs="Times New Roman"/>
                <w:color w:val="000000" w:themeColor="text1"/>
                <w:kern w:val="0"/>
                <w:lang w:eastAsia="lv-LV"/>
                <w14:ligatures w14:val="none"/>
              </w:rPr>
              <w:t>Bāzes rādītāji projekta uzsākšanas brīdī nav centralizēti pieejami, jo dokumentu pārvaldības procesi</w:t>
            </w:r>
            <w:r w:rsidR="00740D30" w:rsidRPr="007A0475">
              <w:rPr>
                <w:rFonts w:eastAsia="Times New Roman" w:cs="Times New Roman"/>
                <w:color w:val="000000" w:themeColor="text1"/>
                <w:kern w:val="0"/>
                <w:lang w:eastAsia="lv-LV"/>
                <w14:ligatures w14:val="none"/>
              </w:rPr>
              <w:t xml:space="preserve"> tiek realizēti atšķirīgi, </w:t>
            </w:r>
            <w:r w:rsidRPr="007A0475">
              <w:rPr>
                <w:rFonts w:eastAsia="Times New Roman" w:cs="Times New Roman"/>
                <w:color w:val="000000" w:themeColor="text1"/>
                <w:kern w:val="0"/>
                <w:lang w:eastAsia="lv-LV"/>
                <w14:ligatures w14:val="none"/>
              </w:rPr>
              <w:t xml:space="preserve">Projekta ieviešanas </w:t>
            </w:r>
            <w:r w:rsidR="00740D30" w:rsidRPr="007A0475">
              <w:rPr>
                <w:rFonts w:eastAsia="Times New Roman" w:cs="Times New Roman"/>
                <w:color w:val="000000" w:themeColor="text1"/>
                <w:kern w:val="0"/>
                <w:lang w:eastAsia="lv-LV"/>
                <w14:ligatures w14:val="none"/>
              </w:rPr>
              <w:t>laikā</w:t>
            </w:r>
            <w:r w:rsidRPr="007A0475">
              <w:rPr>
                <w:rFonts w:eastAsia="Times New Roman" w:cs="Times New Roman"/>
                <w:color w:val="000000" w:themeColor="text1"/>
                <w:kern w:val="0"/>
                <w:lang w:eastAsia="lv-LV"/>
                <w14:ligatures w14:val="none"/>
              </w:rPr>
              <w:t xml:space="preserve"> tiks veikts bāzes mērījums, kas kalpos par atskaites punktu turpmākai rādītāju uzraudzībai.</w:t>
            </w:r>
          </w:p>
        </w:tc>
        <w:tc>
          <w:tcPr>
            <w:tcW w:w="668" w:type="pct"/>
            <w:gridSpan w:val="2"/>
            <w:tcBorders>
              <w:top w:val="single" w:sz="4" w:space="0" w:color="auto"/>
              <w:left w:val="single" w:sz="4" w:space="0" w:color="auto"/>
              <w:bottom w:val="single" w:sz="4" w:space="0" w:color="auto"/>
              <w:right w:val="single" w:sz="4" w:space="0" w:color="auto"/>
            </w:tcBorders>
            <w:hideMark/>
          </w:tcPr>
          <w:p w14:paraId="1E7DF076" w14:textId="708A270E" w:rsidR="00DE7B61" w:rsidRPr="007A0475" w:rsidRDefault="00DE7B61" w:rsidP="00DE7B61">
            <w:pPr>
              <w:ind w:left="45" w:right="45"/>
              <w:rPr>
                <w:rFonts w:eastAsia="Times New Roman" w:cs="Times New Roman"/>
                <w:color w:val="000000" w:themeColor="text1"/>
                <w:kern w:val="0"/>
                <w:lang w:eastAsia="lv-LV"/>
                <w14:ligatures w14:val="none"/>
              </w:rPr>
            </w:pPr>
            <w:r w:rsidRPr="007A0475">
              <w:rPr>
                <w:rFonts w:eastAsia="Times New Roman" w:cs="Times New Roman"/>
                <w:color w:val="000000" w:themeColor="text1"/>
                <w:kern w:val="0"/>
                <w:lang w:eastAsia="lv-LV"/>
                <w14:ligatures w14:val="none"/>
              </w:rPr>
              <w:t>1</w:t>
            </w:r>
            <w:r w:rsidR="004F50BE" w:rsidRPr="007A0475">
              <w:rPr>
                <w:rFonts w:eastAsia="Times New Roman" w:cs="Times New Roman"/>
                <w:color w:val="000000" w:themeColor="text1"/>
                <w:kern w:val="0"/>
                <w:lang w:eastAsia="lv-LV"/>
                <w14:ligatures w14:val="none"/>
              </w:rPr>
              <w:t>0</w:t>
            </w:r>
            <w:r w:rsidR="00BC3629">
              <w:rPr>
                <w:rFonts w:eastAsia="Times New Roman" w:cs="Times New Roman"/>
                <w:color w:val="000000" w:themeColor="text1"/>
                <w:kern w:val="0"/>
                <w:lang w:eastAsia="lv-LV"/>
                <w14:ligatures w14:val="none"/>
              </w:rPr>
              <w:t xml:space="preserve"> </w:t>
            </w:r>
            <w:r w:rsidR="00142E1F" w:rsidRPr="007A0475">
              <w:rPr>
                <w:rFonts w:eastAsia="Times New Roman" w:cs="Times New Roman"/>
                <w:color w:val="000000" w:themeColor="text1"/>
                <w:kern w:val="0"/>
                <w:lang w:eastAsia="lv-LV"/>
                <w14:ligatures w14:val="none"/>
              </w:rPr>
              <w:t>%</w:t>
            </w:r>
            <w:r w:rsidR="007A58EE" w:rsidRPr="007A0475">
              <w:rPr>
                <w:rFonts w:eastAsia="Times New Roman" w:cs="Times New Roman"/>
                <w:color w:val="000000" w:themeColor="text1"/>
                <w:kern w:val="0"/>
                <w:lang w:eastAsia="lv-LV"/>
                <w14:ligatures w14:val="none"/>
              </w:rPr>
              <w:t xml:space="preserve"> (samazinā</w:t>
            </w:r>
            <w:r w:rsidR="000516CE" w:rsidRPr="007A0475">
              <w:rPr>
                <w:rFonts w:eastAsia="Times New Roman" w:cs="Times New Roman"/>
                <w:color w:val="000000" w:themeColor="text1"/>
                <w:kern w:val="0"/>
                <w:lang w:eastAsia="lv-LV"/>
                <w14:ligatures w14:val="none"/>
              </w:rPr>
              <w:t>t</w:t>
            </w:r>
            <w:r w:rsidR="007A58EE" w:rsidRPr="007A0475">
              <w:rPr>
                <w:rFonts w:eastAsia="Times New Roman" w:cs="Times New Roman"/>
                <w:color w:val="000000" w:themeColor="text1"/>
                <w:kern w:val="0"/>
                <w:lang w:eastAsia="lv-LV"/>
                <w14:ligatures w14:val="none"/>
              </w:rPr>
              <w:t>s dokumentu apstrādes ilgums)</w:t>
            </w:r>
          </w:p>
        </w:tc>
        <w:tc>
          <w:tcPr>
            <w:tcW w:w="713" w:type="pct"/>
            <w:tcBorders>
              <w:top w:val="single" w:sz="4" w:space="0" w:color="auto"/>
              <w:left w:val="single" w:sz="4" w:space="0" w:color="auto"/>
              <w:bottom w:val="single" w:sz="4" w:space="0" w:color="auto"/>
              <w:right w:val="single" w:sz="4" w:space="0" w:color="auto"/>
            </w:tcBorders>
            <w:hideMark/>
          </w:tcPr>
          <w:p w14:paraId="607E9C4F" w14:textId="7F093DD7" w:rsidR="00DE7B61" w:rsidRPr="00656B8E" w:rsidRDefault="00DE7B61" w:rsidP="00DE7B61">
            <w:pPr>
              <w:ind w:left="45" w:right="45"/>
              <w:rPr>
                <w:rFonts w:eastAsia="Times New Roman" w:cs="Times New Roman"/>
                <w:color w:val="414142"/>
                <w:kern w:val="0"/>
                <w:lang w:eastAsia="lv-LV"/>
                <w14:ligatures w14:val="none"/>
              </w:rPr>
            </w:pPr>
            <w:r w:rsidRPr="00D54E67">
              <w:rPr>
                <w:rFonts w:eastAsia="Times New Roman" w:cs="Times New Roman"/>
                <w:kern w:val="0"/>
                <w:lang w:eastAsia="lv-LV"/>
                <w14:ligatures w14:val="none"/>
              </w:rPr>
              <w:t>2028</w:t>
            </w:r>
          </w:p>
        </w:tc>
      </w:tr>
      <w:tr w:rsidR="00F43071" w:rsidRPr="00694AA0" w14:paraId="63A7C05A" w14:textId="77777777" w:rsidTr="000865FF">
        <w:tc>
          <w:tcPr>
            <w:tcW w:w="1853" w:type="pct"/>
            <w:tcBorders>
              <w:top w:val="single" w:sz="4" w:space="0" w:color="auto"/>
              <w:left w:val="single" w:sz="4" w:space="0" w:color="auto"/>
              <w:bottom w:val="single" w:sz="4" w:space="0" w:color="auto"/>
              <w:right w:val="single" w:sz="4" w:space="0" w:color="auto"/>
            </w:tcBorders>
          </w:tcPr>
          <w:p w14:paraId="370A39A3" w14:textId="36235F63" w:rsidR="006162BA" w:rsidRPr="002037F7" w:rsidRDefault="006162BA" w:rsidP="006162BA">
            <w:pPr>
              <w:ind w:left="45" w:right="45"/>
              <w:rPr>
                <w:rFonts w:eastAsia="Times New Roman" w:cs="Times New Roman"/>
                <w:i/>
                <w:color w:val="A6A6A6" w:themeColor="background1" w:themeShade="A6"/>
                <w:kern w:val="0"/>
                <w:lang w:eastAsia="lv-LV"/>
                <w14:ligatures w14:val="none"/>
              </w:rPr>
            </w:pPr>
            <w:r w:rsidRPr="002037F7">
              <w:rPr>
                <w:rFonts w:eastAsia="Times New Roman" w:cs="Times New Roman"/>
                <w:kern w:val="0"/>
                <w:lang w:eastAsia="lv-LV"/>
                <w14:ligatures w14:val="none"/>
              </w:rPr>
              <w:lastRenderedPageBreak/>
              <w:t>3.3.2. Cilvēkresursu optimizācija (lietvedības procesā iesaistīto darbinieku samazinājums Lietvedībai 20.3. amatu saime, Arhīvs – 20.1. amatu saime</w:t>
            </w:r>
            <w:r w:rsidR="008071E8">
              <w:rPr>
                <w:rFonts w:eastAsia="Times New Roman" w:cs="Times New Roman"/>
                <w:kern w:val="0"/>
                <w:lang w:eastAsia="lv-LV"/>
                <w14:ligatures w14:val="none"/>
              </w:rPr>
              <w:t>,</w:t>
            </w:r>
            <w:r w:rsidR="003C0199" w:rsidRPr="002037F7">
              <w:rPr>
                <w:rFonts w:eastAsia="Times New Roman" w:cs="Times New Roman"/>
                <w:kern w:val="0"/>
                <w:lang w:eastAsia="lv-LV"/>
                <w14:ligatures w14:val="none"/>
              </w:rPr>
              <w:t xml:space="preserve"> iesk</w:t>
            </w:r>
            <w:r w:rsidR="000A54B0" w:rsidRPr="002037F7">
              <w:rPr>
                <w:rFonts w:eastAsia="Times New Roman" w:cs="Times New Roman"/>
                <w:kern w:val="0"/>
                <w:lang w:eastAsia="lv-LV"/>
                <w14:ligatures w14:val="none"/>
              </w:rPr>
              <w:t xml:space="preserve">aitot </w:t>
            </w:r>
            <w:r w:rsidR="003C0199" w:rsidRPr="002037F7">
              <w:rPr>
                <w:rFonts w:eastAsia="Times New Roman" w:cs="Times New Roman"/>
                <w:kern w:val="0"/>
                <w:lang w:eastAsia="lv-LV"/>
                <w14:ligatures w14:val="none"/>
              </w:rPr>
              <w:t>vakances</w:t>
            </w:r>
            <w:r w:rsidRPr="002037F7">
              <w:rPr>
                <w:rFonts w:eastAsia="Times New Roman" w:cs="Times New Roman"/>
                <w:kern w:val="0"/>
                <w:lang w:eastAsia="lv-LV"/>
                <w14:ligatures w14:val="none"/>
              </w:rPr>
              <w:t>)</w:t>
            </w:r>
          </w:p>
        </w:tc>
        <w:tc>
          <w:tcPr>
            <w:tcW w:w="882" w:type="pct"/>
            <w:tcBorders>
              <w:top w:val="single" w:sz="4" w:space="0" w:color="auto"/>
              <w:left w:val="single" w:sz="4" w:space="0" w:color="auto"/>
              <w:bottom w:val="single" w:sz="4" w:space="0" w:color="auto"/>
              <w:right w:val="single" w:sz="4" w:space="0" w:color="auto"/>
            </w:tcBorders>
          </w:tcPr>
          <w:p w14:paraId="1E51F35D" w14:textId="209667C1" w:rsidR="006162BA" w:rsidRPr="002037F7" w:rsidRDefault="002B07DC" w:rsidP="00BC3629">
            <w:pPr>
              <w:ind w:left="45" w:right="45"/>
              <w:rPr>
                <w:rFonts w:eastAsia="Times New Roman" w:cs="Times New Roman"/>
                <w:iCs/>
                <w:color w:val="AEAAAA" w:themeColor="background2" w:themeShade="BF"/>
                <w:kern w:val="0"/>
                <w:lang w:eastAsia="lv-LV"/>
                <w14:ligatures w14:val="none"/>
              </w:rPr>
            </w:pPr>
            <w:r>
              <w:rPr>
                <w:rFonts w:eastAsia="Times New Roman" w:cs="Times New Roman"/>
                <w:color w:val="414142"/>
                <w:kern w:val="0"/>
                <w:lang w:eastAsia="lv-LV"/>
                <w14:ligatures w14:val="none"/>
              </w:rPr>
              <w:t>D</w:t>
            </w:r>
            <w:r w:rsidR="006162BA" w:rsidRPr="002037F7">
              <w:rPr>
                <w:rFonts w:eastAsia="Times New Roman" w:cs="Times New Roman"/>
                <w:color w:val="414142"/>
                <w:kern w:val="0"/>
                <w:lang w:eastAsia="lv-LV"/>
                <w14:ligatures w14:val="none"/>
              </w:rPr>
              <w:t>ati</w:t>
            </w:r>
            <w:r w:rsidR="00397BCE" w:rsidRPr="002037F7">
              <w:rPr>
                <w:rFonts w:eastAsia="Times New Roman" w:cs="Times New Roman"/>
                <w:color w:val="414142"/>
                <w:kern w:val="0"/>
                <w:lang w:eastAsia="lv-LV"/>
                <w14:ligatures w14:val="none"/>
              </w:rPr>
              <w:t xml:space="preserve"> </w:t>
            </w:r>
            <w:r w:rsidR="00DC349A">
              <w:rPr>
                <w:rFonts w:eastAsia="Times New Roman" w:cs="Times New Roman"/>
                <w:color w:val="414142"/>
                <w:kern w:val="0"/>
                <w:lang w:eastAsia="lv-LV"/>
                <w14:ligatures w14:val="none"/>
              </w:rPr>
              <w:t xml:space="preserve">par </w:t>
            </w:r>
            <w:r w:rsidR="00F56BD8">
              <w:rPr>
                <w:rFonts w:eastAsia="Times New Roman" w:cs="Times New Roman"/>
                <w:color w:val="414142"/>
                <w:kern w:val="0"/>
                <w:lang w:eastAsia="lv-LV"/>
                <w14:ligatures w14:val="none"/>
              </w:rPr>
              <w:t>kopējo darbinieku</w:t>
            </w:r>
            <w:r w:rsidR="00DC349A">
              <w:rPr>
                <w:rFonts w:eastAsia="Times New Roman" w:cs="Times New Roman"/>
                <w:color w:val="414142"/>
                <w:kern w:val="0"/>
                <w:lang w:eastAsia="lv-LV"/>
                <w14:ligatures w14:val="none"/>
              </w:rPr>
              <w:t xml:space="preserve"> skaitu</w:t>
            </w:r>
            <w:r w:rsidR="00397BCE" w:rsidRPr="002037F7">
              <w:rPr>
                <w:rFonts w:eastAsia="Times New Roman" w:cs="Times New Roman"/>
                <w:color w:val="414142"/>
                <w:kern w:val="0"/>
                <w:lang w:eastAsia="lv-LV"/>
                <w14:ligatures w14:val="none"/>
              </w:rPr>
              <w:t>1x projekta laikā</w:t>
            </w:r>
          </w:p>
        </w:tc>
        <w:tc>
          <w:tcPr>
            <w:tcW w:w="883" w:type="pct"/>
            <w:tcBorders>
              <w:top w:val="single" w:sz="4" w:space="0" w:color="auto"/>
              <w:bottom w:val="single" w:sz="4" w:space="0" w:color="auto"/>
            </w:tcBorders>
          </w:tcPr>
          <w:p w14:paraId="5A20EBB1" w14:textId="1DDF7360" w:rsidR="006162BA" w:rsidRPr="002037F7" w:rsidRDefault="07D25910" w:rsidP="00E42035">
            <w:pPr>
              <w:ind w:left="45" w:right="45"/>
              <w:rPr>
                <w:rFonts w:eastAsia="Times New Roman" w:cs="Times New Roman"/>
                <w:color w:val="414142"/>
                <w:kern w:val="0"/>
                <w:lang w:eastAsia="lv-LV"/>
                <w14:ligatures w14:val="none"/>
              </w:rPr>
            </w:pPr>
            <w:r w:rsidRPr="002037F7">
              <w:rPr>
                <w:rFonts w:eastAsia="Times New Roman" w:cs="Times New Roman"/>
                <w:color w:val="414142"/>
                <w:kern w:val="0"/>
                <w:lang w:eastAsia="lv-LV"/>
                <w14:ligatures w14:val="none"/>
              </w:rPr>
              <w:t>174</w:t>
            </w:r>
            <w:r w:rsidR="186C7594" w:rsidRPr="002037F7">
              <w:rPr>
                <w:rFonts w:eastAsia="Times New Roman" w:cs="Times New Roman"/>
                <w:color w:val="414142"/>
                <w:kern w:val="0"/>
                <w:lang w:eastAsia="lv-LV"/>
                <w14:ligatures w14:val="none"/>
              </w:rPr>
              <w:t xml:space="preserve"> </w:t>
            </w:r>
            <w:r w:rsidR="7B71E587" w:rsidRPr="03909F82">
              <w:rPr>
                <w:rFonts w:eastAsia="Times New Roman" w:cs="Times New Roman"/>
                <w:color w:val="414142"/>
                <w:lang w:eastAsia="lv-LV"/>
              </w:rPr>
              <w:t>amata vietas</w:t>
            </w:r>
            <w:r w:rsidR="008D4C46">
              <w:rPr>
                <w:rStyle w:val="FootnoteReference"/>
                <w:rFonts w:eastAsia="Times New Roman" w:cs="Times New Roman"/>
                <w:color w:val="414142"/>
                <w:kern w:val="0"/>
                <w:lang w:eastAsia="lv-LV"/>
                <w14:ligatures w14:val="none"/>
              </w:rPr>
              <w:footnoteReference w:id="3"/>
            </w:r>
            <w:r w:rsidR="48F1DA93" w:rsidRPr="03909F82">
              <w:rPr>
                <w:rFonts w:eastAsia="Times New Roman" w:cs="Times New Roman"/>
                <w:color w:val="414142"/>
                <w:lang w:eastAsia="lv-LV"/>
              </w:rPr>
              <w:t xml:space="preserve"> </w:t>
            </w:r>
          </w:p>
        </w:tc>
        <w:tc>
          <w:tcPr>
            <w:tcW w:w="668" w:type="pct"/>
            <w:gridSpan w:val="2"/>
            <w:tcBorders>
              <w:top w:val="single" w:sz="4" w:space="0" w:color="auto"/>
              <w:left w:val="single" w:sz="4" w:space="0" w:color="auto"/>
              <w:bottom w:val="single" w:sz="4" w:space="0" w:color="auto"/>
              <w:right w:val="single" w:sz="4" w:space="0" w:color="auto"/>
            </w:tcBorders>
          </w:tcPr>
          <w:p w14:paraId="48F205C2" w14:textId="45171A53" w:rsidR="006162BA" w:rsidRPr="002037F7" w:rsidRDefault="58FFBEC6" w:rsidP="006162BA">
            <w:pPr>
              <w:ind w:left="45" w:right="45"/>
              <w:rPr>
                <w:rFonts w:eastAsia="Times New Roman" w:cs="Times New Roman"/>
                <w:color w:val="414142"/>
                <w:kern w:val="0"/>
                <w:lang w:eastAsia="lv-LV"/>
                <w14:ligatures w14:val="none"/>
              </w:rPr>
            </w:pPr>
            <w:r w:rsidRPr="002037F7">
              <w:rPr>
                <w:rFonts w:eastAsia="Times New Roman" w:cs="Times New Roman"/>
                <w:color w:val="414142"/>
                <w:kern w:val="0"/>
                <w:lang w:eastAsia="lv-LV"/>
                <w14:ligatures w14:val="none"/>
              </w:rPr>
              <w:t>1</w:t>
            </w:r>
            <w:r w:rsidR="540F57E0" w:rsidRPr="002037F7">
              <w:rPr>
                <w:rFonts w:eastAsia="Times New Roman" w:cs="Times New Roman"/>
                <w:color w:val="414142"/>
                <w:kern w:val="0"/>
                <w:lang w:eastAsia="lv-LV"/>
                <w14:ligatures w14:val="none"/>
              </w:rPr>
              <w:t>5</w:t>
            </w:r>
            <w:r w:rsidR="00BC3629">
              <w:rPr>
                <w:rFonts w:eastAsia="Times New Roman" w:cs="Times New Roman"/>
                <w:color w:val="414142"/>
                <w:kern w:val="0"/>
                <w:lang w:eastAsia="lv-LV"/>
                <w14:ligatures w14:val="none"/>
              </w:rPr>
              <w:t xml:space="preserve"> </w:t>
            </w:r>
            <w:r w:rsidR="5A7E5ED5" w:rsidRPr="002037F7">
              <w:rPr>
                <w:rFonts w:eastAsia="Times New Roman" w:cs="Times New Roman"/>
                <w:color w:val="414142"/>
                <w:kern w:val="0"/>
                <w:lang w:eastAsia="lv-LV"/>
                <w14:ligatures w14:val="none"/>
              </w:rPr>
              <w:t>%</w:t>
            </w:r>
            <w:r w:rsidR="77A8EDCE" w:rsidRPr="03909F82">
              <w:rPr>
                <w:rFonts w:eastAsia="Times New Roman" w:cs="Times New Roman"/>
                <w:color w:val="414142"/>
                <w:lang w:eastAsia="lv-LV"/>
              </w:rPr>
              <w:t xml:space="preserve"> no </w:t>
            </w:r>
            <w:r w:rsidR="46F3F8FF" w:rsidRPr="03909F82">
              <w:rPr>
                <w:rFonts w:eastAsia="Times New Roman" w:cs="Times New Roman"/>
                <w:color w:val="414142"/>
                <w:lang w:eastAsia="lv-LV"/>
              </w:rPr>
              <w:t>faktiskā darbinieku skaita</w:t>
            </w:r>
          </w:p>
        </w:tc>
        <w:tc>
          <w:tcPr>
            <w:tcW w:w="713" w:type="pct"/>
            <w:tcBorders>
              <w:top w:val="single" w:sz="4" w:space="0" w:color="auto"/>
              <w:left w:val="single" w:sz="4" w:space="0" w:color="auto"/>
              <w:bottom w:val="single" w:sz="4" w:space="0" w:color="auto"/>
              <w:right w:val="single" w:sz="4" w:space="0" w:color="auto"/>
            </w:tcBorders>
          </w:tcPr>
          <w:p w14:paraId="07D3CE8E" w14:textId="2259B95F" w:rsidR="006162BA" w:rsidRPr="002037F7" w:rsidRDefault="006162BA" w:rsidP="006162BA">
            <w:pPr>
              <w:ind w:left="45" w:right="45"/>
              <w:rPr>
                <w:rFonts w:eastAsia="Times New Roman" w:cs="Times New Roman"/>
                <w:color w:val="414142"/>
                <w:kern w:val="0"/>
                <w:lang w:eastAsia="lv-LV"/>
                <w14:ligatures w14:val="none"/>
              </w:rPr>
            </w:pPr>
            <w:r w:rsidRPr="002037F7">
              <w:rPr>
                <w:rFonts w:eastAsia="Times New Roman" w:cs="Times New Roman"/>
                <w:color w:val="414142"/>
                <w:kern w:val="0"/>
                <w:lang w:eastAsia="lv-LV"/>
                <w14:ligatures w14:val="none"/>
              </w:rPr>
              <w:t>2029</w:t>
            </w:r>
          </w:p>
        </w:tc>
      </w:tr>
      <w:tr w:rsidR="00F43071" w:rsidRPr="00694AA0" w14:paraId="1C4AF321" w14:textId="77777777" w:rsidTr="000865FF">
        <w:tc>
          <w:tcPr>
            <w:tcW w:w="1853" w:type="pct"/>
            <w:tcBorders>
              <w:top w:val="single" w:sz="4" w:space="0" w:color="auto"/>
              <w:left w:val="single" w:sz="4" w:space="0" w:color="auto"/>
              <w:bottom w:val="single" w:sz="4" w:space="0" w:color="auto"/>
              <w:right w:val="single" w:sz="4" w:space="0" w:color="auto"/>
            </w:tcBorders>
            <w:shd w:val="clear" w:color="auto" w:fill="FFFFFF" w:themeFill="background1"/>
          </w:tcPr>
          <w:p w14:paraId="47A17CFF" w14:textId="6FA9A821" w:rsidR="00656B8E" w:rsidRPr="00762CBA" w:rsidRDefault="00CA5829" w:rsidP="00656B8E">
            <w:pPr>
              <w:ind w:left="45" w:right="45"/>
              <w:rPr>
                <w:rFonts w:eastAsia="Times New Roman" w:cs="Times New Roman"/>
                <w:i/>
                <w:color w:val="A6A6A6" w:themeColor="background1" w:themeShade="A6"/>
                <w:kern w:val="0"/>
                <w:lang w:eastAsia="lv-LV"/>
                <w14:ligatures w14:val="none"/>
              </w:rPr>
            </w:pPr>
            <w:r w:rsidRPr="00762CBA">
              <w:rPr>
                <w:rFonts w:eastAsia="Times New Roman" w:cs="Times New Roman"/>
                <w:kern w:val="0"/>
                <w:lang w:eastAsia="lv-LV"/>
                <w14:ligatures w14:val="none"/>
              </w:rPr>
              <w:t>3.3.3.</w:t>
            </w:r>
            <w:r w:rsidR="008D4C46" w:rsidRPr="008D4C46">
              <w:rPr>
                <w:rFonts w:ascii="Segoe UI" w:hAnsi="Segoe UI" w:cs="Segoe UI"/>
                <w:sz w:val="18"/>
                <w:szCs w:val="18"/>
              </w:rPr>
              <w:t xml:space="preserve"> </w:t>
            </w:r>
            <w:r w:rsidR="008D4C46" w:rsidRPr="008D4C46">
              <w:rPr>
                <w:rFonts w:eastAsia="Times New Roman" w:cs="Times New Roman"/>
                <w:kern w:val="0"/>
                <w:lang w:eastAsia="lv-LV"/>
                <w14:ligatures w14:val="none"/>
              </w:rPr>
              <w:t>TM resora</w:t>
            </w:r>
            <w:r w:rsidR="00343CBD">
              <w:rPr>
                <w:rFonts w:eastAsia="Times New Roman" w:cs="Times New Roman"/>
                <w:kern w:val="0"/>
                <w:lang w:eastAsia="lv-LV"/>
                <w14:ligatures w14:val="none"/>
              </w:rPr>
              <w:t xml:space="preserve"> iestāžu</w:t>
            </w:r>
            <w:r w:rsidR="008D4C46" w:rsidRPr="008D4C46">
              <w:rPr>
                <w:rFonts w:eastAsia="Times New Roman" w:cs="Times New Roman"/>
                <w:kern w:val="0"/>
                <w:lang w:eastAsia="lv-LV"/>
                <w14:ligatures w14:val="none"/>
              </w:rPr>
              <w:t xml:space="preserve"> īpatsvars, kas pievienotas VDVC procesiem</w:t>
            </w:r>
          </w:p>
        </w:tc>
        <w:tc>
          <w:tcPr>
            <w:tcW w:w="882" w:type="pct"/>
            <w:tcBorders>
              <w:top w:val="single" w:sz="4" w:space="0" w:color="auto"/>
              <w:left w:val="single" w:sz="4" w:space="0" w:color="auto"/>
              <w:bottom w:val="single" w:sz="4" w:space="0" w:color="auto"/>
              <w:right w:val="single" w:sz="4" w:space="0" w:color="auto"/>
            </w:tcBorders>
          </w:tcPr>
          <w:p w14:paraId="194525C5" w14:textId="28C22B1B" w:rsidR="00656B8E" w:rsidRPr="00762CBA" w:rsidRDefault="007B7961" w:rsidP="001B6B7F">
            <w:pPr>
              <w:ind w:left="45" w:right="45"/>
              <w:rPr>
                <w:rFonts w:eastAsia="Times New Roman" w:cs="Times New Roman"/>
                <w:iCs/>
                <w:color w:val="AEAAAA" w:themeColor="background2" w:themeShade="BF"/>
                <w:kern w:val="0"/>
                <w:lang w:eastAsia="lv-LV"/>
                <w14:ligatures w14:val="none"/>
              </w:rPr>
            </w:pPr>
            <w:r w:rsidRPr="00762CBA">
              <w:rPr>
                <w:rFonts w:eastAsia="Times New Roman" w:cs="Times New Roman"/>
                <w:color w:val="414142"/>
                <w:kern w:val="0"/>
                <w:lang w:eastAsia="lv-LV"/>
                <w14:ligatures w14:val="none"/>
              </w:rPr>
              <w:t>Faktiskais iestāžu skaits</w:t>
            </w:r>
            <w:r w:rsidR="001B6B7F" w:rsidRPr="00762CBA">
              <w:rPr>
                <w:rFonts w:eastAsia="Times New Roman" w:cs="Times New Roman"/>
                <w:color w:val="414142"/>
                <w:kern w:val="0"/>
                <w:lang w:eastAsia="lv-LV"/>
                <w14:ligatures w14:val="none"/>
              </w:rPr>
              <w:t>, 1x projekta laikā</w:t>
            </w:r>
          </w:p>
        </w:tc>
        <w:tc>
          <w:tcPr>
            <w:tcW w:w="883" w:type="pct"/>
            <w:tcBorders>
              <w:top w:val="single" w:sz="4" w:space="0" w:color="auto"/>
              <w:bottom w:val="single" w:sz="4" w:space="0" w:color="auto"/>
            </w:tcBorders>
          </w:tcPr>
          <w:p w14:paraId="34F5D67E" w14:textId="67293578" w:rsidR="00656B8E" w:rsidRPr="00762CBA" w:rsidRDefault="009F4B18" w:rsidP="00BC3629">
            <w:pPr>
              <w:ind w:left="45" w:right="45"/>
              <w:rPr>
                <w:rFonts w:eastAsia="Times New Roman" w:cs="Times New Roman"/>
                <w:color w:val="414142"/>
                <w:kern w:val="0"/>
                <w:lang w:eastAsia="lv-LV"/>
                <w14:ligatures w14:val="none"/>
              </w:rPr>
            </w:pPr>
            <w:r w:rsidRPr="00762CBA">
              <w:rPr>
                <w:rFonts w:eastAsia="Times New Roman" w:cs="Times New Roman"/>
                <w:color w:val="414142"/>
                <w:kern w:val="0"/>
                <w:lang w:eastAsia="lv-LV"/>
                <w14:ligatures w14:val="none"/>
              </w:rPr>
              <w:t>0</w:t>
            </w:r>
            <w:r w:rsidR="00BC3629">
              <w:rPr>
                <w:rFonts w:eastAsia="Times New Roman" w:cs="Times New Roman"/>
                <w:color w:val="414142"/>
                <w:kern w:val="0"/>
                <w:lang w:eastAsia="lv-LV"/>
                <w14:ligatures w14:val="none"/>
              </w:rPr>
              <w:t xml:space="preserve"> </w:t>
            </w:r>
            <w:r w:rsidRPr="00762CBA">
              <w:rPr>
                <w:rFonts w:eastAsia="Times New Roman" w:cs="Times New Roman"/>
                <w:color w:val="414142"/>
                <w:kern w:val="0"/>
                <w:lang w:eastAsia="lv-LV"/>
                <w14:ligatures w14:val="none"/>
              </w:rPr>
              <w:t>%</w:t>
            </w:r>
          </w:p>
        </w:tc>
        <w:tc>
          <w:tcPr>
            <w:tcW w:w="668" w:type="pct"/>
            <w:gridSpan w:val="2"/>
            <w:tcBorders>
              <w:top w:val="single" w:sz="4" w:space="0" w:color="auto"/>
              <w:left w:val="single" w:sz="4" w:space="0" w:color="auto"/>
              <w:bottom w:val="single" w:sz="4" w:space="0" w:color="auto"/>
              <w:right w:val="single" w:sz="4" w:space="0" w:color="auto"/>
            </w:tcBorders>
          </w:tcPr>
          <w:p w14:paraId="0CC6B5F6" w14:textId="32F53322" w:rsidR="00656B8E" w:rsidRPr="00762CBA" w:rsidRDefault="009F4B18" w:rsidP="00BC3629">
            <w:pPr>
              <w:ind w:left="45" w:right="45"/>
              <w:rPr>
                <w:rFonts w:eastAsia="Times New Roman" w:cs="Times New Roman"/>
                <w:color w:val="414142"/>
                <w:kern w:val="0"/>
                <w:lang w:eastAsia="lv-LV"/>
                <w14:ligatures w14:val="none"/>
              </w:rPr>
            </w:pPr>
            <w:r w:rsidRPr="00762CBA">
              <w:rPr>
                <w:rFonts w:eastAsia="Times New Roman" w:cs="Times New Roman"/>
                <w:color w:val="414142"/>
                <w:kern w:val="0"/>
                <w:lang w:eastAsia="lv-LV"/>
                <w14:ligatures w14:val="none"/>
              </w:rPr>
              <w:t>100</w:t>
            </w:r>
            <w:r w:rsidR="00BC3629">
              <w:rPr>
                <w:rFonts w:eastAsia="Times New Roman" w:cs="Times New Roman"/>
                <w:color w:val="414142"/>
                <w:kern w:val="0"/>
                <w:lang w:eastAsia="lv-LV"/>
                <w14:ligatures w14:val="none"/>
              </w:rPr>
              <w:t xml:space="preserve"> </w:t>
            </w:r>
            <w:r w:rsidRPr="00762CBA">
              <w:rPr>
                <w:rFonts w:eastAsia="Times New Roman" w:cs="Times New Roman"/>
                <w:color w:val="414142"/>
                <w:kern w:val="0"/>
                <w:lang w:eastAsia="lv-LV"/>
                <w14:ligatures w14:val="none"/>
              </w:rPr>
              <w:t>%</w:t>
            </w:r>
          </w:p>
        </w:tc>
        <w:tc>
          <w:tcPr>
            <w:tcW w:w="713" w:type="pct"/>
            <w:tcBorders>
              <w:top w:val="single" w:sz="4" w:space="0" w:color="auto"/>
              <w:left w:val="single" w:sz="4" w:space="0" w:color="auto"/>
              <w:bottom w:val="single" w:sz="4" w:space="0" w:color="auto"/>
              <w:right w:val="single" w:sz="4" w:space="0" w:color="auto"/>
            </w:tcBorders>
          </w:tcPr>
          <w:p w14:paraId="3E3F451B" w14:textId="03B76078" w:rsidR="00656B8E" w:rsidRPr="00656B8E" w:rsidRDefault="009F4B18" w:rsidP="00BC3629">
            <w:pPr>
              <w:ind w:left="45" w:right="45"/>
              <w:rPr>
                <w:rFonts w:eastAsia="Times New Roman" w:cs="Times New Roman"/>
                <w:color w:val="414142"/>
                <w:kern w:val="0"/>
                <w:lang w:eastAsia="lv-LV"/>
                <w14:ligatures w14:val="none"/>
              </w:rPr>
            </w:pPr>
            <w:r w:rsidRPr="00762CBA">
              <w:rPr>
                <w:rFonts w:eastAsia="Times New Roman" w:cs="Times New Roman"/>
                <w:color w:val="414142"/>
                <w:kern w:val="0"/>
                <w:lang w:eastAsia="lv-LV"/>
                <w14:ligatures w14:val="none"/>
              </w:rPr>
              <w:t>2029</w:t>
            </w:r>
          </w:p>
        </w:tc>
      </w:tr>
      <w:tr w:rsidR="00083707" w:rsidRPr="00694AA0" w14:paraId="1FAB1D54" w14:textId="77777777" w:rsidTr="000865FF">
        <w:tc>
          <w:tcPr>
            <w:tcW w:w="1853" w:type="pct"/>
            <w:tcBorders>
              <w:top w:val="single" w:sz="4" w:space="0" w:color="auto"/>
              <w:left w:val="single" w:sz="4" w:space="0" w:color="auto"/>
              <w:bottom w:val="single" w:sz="4" w:space="0" w:color="auto"/>
              <w:right w:val="single" w:sz="4" w:space="0" w:color="auto"/>
            </w:tcBorders>
          </w:tcPr>
          <w:p w14:paraId="3D498C3E" w14:textId="18526032" w:rsidR="00656B8E" w:rsidRDefault="00656B8E" w:rsidP="00656B8E">
            <w:pPr>
              <w:ind w:left="45" w:right="45"/>
              <w:rPr>
                <w:rFonts w:eastAsia="Times New Roman" w:cs="Times New Roman"/>
                <w:i/>
                <w:color w:val="414142"/>
                <w:kern w:val="0"/>
                <w:lang w:eastAsia="lv-LV"/>
                <w14:ligatures w14:val="none"/>
              </w:rPr>
            </w:pPr>
            <w:r>
              <w:rPr>
                <w:rFonts w:eastAsia="Times New Roman" w:cs="Times New Roman"/>
                <w:color w:val="414142"/>
                <w:kern w:val="0"/>
                <w:lang w:eastAsia="lv-LV"/>
                <w14:ligatures w14:val="none"/>
              </w:rPr>
              <w:t xml:space="preserve">3.4. Projektā sasniedzamie rezultāti </w:t>
            </w:r>
          </w:p>
        </w:tc>
        <w:tc>
          <w:tcPr>
            <w:tcW w:w="882" w:type="pct"/>
            <w:tcBorders>
              <w:top w:val="single" w:sz="4" w:space="0" w:color="auto"/>
              <w:left w:val="single" w:sz="4" w:space="0" w:color="auto"/>
              <w:bottom w:val="single" w:sz="4" w:space="0" w:color="auto"/>
              <w:right w:val="single" w:sz="4" w:space="0" w:color="auto"/>
            </w:tcBorders>
          </w:tcPr>
          <w:p w14:paraId="49960349" w14:textId="5683A1A6" w:rsidR="00656B8E" w:rsidRPr="00694AA0" w:rsidRDefault="00656B8E" w:rsidP="00656B8E">
            <w:pPr>
              <w:ind w:left="45" w:right="45"/>
              <w:rPr>
                <w:rFonts w:eastAsia="Times New Roman" w:cs="Times New Roman"/>
                <w:i/>
                <w:color w:val="AEAAAA" w:themeColor="background2" w:themeShade="BF"/>
                <w:kern w:val="0"/>
                <w:sz w:val="18"/>
                <w:szCs w:val="18"/>
                <w:lang w:eastAsia="lv-LV"/>
                <w14:ligatures w14:val="none"/>
              </w:rPr>
            </w:pPr>
            <w:r>
              <w:rPr>
                <w:rFonts w:eastAsia="Times New Roman" w:cs="Times New Roman"/>
                <w:color w:val="414142"/>
                <w:kern w:val="0"/>
                <w:lang w:eastAsia="lv-LV"/>
                <w14:ligatures w14:val="none"/>
              </w:rPr>
              <w:t xml:space="preserve">Mērvienība </w:t>
            </w:r>
          </w:p>
        </w:tc>
        <w:tc>
          <w:tcPr>
            <w:tcW w:w="1145" w:type="pct"/>
            <w:gridSpan w:val="2"/>
            <w:tcBorders>
              <w:top w:val="single" w:sz="4" w:space="0" w:color="auto"/>
              <w:bottom w:val="single" w:sz="4" w:space="0" w:color="auto"/>
              <w:right w:val="single" w:sz="4" w:space="0" w:color="auto"/>
            </w:tcBorders>
          </w:tcPr>
          <w:p w14:paraId="1B08DC6A" w14:textId="64217893" w:rsidR="00656B8E" w:rsidRPr="00694AA0" w:rsidRDefault="00656B8E"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Sasniedzamā vērtība </w:t>
            </w:r>
          </w:p>
        </w:tc>
        <w:tc>
          <w:tcPr>
            <w:tcW w:w="1120" w:type="pct"/>
            <w:gridSpan w:val="2"/>
            <w:tcBorders>
              <w:top w:val="single" w:sz="4" w:space="0" w:color="auto"/>
              <w:left w:val="single" w:sz="4" w:space="0" w:color="auto"/>
              <w:bottom w:val="single" w:sz="4" w:space="0" w:color="auto"/>
              <w:right w:val="single" w:sz="4" w:space="0" w:color="auto"/>
            </w:tcBorders>
          </w:tcPr>
          <w:p w14:paraId="3DFCA0A1" w14:textId="03CA3015" w:rsidR="00656B8E" w:rsidRPr="00694AA0" w:rsidRDefault="00656B8E"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w:t>
            </w:r>
            <w:r w:rsidRPr="00694AA0">
              <w:rPr>
                <w:rFonts w:eastAsia="Times New Roman" w:cs="Times New Roman"/>
                <w:color w:val="414142"/>
                <w:kern w:val="0"/>
                <w:lang w:eastAsia="lv-LV"/>
                <w14:ligatures w14:val="none"/>
              </w:rPr>
              <w:t>asniegšanas laiks (gads)</w:t>
            </w:r>
            <w:r>
              <w:rPr>
                <w:rFonts w:eastAsia="Times New Roman" w:cs="Times New Roman"/>
                <w:color w:val="414142"/>
                <w:kern w:val="0"/>
                <w:lang w:eastAsia="lv-LV"/>
                <w14:ligatures w14:val="none"/>
              </w:rPr>
              <w:t xml:space="preserve"> </w:t>
            </w:r>
          </w:p>
        </w:tc>
      </w:tr>
      <w:tr w:rsidR="00083707" w:rsidRPr="00694AA0" w14:paraId="2C1924A7" w14:textId="77777777" w:rsidTr="000865FF">
        <w:tc>
          <w:tcPr>
            <w:tcW w:w="1853" w:type="pct"/>
            <w:tcBorders>
              <w:top w:val="single" w:sz="4" w:space="0" w:color="auto"/>
              <w:left w:val="single" w:sz="4" w:space="0" w:color="auto"/>
              <w:bottom w:val="single" w:sz="4" w:space="0" w:color="auto"/>
              <w:right w:val="single" w:sz="4" w:space="0" w:color="auto"/>
            </w:tcBorders>
          </w:tcPr>
          <w:p w14:paraId="0E17D73A" w14:textId="62841694" w:rsidR="00FF66D7" w:rsidRPr="00B102A1" w:rsidRDefault="00FF66D7" w:rsidP="00FF66D7">
            <w:pPr>
              <w:ind w:left="45" w:right="45"/>
              <w:rPr>
                <w:rFonts w:eastAsia="Times New Roman" w:cs="Times New Roman"/>
                <w:i/>
                <w:color w:val="A6A6A6" w:themeColor="background1" w:themeShade="A6"/>
                <w:kern w:val="0"/>
                <w:lang w:eastAsia="lv-LV"/>
                <w14:ligatures w14:val="none"/>
              </w:rPr>
            </w:pPr>
            <w:r w:rsidRPr="00586EB4">
              <w:rPr>
                <w:rFonts w:eastAsia="Times New Roman" w:cs="Times New Roman"/>
                <w:kern w:val="0"/>
                <w:lang w:eastAsia="lv-LV"/>
                <w14:ligatures w14:val="none"/>
              </w:rPr>
              <w:t>3.4.1. Veiktas integrācijas ar HOP, arhīvs, e-adrese, eParaksts u.</w:t>
            </w:r>
            <w:r w:rsidR="006B779D">
              <w:rPr>
                <w:rFonts w:eastAsia="Times New Roman" w:cs="Times New Roman"/>
                <w:kern w:val="0"/>
                <w:lang w:eastAsia="lv-LV"/>
                <w14:ligatures w14:val="none"/>
              </w:rPr>
              <w:t xml:space="preserve"> </w:t>
            </w:r>
            <w:r w:rsidRPr="00586EB4">
              <w:rPr>
                <w:rFonts w:eastAsia="Times New Roman" w:cs="Times New Roman"/>
                <w:kern w:val="0"/>
                <w:lang w:eastAsia="lv-LV"/>
                <w14:ligatures w14:val="none"/>
              </w:rPr>
              <w:t>c</w:t>
            </w:r>
            <w:r w:rsidR="006B779D">
              <w:rPr>
                <w:rFonts w:eastAsia="Times New Roman" w:cs="Times New Roman"/>
                <w:kern w:val="0"/>
                <w:lang w:eastAsia="lv-LV"/>
                <w14:ligatures w14:val="none"/>
              </w:rPr>
              <w:t>.</w:t>
            </w:r>
          </w:p>
        </w:tc>
        <w:tc>
          <w:tcPr>
            <w:tcW w:w="882" w:type="pct"/>
            <w:tcBorders>
              <w:top w:val="single" w:sz="4" w:space="0" w:color="auto"/>
              <w:left w:val="single" w:sz="4" w:space="0" w:color="auto"/>
              <w:bottom w:val="single" w:sz="4" w:space="0" w:color="auto"/>
              <w:right w:val="single" w:sz="4" w:space="0" w:color="auto"/>
            </w:tcBorders>
          </w:tcPr>
          <w:p w14:paraId="43A877E7" w14:textId="107C4317" w:rsidR="00FF66D7" w:rsidRPr="00BF31B7" w:rsidRDefault="00FF66D7" w:rsidP="00FF66D7">
            <w:pPr>
              <w:ind w:left="45" w:right="45"/>
              <w:rPr>
                <w:rFonts w:eastAsia="Times New Roman" w:cs="Times New Roman"/>
                <w:iCs/>
                <w:color w:val="AEAAAA" w:themeColor="background2" w:themeShade="BF"/>
                <w:kern w:val="0"/>
                <w:lang w:eastAsia="lv-LV"/>
                <w14:ligatures w14:val="none"/>
              </w:rPr>
            </w:pPr>
            <w:r>
              <w:rPr>
                <w:rFonts w:eastAsia="Times New Roman" w:cs="Times New Roman"/>
                <w:kern w:val="0"/>
                <w:lang w:eastAsia="lv-LV"/>
                <w14:ligatures w14:val="none"/>
              </w:rPr>
              <w:t>skaits</w:t>
            </w:r>
          </w:p>
        </w:tc>
        <w:tc>
          <w:tcPr>
            <w:tcW w:w="1145" w:type="pct"/>
            <w:gridSpan w:val="2"/>
            <w:tcBorders>
              <w:top w:val="single" w:sz="4" w:space="0" w:color="auto"/>
              <w:bottom w:val="single" w:sz="4" w:space="0" w:color="auto"/>
              <w:right w:val="single" w:sz="4" w:space="0" w:color="auto"/>
            </w:tcBorders>
          </w:tcPr>
          <w:p w14:paraId="310CBCB9" w14:textId="0A26915D" w:rsidR="00FF66D7" w:rsidRPr="00656B8E" w:rsidRDefault="00FF66D7" w:rsidP="00FF66D7">
            <w:pPr>
              <w:ind w:left="45" w:right="45"/>
              <w:rPr>
                <w:rFonts w:eastAsia="Times New Roman" w:cs="Times New Roman"/>
                <w:color w:val="414142"/>
                <w:kern w:val="0"/>
                <w:lang w:eastAsia="lv-LV"/>
                <w14:ligatures w14:val="none"/>
              </w:rPr>
            </w:pPr>
            <w:r w:rsidRPr="00586EB4">
              <w:rPr>
                <w:rFonts w:eastAsia="Times New Roman" w:cs="Times New Roman"/>
                <w:kern w:val="0"/>
                <w:lang w:eastAsia="lv-LV"/>
                <w14:ligatures w14:val="none"/>
              </w:rPr>
              <w:t>5</w:t>
            </w:r>
          </w:p>
        </w:tc>
        <w:tc>
          <w:tcPr>
            <w:tcW w:w="1120" w:type="pct"/>
            <w:gridSpan w:val="2"/>
            <w:tcBorders>
              <w:top w:val="single" w:sz="4" w:space="0" w:color="auto"/>
              <w:left w:val="single" w:sz="4" w:space="0" w:color="auto"/>
              <w:bottom w:val="single" w:sz="4" w:space="0" w:color="auto"/>
              <w:right w:val="single" w:sz="4" w:space="0" w:color="auto"/>
            </w:tcBorders>
          </w:tcPr>
          <w:p w14:paraId="50B0DCF3" w14:textId="04A3659F" w:rsidR="00FF66D7" w:rsidRPr="00656B8E" w:rsidRDefault="00FF66D7" w:rsidP="00FF66D7">
            <w:pPr>
              <w:ind w:left="45" w:right="45"/>
              <w:rPr>
                <w:rFonts w:eastAsia="Times New Roman" w:cs="Times New Roman"/>
                <w:color w:val="414142"/>
                <w:kern w:val="0"/>
                <w:lang w:eastAsia="lv-LV"/>
                <w14:ligatures w14:val="none"/>
              </w:rPr>
            </w:pPr>
            <w:r w:rsidRPr="00586EB4">
              <w:rPr>
                <w:rFonts w:eastAsia="Times New Roman" w:cs="Times New Roman"/>
                <w:kern w:val="0"/>
                <w:lang w:eastAsia="lv-LV"/>
                <w14:ligatures w14:val="none"/>
              </w:rPr>
              <w:t>2029</w:t>
            </w:r>
          </w:p>
        </w:tc>
      </w:tr>
      <w:tr w:rsidR="00083707" w:rsidRPr="00694AA0" w14:paraId="0036B914" w14:textId="77777777" w:rsidTr="000865FF">
        <w:tc>
          <w:tcPr>
            <w:tcW w:w="1853" w:type="pct"/>
            <w:tcBorders>
              <w:top w:val="single" w:sz="4" w:space="0" w:color="auto"/>
              <w:left w:val="single" w:sz="4" w:space="0" w:color="auto"/>
              <w:bottom w:val="single" w:sz="4" w:space="0" w:color="auto"/>
              <w:right w:val="single" w:sz="4" w:space="0" w:color="auto"/>
            </w:tcBorders>
          </w:tcPr>
          <w:p w14:paraId="593B1941" w14:textId="689EB615" w:rsidR="00D90E98" w:rsidRPr="00B102A1" w:rsidRDefault="00D90E98" w:rsidP="00D90E98">
            <w:pPr>
              <w:ind w:left="45" w:right="45"/>
              <w:rPr>
                <w:rFonts w:eastAsia="Times New Roman" w:cs="Times New Roman"/>
                <w:i/>
                <w:color w:val="A6A6A6" w:themeColor="background1" w:themeShade="A6"/>
                <w:kern w:val="0"/>
                <w:lang w:eastAsia="lv-LV"/>
                <w14:ligatures w14:val="none"/>
              </w:rPr>
            </w:pPr>
            <w:r w:rsidRPr="00586EB4">
              <w:rPr>
                <w:rFonts w:eastAsia="Times New Roman" w:cs="Times New Roman"/>
                <w:kern w:val="0"/>
                <w:lang w:eastAsia="lv-LV"/>
                <w14:ligatures w14:val="none"/>
              </w:rPr>
              <w:t>3.4.2. Izstrādātas</w:t>
            </w:r>
            <w:r>
              <w:rPr>
                <w:rFonts w:eastAsia="Times New Roman" w:cs="Times New Roman"/>
                <w:kern w:val="0"/>
                <w:lang w:eastAsia="lv-LV"/>
                <w14:ligatures w14:val="none"/>
              </w:rPr>
              <w:t xml:space="preserve"> vai uzlabotas</w:t>
            </w:r>
            <w:r w:rsidRPr="00586EB4">
              <w:rPr>
                <w:rFonts w:eastAsia="Times New Roman" w:cs="Times New Roman"/>
                <w:kern w:val="0"/>
                <w:lang w:eastAsia="lv-LV"/>
                <w14:ligatures w14:val="none"/>
              </w:rPr>
              <w:t xml:space="preserve"> standartizētas darbplūsmas</w:t>
            </w:r>
          </w:p>
        </w:tc>
        <w:tc>
          <w:tcPr>
            <w:tcW w:w="882" w:type="pct"/>
            <w:tcBorders>
              <w:top w:val="single" w:sz="4" w:space="0" w:color="auto"/>
              <w:left w:val="single" w:sz="4" w:space="0" w:color="auto"/>
              <w:bottom w:val="single" w:sz="4" w:space="0" w:color="auto"/>
              <w:right w:val="single" w:sz="4" w:space="0" w:color="auto"/>
            </w:tcBorders>
          </w:tcPr>
          <w:p w14:paraId="4B44B212" w14:textId="5DD86CF7" w:rsidR="00D90E98" w:rsidRPr="00BF31B7" w:rsidRDefault="00D90E98" w:rsidP="00D90E98">
            <w:pPr>
              <w:ind w:left="45" w:right="45"/>
              <w:rPr>
                <w:rFonts w:eastAsia="Times New Roman" w:cs="Times New Roman"/>
                <w:iCs/>
                <w:color w:val="AEAAAA" w:themeColor="background2" w:themeShade="BF"/>
                <w:kern w:val="0"/>
                <w:lang w:eastAsia="lv-LV"/>
                <w14:ligatures w14:val="none"/>
              </w:rPr>
            </w:pPr>
            <w:r>
              <w:rPr>
                <w:rFonts w:eastAsia="Times New Roman" w:cs="Times New Roman"/>
                <w:kern w:val="0"/>
                <w:lang w:eastAsia="lv-LV"/>
                <w14:ligatures w14:val="none"/>
              </w:rPr>
              <w:t>skaits</w:t>
            </w:r>
          </w:p>
        </w:tc>
        <w:tc>
          <w:tcPr>
            <w:tcW w:w="1145" w:type="pct"/>
            <w:gridSpan w:val="2"/>
            <w:tcBorders>
              <w:top w:val="single" w:sz="4" w:space="0" w:color="auto"/>
              <w:bottom w:val="single" w:sz="4" w:space="0" w:color="auto"/>
              <w:right w:val="single" w:sz="4" w:space="0" w:color="auto"/>
            </w:tcBorders>
          </w:tcPr>
          <w:p w14:paraId="2570461D" w14:textId="6D023C66" w:rsidR="00D90E98" w:rsidRPr="00656B8E" w:rsidRDefault="00D90E98" w:rsidP="00D90E98">
            <w:pPr>
              <w:ind w:left="45" w:right="45"/>
              <w:rPr>
                <w:rFonts w:eastAsia="Times New Roman" w:cs="Times New Roman"/>
                <w:color w:val="414142"/>
                <w:kern w:val="0"/>
                <w:lang w:eastAsia="lv-LV"/>
                <w14:ligatures w14:val="none"/>
              </w:rPr>
            </w:pPr>
            <w:r w:rsidRPr="00586EB4">
              <w:rPr>
                <w:rFonts w:eastAsia="Times New Roman" w:cs="Times New Roman"/>
                <w:kern w:val="0"/>
                <w:lang w:eastAsia="lv-LV"/>
                <w14:ligatures w14:val="none"/>
              </w:rPr>
              <w:t>1</w:t>
            </w:r>
            <w:r>
              <w:rPr>
                <w:rFonts w:eastAsia="Times New Roman" w:cs="Times New Roman"/>
                <w:kern w:val="0"/>
                <w:lang w:eastAsia="lv-LV"/>
                <w14:ligatures w14:val="none"/>
              </w:rPr>
              <w:t>5</w:t>
            </w:r>
          </w:p>
        </w:tc>
        <w:tc>
          <w:tcPr>
            <w:tcW w:w="1120" w:type="pct"/>
            <w:gridSpan w:val="2"/>
            <w:tcBorders>
              <w:top w:val="single" w:sz="4" w:space="0" w:color="auto"/>
              <w:left w:val="single" w:sz="4" w:space="0" w:color="auto"/>
              <w:bottom w:val="single" w:sz="4" w:space="0" w:color="auto"/>
              <w:right w:val="single" w:sz="4" w:space="0" w:color="auto"/>
            </w:tcBorders>
          </w:tcPr>
          <w:p w14:paraId="5F3E9DC0" w14:textId="6EE1BA42" w:rsidR="00D90E98" w:rsidRPr="00656B8E" w:rsidRDefault="00D90E98" w:rsidP="00D90E98">
            <w:pPr>
              <w:ind w:left="45" w:right="45"/>
              <w:rPr>
                <w:rFonts w:eastAsia="Times New Roman" w:cs="Times New Roman"/>
                <w:color w:val="414142"/>
                <w:kern w:val="0"/>
                <w:lang w:eastAsia="lv-LV"/>
                <w14:ligatures w14:val="none"/>
              </w:rPr>
            </w:pPr>
            <w:r w:rsidRPr="00586EB4">
              <w:rPr>
                <w:rFonts w:eastAsia="Times New Roman" w:cs="Times New Roman"/>
                <w:kern w:val="0"/>
                <w:lang w:eastAsia="lv-LV"/>
                <w14:ligatures w14:val="none"/>
              </w:rPr>
              <w:t>2028</w:t>
            </w:r>
          </w:p>
        </w:tc>
      </w:tr>
      <w:tr w:rsidR="00083707" w:rsidRPr="00694AA0" w14:paraId="02CABF32" w14:textId="77777777" w:rsidTr="000865FF">
        <w:tc>
          <w:tcPr>
            <w:tcW w:w="1853" w:type="pct"/>
            <w:tcBorders>
              <w:top w:val="single" w:sz="4" w:space="0" w:color="auto"/>
              <w:left w:val="single" w:sz="4" w:space="0" w:color="auto"/>
              <w:bottom w:val="single" w:sz="4" w:space="0" w:color="auto"/>
              <w:right w:val="single" w:sz="4" w:space="0" w:color="auto"/>
            </w:tcBorders>
          </w:tcPr>
          <w:p w14:paraId="7D43B65D" w14:textId="5BF1C338" w:rsidR="00F5349B" w:rsidRPr="00B102A1" w:rsidRDefault="00F5349B" w:rsidP="00F5349B">
            <w:pPr>
              <w:ind w:left="45" w:right="45"/>
              <w:rPr>
                <w:rFonts w:eastAsia="Times New Roman" w:cs="Times New Roman"/>
                <w:i/>
                <w:color w:val="A6A6A6" w:themeColor="background1" w:themeShade="A6"/>
                <w:kern w:val="0"/>
                <w:lang w:eastAsia="lv-LV"/>
                <w14:ligatures w14:val="none"/>
              </w:rPr>
            </w:pPr>
            <w:r w:rsidRPr="00586EB4">
              <w:rPr>
                <w:rFonts w:eastAsia="Times New Roman" w:cs="Times New Roman"/>
                <w:kern w:val="0"/>
                <w:lang w:eastAsia="lv-LV"/>
                <w14:ligatures w14:val="none"/>
              </w:rPr>
              <w:t xml:space="preserve">3.4.3. </w:t>
            </w:r>
            <w:r>
              <w:rPr>
                <w:rFonts w:eastAsia="Times New Roman" w:cs="Times New Roman"/>
                <w:kern w:val="0"/>
                <w:lang w:eastAsia="lv-LV"/>
                <w14:ligatures w14:val="none"/>
              </w:rPr>
              <w:t>V</w:t>
            </w:r>
            <w:r w:rsidRPr="00586EB4">
              <w:rPr>
                <w:rFonts w:cs="Times New Roman"/>
              </w:rPr>
              <w:t>ienot</w:t>
            </w:r>
            <w:r>
              <w:rPr>
                <w:rFonts w:cs="Times New Roman"/>
              </w:rPr>
              <w:t>a</w:t>
            </w:r>
            <w:r w:rsidRPr="00586EB4">
              <w:rPr>
                <w:rFonts w:cs="Times New Roman"/>
              </w:rPr>
              <w:t xml:space="preserve"> dokumentu </w:t>
            </w:r>
            <w:r>
              <w:rPr>
                <w:rFonts w:cs="Times New Roman"/>
              </w:rPr>
              <w:t>vadības</w:t>
            </w:r>
            <w:r w:rsidRPr="00586EB4">
              <w:rPr>
                <w:rFonts w:cs="Times New Roman"/>
              </w:rPr>
              <w:t xml:space="preserve"> sistēma</w:t>
            </w:r>
            <w:r w:rsidRPr="00586EB4">
              <w:rPr>
                <w:rFonts w:eastAsia="Times New Roman" w:cs="Times New Roman"/>
                <w:kern w:val="0"/>
                <w:lang w:eastAsia="lv-LV"/>
                <w14:ligatures w14:val="none"/>
              </w:rPr>
              <w:t xml:space="preserve"> </w:t>
            </w:r>
          </w:p>
        </w:tc>
        <w:tc>
          <w:tcPr>
            <w:tcW w:w="882" w:type="pct"/>
            <w:tcBorders>
              <w:top w:val="single" w:sz="4" w:space="0" w:color="auto"/>
              <w:left w:val="single" w:sz="4" w:space="0" w:color="auto"/>
              <w:bottom w:val="single" w:sz="4" w:space="0" w:color="auto"/>
              <w:right w:val="single" w:sz="4" w:space="0" w:color="auto"/>
            </w:tcBorders>
          </w:tcPr>
          <w:p w14:paraId="29B81256" w14:textId="64DB1F85" w:rsidR="00F5349B" w:rsidRPr="00BF31B7" w:rsidRDefault="00F5349B" w:rsidP="00F5349B">
            <w:pPr>
              <w:ind w:left="45" w:right="45"/>
              <w:rPr>
                <w:rFonts w:eastAsia="Times New Roman" w:cs="Times New Roman"/>
                <w:iCs/>
                <w:color w:val="AEAAAA" w:themeColor="background2" w:themeShade="BF"/>
                <w:kern w:val="0"/>
                <w:lang w:eastAsia="lv-LV"/>
                <w14:ligatures w14:val="none"/>
              </w:rPr>
            </w:pPr>
            <w:r>
              <w:rPr>
                <w:rFonts w:eastAsia="Times New Roman" w:cs="Times New Roman"/>
                <w:kern w:val="0"/>
                <w:lang w:eastAsia="lv-LV"/>
                <w14:ligatures w14:val="none"/>
              </w:rPr>
              <w:t>skaits</w:t>
            </w:r>
          </w:p>
        </w:tc>
        <w:tc>
          <w:tcPr>
            <w:tcW w:w="1145" w:type="pct"/>
            <w:gridSpan w:val="2"/>
            <w:tcBorders>
              <w:top w:val="single" w:sz="4" w:space="0" w:color="auto"/>
              <w:bottom w:val="single" w:sz="4" w:space="0" w:color="auto"/>
              <w:right w:val="single" w:sz="4" w:space="0" w:color="auto"/>
            </w:tcBorders>
          </w:tcPr>
          <w:p w14:paraId="15A42D29" w14:textId="45552BE6" w:rsidR="00F5349B" w:rsidRPr="00656B8E" w:rsidRDefault="00F5349B" w:rsidP="00F5349B">
            <w:pPr>
              <w:ind w:left="45" w:right="45"/>
              <w:rPr>
                <w:rFonts w:eastAsia="Times New Roman" w:cs="Times New Roman"/>
                <w:color w:val="414142"/>
                <w:kern w:val="0"/>
                <w:lang w:eastAsia="lv-LV"/>
                <w14:ligatures w14:val="none"/>
              </w:rPr>
            </w:pPr>
            <w:r w:rsidRPr="00586EB4">
              <w:rPr>
                <w:rFonts w:eastAsia="Times New Roman" w:cs="Times New Roman"/>
                <w:kern w:val="0"/>
                <w:lang w:eastAsia="lv-LV"/>
                <w14:ligatures w14:val="none"/>
              </w:rPr>
              <w:t>1</w:t>
            </w:r>
          </w:p>
        </w:tc>
        <w:tc>
          <w:tcPr>
            <w:tcW w:w="1120" w:type="pct"/>
            <w:gridSpan w:val="2"/>
            <w:tcBorders>
              <w:top w:val="single" w:sz="4" w:space="0" w:color="auto"/>
              <w:left w:val="single" w:sz="4" w:space="0" w:color="auto"/>
              <w:bottom w:val="single" w:sz="4" w:space="0" w:color="auto"/>
              <w:right w:val="single" w:sz="4" w:space="0" w:color="auto"/>
            </w:tcBorders>
          </w:tcPr>
          <w:p w14:paraId="56652F0C" w14:textId="6F81F6AF" w:rsidR="00F5349B" w:rsidRPr="00656B8E" w:rsidRDefault="00F5349B" w:rsidP="00F5349B">
            <w:pPr>
              <w:ind w:left="45" w:right="45"/>
              <w:rPr>
                <w:rFonts w:eastAsia="Times New Roman" w:cs="Times New Roman"/>
                <w:color w:val="414142"/>
                <w:kern w:val="0"/>
                <w:lang w:eastAsia="lv-LV"/>
                <w14:ligatures w14:val="none"/>
              </w:rPr>
            </w:pPr>
            <w:r w:rsidRPr="00586EB4">
              <w:rPr>
                <w:rFonts w:eastAsia="Times New Roman" w:cs="Times New Roman"/>
                <w:kern w:val="0"/>
                <w:lang w:eastAsia="lv-LV"/>
                <w14:ligatures w14:val="none"/>
              </w:rPr>
              <w:t>2029</w:t>
            </w:r>
          </w:p>
        </w:tc>
      </w:tr>
      <w:tr w:rsidR="00083707" w:rsidRPr="00694AA0" w14:paraId="4FB973ED" w14:textId="77777777" w:rsidTr="000865FF">
        <w:tc>
          <w:tcPr>
            <w:tcW w:w="1853" w:type="pct"/>
            <w:tcBorders>
              <w:top w:val="single" w:sz="4" w:space="0" w:color="auto"/>
              <w:left w:val="single" w:sz="4" w:space="0" w:color="auto"/>
              <w:bottom w:val="single" w:sz="4" w:space="0" w:color="auto"/>
              <w:right w:val="single" w:sz="4" w:space="0" w:color="auto"/>
            </w:tcBorders>
          </w:tcPr>
          <w:p w14:paraId="0A871ACF" w14:textId="54CA9C24" w:rsidR="00F5349B" w:rsidRPr="00694AA0" w:rsidRDefault="00F5349B" w:rsidP="00F5349B">
            <w:pPr>
              <w:ind w:left="45" w:right="45"/>
              <w:rPr>
                <w:rFonts w:eastAsia="Times New Roman" w:cs="Times New Roman"/>
                <w:i/>
                <w:color w:val="414142"/>
                <w:kern w:val="0"/>
                <w:lang w:eastAsia="lv-LV"/>
                <w14:ligatures w14:val="none"/>
              </w:rPr>
            </w:pPr>
            <w:r w:rsidRPr="00AB171B">
              <w:rPr>
                <w:rFonts w:cs="Times New Roman"/>
              </w:rPr>
              <w:t>3.4.4.</w:t>
            </w:r>
            <w:r w:rsidRPr="00DE1D86">
              <w:rPr>
                <w:rFonts w:cs="Times New Roman"/>
              </w:rPr>
              <w:t xml:space="preserve"> </w:t>
            </w:r>
            <w:r>
              <w:rPr>
                <w:rFonts w:cs="Times New Roman"/>
              </w:rPr>
              <w:t>Vienots</w:t>
            </w:r>
            <w:r w:rsidRPr="00A3392D">
              <w:rPr>
                <w:rFonts w:cs="Times New Roman"/>
              </w:rPr>
              <w:t xml:space="preserve"> procesu, klasifikācijas un datu ietvars resora dokumentu pārvaldībai</w:t>
            </w:r>
          </w:p>
        </w:tc>
        <w:tc>
          <w:tcPr>
            <w:tcW w:w="882" w:type="pct"/>
            <w:tcBorders>
              <w:top w:val="single" w:sz="4" w:space="0" w:color="auto"/>
              <w:left w:val="single" w:sz="4" w:space="0" w:color="auto"/>
              <w:bottom w:val="single" w:sz="4" w:space="0" w:color="auto"/>
              <w:right w:val="single" w:sz="4" w:space="0" w:color="auto"/>
            </w:tcBorders>
          </w:tcPr>
          <w:p w14:paraId="7C1C408D" w14:textId="7BD4E658" w:rsidR="00F5349B" w:rsidRPr="00BF31B7" w:rsidRDefault="00F5349B" w:rsidP="00F5349B">
            <w:pPr>
              <w:ind w:left="45" w:right="45"/>
              <w:rPr>
                <w:rFonts w:eastAsia="Times New Roman" w:cs="Times New Roman"/>
                <w:iCs/>
                <w:color w:val="AEAAAA" w:themeColor="background2" w:themeShade="BF"/>
                <w:kern w:val="0"/>
                <w:sz w:val="18"/>
                <w:szCs w:val="18"/>
                <w:lang w:eastAsia="lv-LV"/>
                <w14:ligatures w14:val="none"/>
              </w:rPr>
            </w:pPr>
            <w:r>
              <w:rPr>
                <w:rFonts w:eastAsia="Times New Roman" w:cs="Times New Roman"/>
                <w:kern w:val="0"/>
                <w:lang w:eastAsia="lv-LV"/>
                <w14:ligatures w14:val="none"/>
              </w:rPr>
              <w:t>skaits</w:t>
            </w:r>
          </w:p>
        </w:tc>
        <w:tc>
          <w:tcPr>
            <w:tcW w:w="1145" w:type="pct"/>
            <w:gridSpan w:val="2"/>
            <w:tcBorders>
              <w:top w:val="single" w:sz="4" w:space="0" w:color="auto"/>
              <w:bottom w:val="single" w:sz="4" w:space="0" w:color="auto"/>
              <w:right w:val="single" w:sz="4" w:space="0" w:color="auto"/>
            </w:tcBorders>
          </w:tcPr>
          <w:p w14:paraId="62E55AC1" w14:textId="3195B2EF" w:rsidR="00F5349B" w:rsidRPr="00694AA0" w:rsidRDefault="00F5349B" w:rsidP="00F5349B">
            <w:pPr>
              <w:ind w:left="45" w:right="45"/>
              <w:rPr>
                <w:rFonts w:eastAsia="Times New Roman" w:cs="Times New Roman"/>
                <w:color w:val="414142"/>
                <w:kern w:val="0"/>
                <w:lang w:eastAsia="lv-LV"/>
                <w14:ligatures w14:val="none"/>
              </w:rPr>
            </w:pPr>
            <w:r>
              <w:rPr>
                <w:rFonts w:eastAsia="Times New Roman" w:cs="Times New Roman"/>
                <w:kern w:val="0"/>
                <w:lang w:eastAsia="lv-LV"/>
                <w14:ligatures w14:val="none"/>
              </w:rPr>
              <w:t>1</w:t>
            </w:r>
          </w:p>
        </w:tc>
        <w:tc>
          <w:tcPr>
            <w:tcW w:w="1120" w:type="pct"/>
            <w:gridSpan w:val="2"/>
            <w:tcBorders>
              <w:top w:val="single" w:sz="4" w:space="0" w:color="auto"/>
              <w:left w:val="single" w:sz="4" w:space="0" w:color="auto"/>
              <w:bottom w:val="single" w:sz="4" w:space="0" w:color="auto"/>
              <w:right w:val="single" w:sz="4" w:space="0" w:color="auto"/>
            </w:tcBorders>
          </w:tcPr>
          <w:p w14:paraId="13D78FEF" w14:textId="56FE4321" w:rsidR="00F5349B" w:rsidRPr="00694AA0" w:rsidRDefault="00F5349B" w:rsidP="00F5349B">
            <w:pPr>
              <w:ind w:left="45" w:right="45"/>
              <w:rPr>
                <w:rFonts w:eastAsia="Times New Roman" w:cs="Times New Roman"/>
                <w:color w:val="414142"/>
                <w:kern w:val="0"/>
                <w:lang w:eastAsia="lv-LV"/>
                <w14:ligatures w14:val="none"/>
              </w:rPr>
            </w:pPr>
            <w:r w:rsidRPr="00586EB4">
              <w:rPr>
                <w:rFonts w:eastAsia="Times New Roman" w:cs="Times New Roman"/>
                <w:kern w:val="0"/>
                <w:lang w:eastAsia="lv-LV"/>
                <w14:ligatures w14:val="none"/>
              </w:rPr>
              <w:t>202</w:t>
            </w:r>
            <w:r>
              <w:rPr>
                <w:rFonts w:eastAsia="Times New Roman" w:cs="Times New Roman"/>
                <w:kern w:val="0"/>
                <w:lang w:eastAsia="lv-LV"/>
                <w14:ligatures w14:val="none"/>
              </w:rPr>
              <w:t>8</w:t>
            </w:r>
          </w:p>
        </w:tc>
      </w:tr>
    </w:tbl>
    <w:p w14:paraId="392476B2" w14:textId="77777777" w:rsidR="003B3775" w:rsidRPr="00BC3629" w:rsidRDefault="003B3775" w:rsidP="000865FF">
      <w:pPr>
        <w:rPr>
          <w:szCs w:val="24"/>
          <w:lang w:eastAsia="lv-LV"/>
        </w:rPr>
      </w:pPr>
    </w:p>
    <w:p w14:paraId="36B96394" w14:textId="0C65D18B" w:rsidR="00DC72AA" w:rsidRPr="00570274" w:rsidRDefault="00570274" w:rsidP="003B3775">
      <w:pPr>
        <w:pStyle w:val="Heading1"/>
        <w:rPr>
          <w:lang w:eastAsia="lv-LV"/>
        </w:rPr>
      </w:pPr>
      <w:r w:rsidRPr="007F1316">
        <w:rPr>
          <w:lang w:eastAsia="lv-LV"/>
        </w:rPr>
        <w:t>4.</w:t>
      </w:r>
      <w:r w:rsidRPr="00570274">
        <w:rPr>
          <w:lang w:eastAsia="lv-LV"/>
        </w:rPr>
        <w:t> </w:t>
      </w:r>
      <w:r w:rsidRPr="007F1316">
        <w:rPr>
          <w:lang w:eastAsia="lv-LV"/>
        </w:rPr>
        <w:t>Projekta finansējums un īstenošanas termiņš</w:t>
      </w:r>
      <w:r w:rsidR="00773174">
        <w:rPr>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E51393" w:rsidRPr="00694AA0" w14:paraId="247CF844" w14:textId="77777777" w:rsidTr="005E1FC1">
        <w:trPr>
          <w:trHeight w:val="200"/>
        </w:trPr>
        <w:tc>
          <w:tcPr>
            <w:tcW w:w="5000" w:type="pct"/>
            <w:tcBorders>
              <w:top w:val="outset" w:sz="6" w:space="0" w:color="414142"/>
              <w:left w:val="outset" w:sz="6" w:space="0" w:color="414142"/>
              <w:bottom w:val="nil"/>
              <w:right w:val="outset" w:sz="6" w:space="0" w:color="414142"/>
            </w:tcBorders>
            <w:hideMark/>
          </w:tcPr>
          <w:p w14:paraId="3F8A933E" w14:textId="07B8A3FD" w:rsidR="0030713A" w:rsidRPr="00BF728F" w:rsidRDefault="00E51393" w:rsidP="000865FF">
            <w:pPr>
              <w:ind w:left="113" w:right="57"/>
              <w:rPr>
                <w:rFonts w:cs="Times New Roman"/>
              </w:rPr>
            </w:pPr>
            <w:r w:rsidRPr="0030713A">
              <w:rPr>
                <w:rFonts w:eastAsia="Times New Roman" w:cs="Times New Roman"/>
                <w:color w:val="414142"/>
                <w:kern w:val="0"/>
                <w:lang w:eastAsia="lv-LV"/>
                <w14:ligatures w14:val="none"/>
              </w:rPr>
              <w:t xml:space="preserve">2 200 </w:t>
            </w:r>
            <w:r w:rsidR="00486068" w:rsidRPr="0030713A">
              <w:rPr>
                <w:rFonts w:eastAsia="Times New Roman" w:cs="Times New Roman"/>
                <w:color w:val="414142"/>
                <w:kern w:val="0"/>
                <w:lang w:eastAsia="lv-LV"/>
                <w14:ligatures w14:val="none"/>
              </w:rPr>
              <w:t>0</w:t>
            </w:r>
            <w:r w:rsidR="00DB1CFE" w:rsidRPr="0030713A">
              <w:rPr>
                <w:rFonts w:eastAsia="Times New Roman" w:cs="Times New Roman"/>
                <w:color w:val="414142"/>
                <w:kern w:val="0"/>
                <w:lang w:eastAsia="lv-LV"/>
                <w14:ligatures w14:val="none"/>
              </w:rPr>
              <w:t>0</w:t>
            </w:r>
            <w:r w:rsidR="00486068" w:rsidRPr="0030713A">
              <w:rPr>
                <w:rFonts w:eastAsia="Times New Roman" w:cs="Times New Roman"/>
                <w:color w:val="414142"/>
                <w:kern w:val="0"/>
                <w:lang w:eastAsia="lv-LV"/>
                <w14:ligatures w14:val="none"/>
              </w:rPr>
              <w:t>0</w:t>
            </w:r>
            <w:r w:rsidRPr="0030713A">
              <w:rPr>
                <w:rFonts w:eastAsia="Times New Roman" w:cs="Times New Roman"/>
                <w:color w:val="414142"/>
                <w:kern w:val="0"/>
                <w:lang w:eastAsia="lv-LV"/>
                <w14:ligatures w14:val="none"/>
              </w:rPr>
              <w:t xml:space="preserve">,00 </w:t>
            </w:r>
            <w:r w:rsidR="00AA0AB7" w:rsidRPr="000865FF">
              <w:rPr>
                <w:rFonts w:eastAsia="Times New Roman" w:cs="Times New Roman"/>
                <w:i/>
                <w:iCs/>
                <w:color w:val="414142"/>
                <w:kern w:val="0"/>
                <w:lang w:eastAsia="lv-LV"/>
                <w14:ligatures w14:val="none"/>
              </w:rPr>
              <w:t>euro</w:t>
            </w:r>
            <w:r w:rsidR="00AA0AB7">
              <w:rPr>
                <w:rFonts w:eastAsia="Times New Roman" w:cs="Times New Roman"/>
                <w:color w:val="414142"/>
                <w:kern w:val="0"/>
                <w:lang w:eastAsia="lv-LV"/>
                <w14:ligatures w14:val="none"/>
              </w:rPr>
              <w:t xml:space="preserve"> </w:t>
            </w:r>
            <w:r w:rsidR="00486068">
              <w:rPr>
                <w:rFonts w:eastAsia="Times New Roman" w:cs="Times New Roman"/>
                <w:color w:val="414142"/>
                <w:kern w:val="0"/>
                <w:lang w:eastAsia="lv-LV"/>
                <w14:ligatures w14:val="none"/>
              </w:rPr>
              <w:t>(</w:t>
            </w:r>
            <w:r w:rsidR="0030713A" w:rsidRPr="00BF728F">
              <w:rPr>
                <w:rFonts w:cs="Times New Roman"/>
              </w:rPr>
              <w:t xml:space="preserve">ko veido ERAF finansējums </w:t>
            </w:r>
            <w:r w:rsidR="0030713A" w:rsidRPr="00A40FA2">
              <w:rPr>
                <w:rFonts w:cs="Times New Roman"/>
              </w:rPr>
              <w:t>1</w:t>
            </w:r>
            <w:r w:rsidR="0030713A">
              <w:rPr>
                <w:rFonts w:cs="Times New Roman"/>
              </w:rPr>
              <w:t> </w:t>
            </w:r>
            <w:r w:rsidR="0030713A" w:rsidRPr="00A40FA2">
              <w:rPr>
                <w:rFonts w:cs="Times New Roman"/>
              </w:rPr>
              <w:t>870</w:t>
            </w:r>
            <w:r w:rsidR="0030713A">
              <w:rPr>
                <w:rFonts w:cs="Times New Roman"/>
              </w:rPr>
              <w:t xml:space="preserve"> </w:t>
            </w:r>
            <w:r w:rsidR="0030713A" w:rsidRPr="00A40FA2">
              <w:rPr>
                <w:rFonts w:cs="Times New Roman"/>
              </w:rPr>
              <w:t>000</w:t>
            </w:r>
            <w:r w:rsidR="0030713A">
              <w:rPr>
                <w:rFonts w:cs="Times New Roman"/>
              </w:rPr>
              <w:t xml:space="preserve">,00 </w:t>
            </w:r>
            <w:r w:rsidR="00AA0AB7" w:rsidRPr="00964FBE">
              <w:rPr>
                <w:rFonts w:eastAsia="Times New Roman" w:cs="Times New Roman"/>
                <w:i/>
                <w:iCs/>
                <w:color w:val="414142"/>
                <w:kern w:val="0"/>
                <w:lang w:eastAsia="lv-LV"/>
                <w14:ligatures w14:val="none"/>
              </w:rPr>
              <w:t>euro</w:t>
            </w:r>
            <w:r w:rsidR="00AA0AB7">
              <w:rPr>
                <w:rFonts w:eastAsia="Times New Roman" w:cs="Times New Roman"/>
                <w:color w:val="414142"/>
                <w:kern w:val="0"/>
                <w:lang w:eastAsia="lv-LV"/>
                <w14:ligatures w14:val="none"/>
              </w:rPr>
              <w:t xml:space="preserve"> </w:t>
            </w:r>
            <w:r w:rsidR="0030713A" w:rsidRPr="00BF728F">
              <w:rPr>
                <w:rFonts w:cs="Times New Roman"/>
              </w:rPr>
              <w:t>un valsts budžeta līdzfinansējums 330</w:t>
            </w:r>
            <w:r w:rsidR="0030713A">
              <w:rPr>
                <w:rFonts w:cs="Times New Roman"/>
              </w:rPr>
              <w:t> 000,00</w:t>
            </w:r>
            <w:r w:rsidR="00AA0AB7">
              <w:rPr>
                <w:rFonts w:cs="Times New Roman"/>
              </w:rPr>
              <w:t xml:space="preserve"> </w:t>
            </w:r>
            <w:r w:rsidR="00AA0AB7" w:rsidRPr="00964FBE">
              <w:rPr>
                <w:rFonts w:eastAsia="Times New Roman" w:cs="Times New Roman"/>
                <w:i/>
                <w:iCs/>
                <w:color w:val="414142"/>
                <w:kern w:val="0"/>
                <w:lang w:eastAsia="lv-LV"/>
                <w14:ligatures w14:val="none"/>
              </w:rPr>
              <w:t>euro</w:t>
            </w:r>
            <w:r w:rsidR="0030713A" w:rsidRPr="00BF728F">
              <w:rPr>
                <w:rFonts w:cs="Times New Roman"/>
              </w:rPr>
              <w:t>. ERAF finansējuma intensitāte ir 85 % no projektam plānotājām attiecināmajām izmaksām</w:t>
            </w:r>
            <w:r w:rsidR="0030713A">
              <w:rPr>
                <w:rFonts w:cs="Times New Roman"/>
              </w:rPr>
              <w:t>)</w:t>
            </w:r>
          </w:p>
          <w:p w14:paraId="5ACDCEA2" w14:textId="5177CED7" w:rsidR="00E51393" w:rsidRPr="00694AA0" w:rsidRDefault="00E51393" w:rsidP="000865FF">
            <w:pPr>
              <w:spacing w:before="120"/>
              <w:ind w:left="45" w:right="45"/>
              <w:rPr>
                <w:rFonts w:eastAsia="Times New Roman" w:cs="Times New Roman"/>
                <w:color w:val="414142"/>
                <w:kern w:val="0"/>
                <w:lang w:eastAsia="lv-LV"/>
                <w14:ligatures w14:val="none"/>
              </w:rPr>
            </w:pPr>
            <w:r w:rsidRPr="006520D4">
              <w:rPr>
                <w:rFonts w:eastAsia="Times New Roman" w:cs="Times New Roman"/>
                <w:color w:val="414142"/>
                <w:kern w:val="0"/>
                <w:lang w:eastAsia="lv-LV"/>
                <w14:ligatures w14:val="none"/>
              </w:rPr>
              <w:t>* </w:t>
            </w:r>
            <w:r>
              <w:rPr>
                <w:rFonts w:eastAsia="Times New Roman" w:cs="Times New Roman"/>
                <w:color w:val="414142"/>
                <w:kern w:val="0"/>
                <w:lang w:eastAsia="lv-LV"/>
                <w14:ligatures w14:val="none"/>
              </w:rPr>
              <w:t xml:space="preserve">VARAM </w:t>
            </w:r>
            <w:r w:rsidRPr="006520D4">
              <w:rPr>
                <w:rFonts w:eastAsia="Times New Roman" w:cs="Times New Roman"/>
                <w:color w:val="414142"/>
                <w:kern w:val="0"/>
                <w:lang w:eastAsia="lv-LV"/>
                <w14:ligatures w14:val="none"/>
              </w:rPr>
              <w:t xml:space="preserve">kā finansējuma saņēmējai sniegtais atbalsts nav kvalificējams kā komercdarbības atbalsts, jo tas tiks piešķirts valsts deleģētas funkcijas veikšanai </w:t>
            </w:r>
          </w:p>
        </w:tc>
      </w:tr>
      <w:tr w:rsidR="00E51393" w:rsidRPr="00351A51" w14:paraId="06A1BFF1" w14:textId="77777777" w:rsidTr="000865FF">
        <w:trPr>
          <w:trHeight w:val="200"/>
        </w:trPr>
        <w:tc>
          <w:tcPr>
            <w:tcW w:w="5000" w:type="pct"/>
            <w:tcBorders>
              <w:top w:val="outset" w:sz="6" w:space="0" w:color="414142"/>
              <w:left w:val="outset" w:sz="6" w:space="0" w:color="414142"/>
              <w:bottom w:val="single" w:sz="4" w:space="0" w:color="auto"/>
              <w:right w:val="outset" w:sz="6" w:space="0" w:color="414142"/>
            </w:tcBorders>
          </w:tcPr>
          <w:p w14:paraId="1B4A781D" w14:textId="77777777" w:rsidR="00E51393" w:rsidRDefault="00E51393" w:rsidP="00E51393">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termiņš</w:t>
            </w:r>
            <w:r>
              <w:rPr>
                <w:rFonts w:eastAsia="Times New Roman" w:cs="Times New Roman"/>
                <w:kern w:val="0"/>
                <w:lang w:eastAsia="lv-LV"/>
                <w14:ligatures w14:val="none"/>
              </w:rPr>
              <w:t xml:space="preserve"> </w:t>
            </w:r>
          </w:p>
          <w:p w14:paraId="48EB517B" w14:textId="473DD3B9" w:rsidR="00E51393" w:rsidRPr="00C1634D" w:rsidRDefault="00201658" w:rsidP="001B6B7F">
            <w:pPr>
              <w:spacing w:before="120"/>
              <w:ind w:left="57" w:right="57"/>
              <w:rPr>
                <w:rFonts w:eastAsia="Times New Roman" w:cs="Times New Roman"/>
                <w:kern w:val="0"/>
                <w:lang w:eastAsia="lv-LV"/>
                <w14:ligatures w14:val="none"/>
              </w:rPr>
            </w:pPr>
            <w:r w:rsidRPr="008E7620">
              <w:rPr>
                <w:rFonts w:eastAsia="Times New Roman" w:cs="Times New Roman"/>
                <w:color w:val="414142"/>
                <w:kern w:val="0"/>
                <w:lang w:eastAsia="lv-LV"/>
                <w14:ligatures w14:val="none"/>
              </w:rPr>
              <w:t>36 mēneši</w:t>
            </w:r>
            <w:r>
              <w:rPr>
                <w:rFonts w:eastAsia="Times New Roman" w:cs="Times New Roman"/>
                <w:i/>
                <w:iCs/>
                <w:color w:val="AEAAAA" w:themeColor="background2" w:themeShade="BF"/>
                <w:kern w:val="0"/>
                <w:lang w:eastAsia="lv-LV"/>
                <w14:ligatures w14:val="none"/>
              </w:rPr>
              <w:t xml:space="preserve"> </w:t>
            </w:r>
          </w:p>
        </w:tc>
      </w:tr>
    </w:tbl>
    <w:p w14:paraId="4473061A" w14:textId="77777777" w:rsidR="003B3775" w:rsidRPr="00BC3629" w:rsidRDefault="003B3775" w:rsidP="000865FF">
      <w:pPr>
        <w:rPr>
          <w:szCs w:val="24"/>
          <w:lang w:eastAsia="lv-LV"/>
        </w:rPr>
      </w:pPr>
    </w:p>
    <w:p w14:paraId="7C134CBA" w14:textId="7B0330C6" w:rsidR="007035F8" w:rsidRPr="00570274" w:rsidRDefault="00DC72AA" w:rsidP="003B3775">
      <w:pPr>
        <w:pStyle w:val="Heading1"/>
        <w:rPr>
          <w:lang w:eastAsia="lv-LV"/>
        </w:rPr>
      </w:pPr>
      <w:r w:rsidRPr="003C6BBC">
        <w:rPr>
          <w:lang w:eastAsia="lv-LV"/>
        </w:rPr>
        <w:t>5. </w:t>
      </w:r>
      <w:r w:rsidRPr="00570274">
        <w:rPr>
          <w:lang w:eastAsia="lv-LV"/>
        </w:rPr>
        <w:t>Projekta ieguldījums</w:t>
      </w:r>
      <w:r w:rsidR="0085001C" w:rsidRPr="00570274">
        <w:rPr>
          <w:lang w:eastAsia="lv-LV"/>
        </w:rPr>
        <w:t xml:space="preserve"> 1.3.1.1.</w:t>
      </w:r>
      <w:r w:rsidRPr="00570274">
        <w:rPr>
          <w:lang w:eastAsia="lv-LV"/>
        </w:rPr>
        <w:t xml:space="preserve"> </w:t>
      </w:r>
      <w:r w:rsidR="006D3217" w:rsidRPr="00570274">
        <w:rPr>
          <w:lang w:eastAsia="lv-LV"/>
        </w:rPr>
        <w:t xml:space="preserve">pasākuma </w:t>
      </w:r>
      <w:r w:rsidR="00D43CBA" w:rsidRPr="00570274">
        <w:rPr>
          <w:lang w:eastAsia="lv-LV"/>
        </w:rPr>
        <w:t xml:space="preserve">"IKT risinājumu un pakalpojumu attīstība un iespēju radīšana privātajam sektoram" </w:t>
      </w:r>
      <w:r w:rsidR="006D3217" w:rsidRPr="00570274">
        <w:rPr>
          <w:lang w:eastAsia="lv-LV"/>
        </w:rPr>
        <w:t>mērķ</w:t>
      </w:r>
      <w:r w:rsidR="00D23E7E" w:rsidRPr="00570274">
        <w:rPr>
          <w:lang w:eastAsia="lv-LV"/>
        </w:rPr>
        <w:t>a rādītāju</w:t>
      </w:r>
      <w:r w:rsidR="006D3217" w:rsidRPr="00570274">
        <w:rPr>
          <w:lang w:eastAsia="lv-LV"/>
        </w:rPr>
        <w:t xml:space="preserve"> sasniegšanā </w:t>
      </w:r>
    </w:p>
    <w:p w14:paraId="33D6A701" w14:textId="7AE8592E" w:rsidR="00575298" w:rsidRPr="00570274" w:rsidRDefault="00B51F63" w:rsidP="00225AFE">
      <w:pPr>
        <w:pStyle w:val="Heading2"/>
        <w:rPr>
          <w:lang w:eastAsia="lv-LV"/>
        </w:rPr>
      </w:pPr>
      <w:r w:rsidRPr="00570274">
        <w:rPr>
          <w:lang w:eastAsia="lv-LV"/>
        </w:rPr>
        <w:t>5.1.</w:t>
      </w:r>
      <w:r w:rsidR="00570274" w:rsidRPr="00570274">
        <w:rPr>
          <w:lang w:eastAsia="lv-LV"/>
        </w:rPr>
        <w:t> </w:t>
      </w:r>
      <w:r w:rsidR="007D53A2" w:rsidRPr="00570274">
        <w:rPr>
          <w:lang w:eastAsia="lv-LV"/>
        </w:rPr>
        <w:t xml:space="preserve">Ietekme uz </w:t>
      </w:r>
      <w:r w:rsidR="00AC7996" w:rsidRPr="00570274">
        <w:rPr>
          <w:lang w:eastAsia="lv-LV"/>
        </w:rPr>
        <w:t>Eiropas Savienības kohēzijas politikas programmas rādītājiem</w:t>
      </w:r>
      <w:r w:rsidR="005E1FC1">
        <w:rPr>
          <w:lang w:eastAsia="lv-LV"/>
        </w:rPr>
        <w:t xml:space="preserve"> </w:t>
      </w:r>
    </w:p>
    <w:tbl>
      <w:tblPr>
        <w:tblStyle w:val="TableGrid"/>
        <w:tblW w:w="5000" w:type="pct"/>
        <w:tblLook w:val="04A0" w:firstRow="1" w:lastRow="0" w:firstColumn="1" w:lastColumn="0" w:noHBand="0" w:noVBand="1"/>
      </w:tblPr>
      <w:tblGrid>
        <w:gridCol w:w="2831"/>
        <w:gridCol w:w="2410"/>
        <w:gridCol w:w="3820"/>
      </w:tblGrid>
      <w:tr w:rsidR="007968A8" w:rsidRPr="00694AA0" w14:paraId="12669B4C" w14:textId="725C8876" w:rsidTr="000865FF">
        <w:tc>
          <w:tcPr>
            <w:tcW w:w="1562" w:type="pct"/>
            <w:tcBorders>
              <w:bottom w:val="single" w:sz="4" w:space="0" w:color="auto"/>
            </w:tcBorders>
          </w:tcPr>
          <w:p w14:paraId="6CB1C560" w14:textId="0AC9522D" w:rsidR="007968A8" w:rsidRPr="00C44B97"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 xml:space="preserve">Ietekme </w:t>
            </w:r>
          </w:p>
        </w:tc>
        <w:tc>
          <w:tcPr>
            <w:tcW w:w="1330" w:type="pct"/>
            <w:tcBorders>
              <w:bottom w:val="single" w:sz="4" w:space="0" w:color="auto"/>
            </w:tcBorders>
          </w:tcPr>
          <w:p w14:paraId="5FD5F3EA" w14:textId="77777777" w:rsidR="00000ECC"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Atbilstības novērtējums</w:t>
            </w:r>
            <w:r>
              <w:rPr>
                <w:rFonts w:eastAsia="Times New Roman" w:cs="Times New Roman"/>
                <w:color w:val="414142"/>
                <w:kern w:val="0"/>
                <w:lang w:eastAsia="lv-LV"/>
                <w14:ligatures w14:val="none"/>
              </w:rPr>
              <w:t xml:space="preserve"> </w:t>
            </w:r>
          </w:p>
          <w:p w14:paraId="7AEDDDE5" w14:textId="01DB9453" w:rsidR="007968A8" w:rsidRPr="00C44B97" w:rsidRDefault="00C44B97" w:rsidP="004B770F">
            <w:pPr>
              <w:ind w:left="45" w:right="45"/>
              <w:rPr>
                <w:rFonts w:eastAsia="Times New Roman" w:cs="Times New Roman"/>
                <w:color w:val="414142"/>
                <w:kern w:val="0"/>
                <w:lang w:eastAsia="lv-LV"/>
                <w14:ligatures w14:val="none"/>
              </w:rPr>
            </w:pPr>
            <w:r w:rsidRPr="00000ECC">
              <w:rPr>
                <w:rFonts w:eastAsia="Times New Roman" w:cs="Times New Roman"/>
                <w:i/>
                <w:kern w:val="0"/>
                <w:sz w:val="18"/>
                <w:szCs w:val="18"/>
                <w:lang w:eastAsia="lv-LV"/>
                <w14:ligatures w14:val="none"/>
              </w:rPr>
              <w:t>(var būt vairāki varianti)</w:t>
            </w:r>
            <w:r w:rsidRPr="00000ECC">
              <w:rPr>
                <w:rFonts w:eastAsia="Times New Roman" w:cs="Times New Roman"/>
                <w:kern w:val="0"/>
                <w:lang w:eastAsia="lv-LV"/>
                <w14:ligatures w14:val="none"/>
              </w:rPr>
              <w:t xml:space="preserve"> </w:t>
            </w:r>
          </w:p>
        </w:tc>
        <w:tc>
          <w:tcPr>
            <w:tcW w:w="2108"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BC3629" w:rsidRPr="00694AA0" w14:paraId="1D06CBBB" w14:textId="77777777" w:rsidTr="000865FF">
        <w:trPr>
          <w:trHeight w:val="516"/>
        </w:trPr>
        <w:tc>
          <w:tcPr>
            <w:tcW w:w="1562" w:type="pct"/>
          </w:tcPr>
          <w:p w14:paraId="69D88C59" w14:textId="0947D646" w:rsidR="00BC3629" w:rsidRPr="00C44B97" w:rsidRDefault="00BC3629" w:rsidP="002129BE">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5.1.1. Uzņēmumu digitalizācijas veicināšana </w:t>
            </w:r>
          </w:p>
        </w:tc>
        <w:tc>
          <w:tcPr>
            <w:tcW w:w="1330" w:type="pct"/>
          </w:tcPr>
          <w:p w14:paraId="338D1DC8" w14:textId="1D458F71" w:rsidR="00BC3629" w:rsidRPr="00656B8E" w:rsidRDefault="00BC3629" w:rsidP="002129BE">
            <w:pPr>
              <w:ind w:left="45" w:right="45"/>
              <w:rPr>
                <w:rFonts w:eastAsia="Times New Roman" w:cs="Times New Roman"/>
                <w:color w:val="414142"/>
                <w:kern w:val="0"/>
                <w:sz w:val="18"/>
                <w:szCs w:val="18"/>
                <w:lang w:eastAsia="lv-LV"/>
                <w14:ligatures w14:val="none"/>
              </w:rPr>
            </w:pPr>
            <w:r>
              <w:rPr>
                <w:rFonts w:eastAsia="Times New Roman" w:cs="Times New Roman"/>
                <w:color w:val="414142"/>
                <w:kern w:val="0"/>
                <w:lang w:eastAsia="lv-LV"/>
                <w14:ligatures w14:val="none"/>
              </w:rPr>
              <w:t>N/A</w:t>
            </w:r>
            <w:r w:rsidRPr="00AA5203">
              <w:rPr>
                <w:rFonts w:eastAsia="Times New Roman" w:cs="Times New Roman"/>
                <w:color w:val="414142"/>
                <w:kern w:val="0"/>
                <w:lang w:eastAsia="lv-LV"/>
                <w14:ligatures w14:val="none"/>
              </w:rPr>
              <w:t xml:space="preserve"> </w:t>
            </w:r>
          </w:p>
        </w:tc>
        <w:tc>
          <w:tcPr>
            <w:tcW w:w="2108" w:type="pct"/>
          </w:tcPr>
          <w:p w14:paraId="47BC4744" w14:textId="640F9778" w:rsidR="00BC3629" w:rsidRPr="00656B8E" w:rsidRDefault="00BC3629" w:rsidP="002129BE">
            <w:pPr>
              <w:ind w:left="45" w:right="45"/>
              <w:rPr>
                <w:rFonts w:eastAsia="Times New Roman" w:cs="Times New Roman"/>
                <w:b/>
                <w:color w:val="414142"/>
                <w:kern w:val="0"/>
                <w:sz w:val="18"/>
                <w:szCs w:val="18"/>
                <w:lang w:eastAsia="lv-LV"/>
                <w14:ligatures w14:val="none"/>
              </w:rPr>
            </w:pPr>
            <w:r w:rsidRPr="00D43875">
              <w:rPr>
                <w:rFonts w:eastAsia="Times New Roman" w:cs="Times New Roman"/>
                <w:color w:val="414142"/>
                <w:kern w:val="0"/>
                <w:lang w:eastAsia="lv-LV"/>
                <w14:ligatures w14:val="none"/>
              </w:rPr>
              <w:t>N/A</w:t>
            </w:r>
          </w:p>
        </w:tc>
      </w:tr>
      <w:tr w:rsidR="00BC3629" w:rsidRPr="00694AA0" w14:paraId="6DE653E5" w14:textId="273F7B76" w:rsidTr="000865FF">
        <w:trPr>
          <w:trHeight w:val="516"/>
        </w:trPr>
        <w:tc>
          <w:tcPr>
            <w:tcW w:w="1562" w:type="pct"/>
            <w:tcBorders>
              <w:bottom w:val="single" w:sz="4" w:space="0" w:color="auto"/>
            </w:tcBorders>
          </w:tcPr>
          <w:p w14:paraId="056064E4" w14:textId="1E574E75" w:rsidR="00BC3629" w:rsidRPr="00C44B97" w:rsidRDefault="00BC3629" w:rsidP="00777B0D">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5.1.2. Eiropas Savienības prasību izpilde </w:t>
            </w:r>
          </w:p>
        </w:tc>
        <w:tc>
          <w:tcPr>
            <w:tcW w:w="1330" w:type="pct"/>
            <w:tcBorders>
              <w:bottom w:val="single" w:sz="4" w:space="0" w:color="auto"/>
            </w:tcBorders>
          </w:tcPr>
          <w:p w14:paraId="5E0B2DBB" w14:textId="29A93E04" w:rsidR="00BC3629" w:rsidRPr="00656B8E" w:rsidRDefault="00BC3629" w:rsidP="00777B0D">
            <w:pPr>
              <w:ind w:left="45" w:right="45"/>
              <w:rPr>
                <w:rFonts w:eastAsia="Times New Roman" w:cs="Times New Roman"/>
                <w:color w:val="414142"/>
                <w:kern w:val="0"/>
                <w:sz w:val="18"/>
                <w:szCs w:val="18"/>
                <w:lang w:eastAsia="lv-LV"/>
                <w14:ligatures w14:val="none"/>
              </w:rPr>
            </w:pPr>
            <w:r>
              <w:rPr>
                <w:rFonts w:eastAsia="Times New Roman" w:cs="Times New Roman"/>
                <w:color w:val="414142"/>
                <w:kern w:val="0"/>
                <w:lang w:eastAsia="lv-LV"/>
                <w14:ligatures w14:val="none"/>
              </w:rPr>
              <w:t>N/A</w:t>
            </w:r>
            <w:r w:rsidRPr="00AA5203">
              <w:rPr>
                <w:rFonts w:eastAsia="Times New Roman" w:cs="Times New Roman"/>
                <w:color w:val="414142"/>
                <w:kern w:val="0"/>
                <w:lang w:eastAsia="lv-LV"/>
                <w14:ligatures w14:val="none"/>
              </w:rPr>
              <w:t xml:space="preserve"> </w:t>
            </w:r>
          </w:p>
        </w:tc>
        <w:tc>
          <w:tcPr>
            <w:tcW w:w="2108" w:type="pct"/>
            <w:tcBorders>
              <w:bottom w:val="single" w:sz="4" w:space="0" w:color="auto"/>
            </w:tcBorders>
          </w:tcPr>
          <w:p w14:paraId="49702C51" w14:textId="563F003D" w:rsidR="00BC3629" w:rsidRPr="00656B8E" w:rsidRDefault="00BC3629" w:rsidP="00777B0D">
            <w:pPr>
              <w:ind w:left="45" w:right="45"/>
              <w:rPr>
                <w:rFonts w:eastAsia="Times New Roman" w:cs="Times New Roman"/>
                <w:i/>
                <w:color w:val="414142"/>
                <w:kern w:val="0"/>
                <w:sz w:val="18"/>
                <w:szCs w:val="18"/>
                <w:lang w:eastAsia="lv-LV"/>
                <w14:ligatures w14:val="none"/>
              </w:rPr>
            </w:pPr>
            <w:r w:rsidRPr="00D43875">
              <w:rPr>
                <w:rFonts w:eastAsia="Times New Roman" w:cs="Times New Roman"/>
                <w:color w:val="414142"/>
                <w:kern w:val="0"/>
                <w:lang w:eastAsia="lv-LV"/>
                <w14:ligatures w14:val="none"/>
              </w:rPr>
              <w:t>N/A</w:t>
            </w:r>
          </w:p>
        </w:tc>
      </w:tr>
      <w:tr w:rsidR="00777B0D" w:rsidRPr="00694AA0" w14:paraId="152270DF" w14:textId="61C31B63" w:rsidTr="000865FF">
        <w:tc>
          <w:tcPr>
            <w:tcW w:w="1562" w:type="pct"/>
            <w:tcBorders>
              <w:bottom w:val="single" w:sz="4" w:space="0" w:color="auto"/>
            </w:tcBorders>
          </w:tcPr>
          <w:p w14:paraId="382D66C9" w14:textId="3A1C0D27" w:rsidR="00777B0D" w:rsidRPr="00C44B97" w:rsidRDefault="00777B0D" w:rsidP="00777B0D">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5.1.3. IKT atbalsta ilgtspēja (t.</w:t>
            </w:r>
            <w:r w:rsidR="003220E5">
              <w:rPr>
                <w:rFonts w:eastAsia="Times New Roman" w:cs="Times New Roman"/>
                <w:color w:val="414142"/>
                <w:kern w:val="0"/>
                <w:lang w:eastAsia="lv-LV"/>
                <w14:ligatures w14:val="none"/>
              </w:rPr>
              <w:t xml:space="preserve"> </w:t>
            </w:r>
            <w:r>
              <w:rPr>
                <w:rFonts w:eastAsia="Times New Roman" w:cs="Times New Roman"/>
                <w:color w:val="414142"/>
                <w:kern w:val="0"/>
                <w:lang w:eastAsia="lv-LV"/>
                <w14:ligatures w14:val="none"/>
              </w:rPr>
              <w:t xml:space="preserve">sk. resursu un tehnoloģiju konsolidācija) </w:t>
            </w:r>
          </w:p>
        </w:tc>
        <w:tc>
          <w:tcPr>
            <w:tcW w:w="1330" w:type="pct"/>
            <w:tcBorders>
              <w:bottom w:val="single" w:sz="4" w:space="0" w:color="auto"/>
            </w:tcBorders>
          </w:tcPr>
          <w:p w14:paraId="40CD0AC1" w14:textId="4939C9B2" w:rsidR="00777B0D" w:rsidRPr="00656B8E" w:rsidRDefault="00777B0D" w:rsidP="00777B0D">
            <w:pPr>
              <w:ind w:left="45" w:right="45"/>
              <w:rPr>
                <w:rFonts w:eastAsia="Times New Roman" w:cs="Times New Roman"/>
                <w:color w:val="414142"/>
                <w:kern w:val="0"/>
                <w:sz w:val="18"/>
                <w:szCs w:val="18"/>
                <w:lang w:eastAsia="lv-LV"/>
                <w14:ligatures w14:val="none"/>
              </w:rPr>
            </w:pPr>
            <w:r>
              <w:rPr>
                <w:rFonts w:eastAsia="Times New Roman" w:cs="Times New Roman"/>
                <w:color w:val="414142"/>
                <w:kern w:val="0"/>
                <w:lang w:eastAsia="lv-LV"/>
                <w14:ligatures w14:val="none"/>
              </w:rPr>
              <w:t>Atbilst</w:t>
            </w:r>
          </w:p>
        </w:tc>
        <w:tc>
          <w:tcPr>
            <w:tcW w:w="2108" w:type="pct"/>
            <w:tcBorders>
              <w:bottom w:val="single" w:sz="4" w:space="0" w:color="auto"/>
            </w:tcBorders>
          </w:tcPr>
          <w:p w14:paraId="15F25C70" w14:textId="77777777" w:rsidR="00777B0D" w:rsidRPr="000865FF" w:rsidRDefault="00777B0D" w:rsidP="000865FF">
            <w:pPr>
              <w:pStyle w:val="ListParagraph"/>
              <w:numPr>
                <w:ilvl w:val="0"/>
                <w:numId w:val="14"/>
              </w:numPr>
              <w:tabs>
                <w:tab w:val="clear" w:pos="720"/>
              </w:tabs>
              <w:ind w:left="312" w:right="57" w:hanging="357"/>
              <w:rPr>
                <w:rFonts w:eastAsia="Times New Roman" w:cs="Times New Roman"/>
                <w:color w:val="414142"/>
                <w:spacing w:val="-2"/>
                <w:kern w:val="0"/>
                <w:lang w:eastAsia="lv-LV"/>
                <w14:ligatures w14:val="none"/>
              </w:rPr>
            </w:pPr>
            <w:r w:rsidRPr="000865FF">
              <w:rPr>
                <w:rFonts w:eastAsia="Times New Roman" w:cs="Times New Roman"/>
                <w:color w:val="414142"/>
                <w:spacing w:val="-2"/>
                <w:kern w:val="0"/>
                <w:lang w:eastAsia="lv-LV"/>
                <w14:ligatures w14:val="none"/>
              </w:rPr>
              <w:t>Tiek veidota un attīstīta uz lietotājiem orientēta informācijas sistēmas un platformas funkcionalitāšu attīstība valsts pārvaldē. efektīvas digitalizācijas atbalstam</w:t>
            </w:r>
          </w:p>
          <w:p w14:paraId="7227AC8C" w14:textId="75012716" w:rsidR="00217C09" w:rsidRPr="000865FF" w:rsidRDefault="00777B0D" w:rsidP="000865FF">
            <w:pPr>
              <w:pStyle w:val="ListParagraph"/>
              <w:numPr>
                <w:ilvl w:val="0"/>
                <w:numId w:val="14"/>
              </w:numPr>
              <w:tabs>
                <w:tab w:val="clear" w:pos="720"/>
              </w:tabs>
              <w:ind w:left="317"/>
              <w:rPr>
                <w:rFonts w:eastAsia="Times New Roman" w:cs="Times New Roman"/>
                <w:color w:val="414142"/>
                <w:spacing w:val="-2"/>
                <w:kern w:val="0"/>
                <w:lang w:eastAsia="lv-LV"/>
                <w14:ligatures w14:val="none"/>
              </w:rPr>
            </w:pPr>
            <w:r w:rsidRPr="000865FF">
              <w:rPr>
                <w:rFonts w:eastAsia="Times New Roman" w:cs="Times New Roman"/>
                <w:color w:val="414142"/>
                <w:spacing w:val="-2"/>
                <w:kern w:val="0"/>
                <w:lang w:eastAsia="lv-LV"/>
                <w14:ligatures w14:val="none"/>
              </w:rPr>
              <w:lastRenderedPageBreak/>
              <w:t>Projekta ieviešanas rezultātā ir radīti priekšnoteikumi vienotai digitālās dokumentu pārvaldības videi, kas veicina valsts pārvaldes digitalizācijas un administratīvo resursu centralizācijas principu ieviešanu.</w:t>
            </w:r>
          </w:p>
          <w:p w14:paraId="14FE9C54" w14:textId="111F2052" w:rsidR="00777B0D" w:rsidRPr="00217C09" w:rsidRDefault="00777B0D" w:rsidP="000865FF">
            <w:pPr>
              <w:pStyle w:val="ListParagraph"/>
              <w:numPr>
                <w:ilvl w:val="0"/>
                <w:numId w:val="14"/>
              </w:numPr>
              <w:tabs>
                <w:tab w:val="clear" w:pos="720"/>
              </w:tabs>
              <w:ind w:left="317"/>
              <w:rPr>
                <w:rFonts w:eastAsia="Times New Roman" w:cs="Times New Roman"/>
                <w:color w:val="414142"/>
                <w:kern w:val="0"/>
                <w:lang w:eastAsia="lv-LV"/>
                <w14:ligatures w14:val="none"/>
              </w:rPr>
            </w:pPr>
            <w:r w:rsidRPr="000865FF">
              <w:rPr>
                <w:rFonts w:eastAsia="Times New Roman" w:cs="Times New Roman"/>
                <w:color w:val="414142"/>
                <w:spacing w:val="-2"/>
                <w:kern w:val="0"/>
                <w:lang w:eastAsia="lv-LV"/>
                <w14:ligatures w14:val="none"/>
              </w:rPr>
              <w:t>Dokumentu pārvaldības procesu standartizācija un centralizācija vienlaikus nodrošina gan izmaksu samazinājumu, gan pakalpojumu kvalitātes un efektivitātes pieaugumu. Ekonomiskie ieguvumi galvenokārt veidojas no darba resursu (amata vietu un slodžu) ietaupījuma, kas rodas, digitalizējot procesus un automatizējot administratīvus uzdevumus</w:t>
            </w:r>
            <w:r w:rsidRPr="00217C09">
              <w:rPr>
                <w:rFonts w:eastAsia="Times New Roman" w:cs="Times New Roman"/>
                <w:color w:val="414142"/>
                <w:kern w:val="0"/>
                <w:lang w:eastAsia="lv-LV"/>
                <w14:ligatures w14:val="none"/>
              </w:rPr>
              <w:t>.</w:t>
            </w:r>
          </w:p>
        </w:tc>
      </w:tr>
    </w:tbl>
    <w:p w14:paraId="59E2E10A" w14:textId="77777777" w:rsidR="003B3775" w:rsidRPr="000865FF" w:rsidRDefault="003B3775" w:rsidP="000865FF">
      <w:pPr>
        <w:rPr>
          <w:sz w:val="24"/>
          <w:szCs w:val="24"/>
          <w:lang w:eastAsia="lv-LV"/>
        </w:rPr>
      </w:pPr>
    </w:p>
    <w:p w14:paraId="07F9A09D" w14:textId="3185177D" w:rsidR="00E63172" w:rsidRPr="00570274" w:rsidRDefault="004C67E9" w:rsidP="00225AFE">
      <w:pPr>
        <w:pStyle w:val="Heading2"/>
        <w:rPr>
          <w:lang w:eastAsia="lv-LV"/>
        </w:rPr>
      </w:pPr>
      <w:r w:rsidRPr="00570274">
        <w:rPr>
          <w:lang w:eastAsia="lv-LV"/>
        </w:rPr>
        <w:t>5.2.</w:t>
      </w:r>
      <w:r w:rsidR="00570274">
        <w:rPr>
          <w:lang w:eastAsia="lv-LV"/>
        </w:rPr>
        <w:t> </w:t>
      </w:r>
      <w:r w:rsidR="00F65A9C" w:rsidRPr="00570274">
        <w:rPr>
          <w:lang w:eastAsia="lv-LV"/>
        </w:rPr>
        <w:t>Modernizēto pārvaldes procesu IKT risinājumi</w:t>
      </w:r>
      <w:r w:rsidR="00544DCD">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20" w:type="dxa"/>
          <w:bottom w:w="20" w:type="dxa"/>
          <w:right w:w="20" w:type="dxa"/>
        </w:tblCellMar>
        <w:tblLook w:val="04A0" w:firstRow="1" w:lastRow="0" w:firstColumn="1" w:lastColumn="0" w:noHBand="0" w:noVBand="1"/>
      </w:tblPr>
      <w:tblGrid>
        <w:gridCol w:w="680"/>
        <w:gridCol w:w="1865"/>
        <w:gridCol w:w="2977"/>
        <w:gridCol w:w="2126"/>
        <w:gridCol w:w="1407"/>
      </w:tblGrid>
      <w:tr w:rsidR="0074493B" w:rsidRPr="00D2447B" w14:paraId="2B544963" w14:textId="77777777" w:rsidTr="0074493B">
        <w:trPr>
          <w:trHeight w:val="859"/>
        </w:trPr>
        <w:tc>
          <w:tcPr>
            <w:tcW w:w="37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65717683"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03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24FCCA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IKT risinājuma nosaukums</w:t>
            </w:r>
            <w:r w:rsidR="00544DCD">
              <w:rPr>
                <w:rFonts w:eastAsia="Times New Roman" w:cs="Times New Roman"/>
                <w:color w:val="414142"/>
                <w:kern w:val="0"/>
                <w:lang w:eastAsia="lv-LV"/>
                <w14:ligatures w14:val="none"/>
              </w:rPr>
              <w:t xml:space="preserve"> </w:t>
            </w:r>
          </w:p>
        </w:tc>
        <w:tc>
          <w:tcPr>
            <w:tcW w:w="164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10E799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Īss apraksts</w:t>
            </w:r>
            <w:r w:rsidRPr="00377613">
              <w:rPr>
                <w:rStyle w:val="FootnoteReference"/>
                <w:rFonts w:eastAsia="Times New Roman" w:cs="Times New Roman"/>
                <w:color w:val="414142"/>
                <w:kern w:val="0"/>
                <w:lang w:eastAsia="lv-LV"/>
                <w14:ligatures w14:val="none"/>
              </w:rPr>
              <w:footnoteReference w:id="4"/>
            </w:r>
            <w:r w:rsidR="00544DCD">
              <w:rPr>
                <w:rFonts w:eastAsia="Times New Roman" w:cs="Times New Roman"/>
                <w:color w:val="414142"/>
                <w:kern w:val="0"/>
                <w:lang w:eastAsia="lv-LV"/>
                <w14:ligatures w14:val="none"/>
              </w:rPr>
              <w:t xml:space="preserve"> </w:t>
            </w:r>
          </w:p>
        </w:tc>
        <w:tc>
          <w:tcPr>
            <w:tcW w:w="117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77777777" w:rsidR="00A810D4" w:rsidRDefault="00AD59F9" w:rsidP="004B770F">
            <w:pPr>
              <w:ind w:left="45" w:right="45"/>
              <w:jc w:val="center"/>
              <w:rPr>
                <w:rFonts w:eastAsia="Times New Roman" w:cs="Times New Roman"/>
                <w:color w:val="414142"/>
                <w:kern w:val="0"/>
                <w:lang w:eastAsia="lv-LV"/>
                <w14:ligatures w14:val="none"/>
              </w:rPr>
            </w:pPr>
            <w:r w:rsidRPr="00377613">
              <w:rPr>
                <w:rFonts w:eastAsia="Times New Roman" w:cs="Times New Roman"/>
                <w:color w:val="414142"/>
                <w:kern w:val="0"/>
                <w:lang w:eastAsia="lv-LV"/>
                <w14:ligatures w14:val="none"/>
              </w:rPr>
              <w:t xml:space="preserve">Lietotāju skaits </w:t>
            </w:r>
          </w:p>
          <w:p w14:paraId="0D387276" w14:textId="1FEECEDF" w:rsidR="00AD59F9" w:rsidRPr="00A810D4" w:rsidRDefault="00AD59F9" w:rsidP="004B770F">
            <w:pPr>
              <w:ind w:left="45" w:right="45"/>
              <w:jc w:val="center"/>
              <w:rPr>
                <w:rFonts w:eastAsia="Times New Roman" w:cs="Times New Roman"/>
                <w:kern w:val="0"/>
                <w14:ligatures w14:val="none"/>
              </w:rPr>
            </w:pPr>
            <w:r w:rsidRPr="00656B8E">
              <w:rPr>
                <w:rFonts w:eastAsia="Times New Roman" w:cs="Times New Roman"/>
                <w:i/>
                <w:color w:val="AEAAAA" w:themeColor="background2" w:themeShade="BF"/>
                <w:kern w:val="0"/>
                <w:sz w:val="18"/>
                <w:szCs w:val="18"/>
                <w:lang w:eastAsia="lv-LV"/>
                <w14:ligatures w14:val="none"/>
              </w:rPr>
              <w:t xml:space="preserve">(ar atšifrējumu </w:t>
            </w:r>
            <w:r w:rsidR="3A5C4342" w:rsidRPr="00656B8E">
              <w:rPr>
                <w:rFonts w:eastAsia="Times New Roman" w:cs="Times New Roman"/>
                <w:i/>
                <w:color w:val="AEAAAA" w:themeColor="background2" w:themeShade="BF"/>
                <w:kern w:val="0"/>
                <w:sz w:val="18"/>
                <w:szCs w:val="18"/>
                <w:lang w:eastAsia="lv-LV"/>
                <w14:ligatures w14:val="none"/>
              </w:rPr>
              <w:t>pa lietotāju grupām)</w:t>
            </w:r>
            <w:r w:rsidR="00544DCD">
              <w:rPr>
                <w:rFonts w:eastAsia="Times New Roman" w:cs="Times New Roman"/>
                <w:i/>
                <w:iCs/>
              </w:rPr>
              <w:t xml:space="preserve"> </w:t>
            </w:r>
          </w:p>
        </w:tc>
        <w:tc>
          <w:tcPr>
            <w:tcW w:w="77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Default="00AD59F9" w:rsidP="004B770F">
            <w:pPr>
              <w:ind w:left="45" w:right="45"/>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 xml:space="preserve">Termiņš ieviešanai produkcijā </w:t>
            </w:r>
          </w:p>
          <w:p w14:paraId="1198BB40" w14:textId="2782F158" w:rsidR="00AD59F9" w:rsidRPr="0087434C" w:rsidRDefault="00AD59F9" w:rsidP="004B770F">
            <w:pPr>
              <w:ind w:left="45" w:right="45"/>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w:t>
            </w:r>
            <w:r w:rsidRPr="000865FF">
              <w:rPr>
                <w:rFonts w:eastAsia="Times New Roman" w:cs="Times New Roman"/>
                <w:i/>
                <w:color w:val="AEAAAA" w:themeColor="background2" w:themeShade="BF"/>
                <w:spacing w:val="-2"/>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8071E8" w:rsidRPr="00920780" w14:paraId="3A399E26" w14:textId="77777777" w:rsidTr="000865FF">
        <w:tc>
          <w:tcPr>
            <w:tcW w:w="37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2F3FF3E5" w:rsidR="00C01751" w:rsidRPr="00DE660C" w:rsidRDefault="00C01751" w:rsidP="004261DE">
            <w:pPr>
              <w:ind w:left="45" w:right="45"/>
              <w:jc w:val="center"/>
              <w:rPr>
                <w:rFonts w:eastAsia="Times New Roman" w:cs="Times New Roman"/>
                <w:color w:val="414142"/>
                <w:kern w:val="0"/>
                <w:lang w:eastAsia="lv-LV"/>
                <w14:ligatures w14:val="none"/>
              </w:rPr>
            </w:pPr>
          </w:p>
        </w:tc>
        <w:tc>
          <w:tcPr>
            <w:tcW w:w="1030" w:type="pct"/>
            <w:tcBorders>
              <w:top w:val="outset" w:sz="6" w:space="0" w:color="414142"/>
              <w:left w:val="outset" w:sz="6" w:space="0" w:color="414142"/>
              <w:right w:val="outset" w:sz="6" w:space="0" w:color="414142"/>
            </w:tcBorders>
            <w:shd w:val="clear" w:color="auto" w:fill="FFFFFF" w:themeFill="background1"/>
            <w:hideMark/>
          </w:tcPr>
          <w:p w14:paraId="44D6A510" w14:textId="5306B46F" w:rsidR="00C01751" w:rsidRPr="00762CBA" w:rsidRDefault="00C01751" w:rsidP="004261DE">
            <w:pPr>
              <w:ind w:left="45" w:right="45"/>
              <w:rPr>
                <w:rFonts w:eastAsia="Times New Roman" w:cs="Times New Roman"/>
                <w:i/>
                <w:color w:val="AEAAAA" w:themeColor="background2" w:themeShade="BF"/>
                <w:kern w:val="0"/>
                <w:lang w:eastAsia="lv-LV"/>
                <w14:ligatures w14:val="none"/>
              </w:rPr>
            </w:pPr>
            <w:r w:rsidRPr="00762CBA">
              <w:rPr>
                <w:rFonts w:eastAsia="Times New Roman" w:cs="Times New Roman"/>
                <w:color w:val="414142"/>
                <w:kern w:val="0"/>
                <w:lang w:eastAsia="lv-LV"/>
                <w14:ligatures w14:val="none"/>
              </w:rPr>
              <w:t xml:space="preserve">Centralizēts dokumentu vadības sistēmas risinājums </w:t>
            </w:r>
            <w:r w:rsidR="00F71053" w:rsidRPr="00762CBA">
              <w:rPr>
                <w:rFonts w:eastAsia="Times New Roman" w:cs="Times New Roman"/>
                <w:color w:val="414142"/>
                <w:kern w:val="0"/>
                <w:lang w:eastAsia="lv-LV"/>
                <w14:ligatures w14:val="none"/>
              </w:rPr>
              <w:t xml:space="preserve">(pakalpojums) </w:t>
            </w:r>
            <w:r w:rsidRPr="00762CBA">
              <w:rPr>
                <w:rFonts w:eastAsia="Times New Roman" w:cs="Times New Roman"/>
                <w:color w:val="414142"/>
                <w:kern w:val="0"/>
                <w:lang w:eastAsia="lv-LV"/>
                <w14:ligatures w14:val="none"/>
              </w:rPr>
              <w:t>VIRSIS 59075</w:t>
            </w:r>
          </w:p>
        </w:tc>
        <w:tc>
          <w:tcPr>
            <w:tcW w:w="1644" w:type="pct"/>
            <w:tcBorders>
              <w:top w:val="outset" w:sz="6" w:space="0" w:color="414142"/>
              <w:left w:val="outset" w:sz="6" w:space="0" w:color="414142"/>
              <w:right w:val="outset" w:sz="6" w:space="0" w:color="414142"/>
            </w:tcBorders>
            <w:shd w:val="clear" w:color="auto" w:fill="FFFFFF" w:themeFill="background1"/>
            <w:hideMark/>
          </w:tcPr>
          <w:p w14:paraId="0474ED57" w14:textId="63EAE175" w:rsidR="00763729" w:rsidRPr="00762CBA" w:rsidRDefault="00763729" w:rsidP="000865FF">
            <w:pPr>
              <w:ind w:left="109" w:right="264"/>
              <w:rPr>
                <w:rFonts w:eastAsia="Times New Roman" w:cs="Times New Roman"/>
                <w:color w:val="414142"/>
                <w:kern w:val="0"/>
                <w:lang w:eastAsia="lv-LV"/>
                <w14:ligatures w14:val="none"/>
              </w:rPr>
            </w:pPr>
            <w:r w:rsidRPr="00762CBA">
              <w:rPr>
                <w:rFonts w:eastAsia="Times New Roman" w:cs="Times New Roman"/>
                <w:color w:val="414142"/>
                <w:kern w:val="0"/>
                <w:lang w:eastAsia="lv-LV"/>
                <w14:ligatures w14:val="none"/>
              </w:rPr>
              <w:t>Centralizētais dokumentu pārvaldības risinājums nodrošinās vienotu dokumentu apriti starp iestādēm, koplietojamu infrastruktūru, standartizētus procesus, lietotāju identifikāciju un piekļuves tiesību pārvaldību, kā arī datu apmaiņu ar citām valsts informācijas sistēmām. Aktivitātes ietvaros tiks veiktas darbības arī dokumentu un datu SIP sagatavošanas rīku integrācijai centralizētajai DVS, turpmākai datu nodošanai arhīvā.</w:t>
            </w:r>
          </w:p>
          <w:p w14:paraId="7987269C" w14:textId="50D8351D" w:rsidR="00C01751" w:rsidRPr="00762CBA" w:rsidRDefault="00DAEA19" w:rsidP="000865FF">
            <w:pPr>
              <w:ind w:left="109" w:right="264"/>
              <w:rPr>
                <w:rFonts w:eastAsia="Times New Roman" w:cs="Times New Roman"/>
                <w:color w:val="414142"/>
                <w:kern w:val="0"/>
                <w:lang w:eastAsia="lv-LV"/>
                <w14:ligatures w14:val="none"/>
              </w:rPr>
            </w:pPr>
            <w:r w:rsidRPr="00762CBA">
              <w:rPr>
                <w:rFonts w:eastAsia="Times New Roman" w:cs="Times New Roman"/>
                <w:color w:val="414142"/>
                <w:kern w:val="0"/>
                <w:lang w:eastAsia="lv-LV"/>
                <w14:ligatures w14:val="none"/>
              </w:rPr>
              <w:t xml:space="preserve">Centralizētā dokumentu vadības sistēma tiks veidota kā valsts pārvaldes koplietošanas risinājums, kas uzlabos procesus un nodrošinās vienotu, drošu un efektīvu dokumentu apriti iestādēs, atbilstoši </w:t>
            </w:r>
            <w:r w:rsidRPr="00762CBA">
              <w:rPr>
                <w:rFonts w:eastAsia="Times New Roman" w:cs="Times New Roman"/>
                <w:color w:val="414142"/>
                <w:kern w:val="0"/>
                <w:lang w:eastAsia="lv-LV"/>
                <w14:ligatures w14:val="none"/>
              </w:rPr>
              <w:lastRenderedPageBreak/>
              <w:t>normatīvajiem aktiem un arhīvu pārvaldības prasībām, kā arī tiks izmantots kā datu avots un informācijas resurss vadības lēmumu pieņemšanai atbilstoši apstiprinātajam Valsts pārvaldes modernizācijas jomas mērķarhitektūras aprakstam.</w:t>
            </w:r>
          </w:p>
        </w:tc>
        <w:tc>
          <w:tcPr>
            <w:tcW w:w="1174" w:type="pct"/>
            <w:tcBorders>
              <w:top w:val="outset" w:sz="6" w:space="0" w:color="414142"/>
              <w:left w:val="outset" w:sz="6" w:space="0" w:color="414142"/>
              <w:right w:val="outset" w:sz="6" w:space="0" w:color="414142"/>
            </w:tcBorders>
            <w:shd w:val="clear" w:color="auto" w:fill="FFFFFF" w:themeFill="background1"/>
            <w:hideMark/>
          </w:tcPr>
          <w:p w14:paraId="6275875E" w14:textId="5468B41E" w:rsidR="00C01751" w:rsidRPr="00762CBA" w:rsidRDefault="008D4C46" w:rsidP="004261DE">
            <w:pPr>
              <w:spacing w:before="120"/>
              <w:ind w:left="57" w:right="57"/>
              <w:rPr>
                <w:rFonts w:eastAsia="Times New Roman" w:cs="Times New Roman"/>
                <w:color w:val="414142"/>
                <w:kern w:val="0"/>
                <w:lang w:eastAsia="lv-LV"/>
                <w14:ligatures w14:val="none"/>
              </w:rPr>
            </w:pPr>
            <w:r w:rsidRPr="008D4C46">
              <w:rPr>
                <w:rFonts w:eastAsia="Times New Roman" w:cs="Times New Roman"/>
                <w:color w:val="414142"/>
                <w:kern w:val="0"/>
                <w:lang w:eastAsia="lv-LV"/>
                <w14:ligatures w14:val="none"/>
              </w:rPr>
              <w:lastRenderedPageBreak/>
              <w:t>Tiešās pārvaldes iestādes (saskaņā ar Valsts kancelejas datiem uz 31.12.2025. kopā 144 iestādes</w:t>
            </w:r>
            <w:r w:rsidR="00FF0212" w:rsidRPr="00762CBA">
              <w:rPr>
                <w:rStyle w:val="FootnoteReference"/>
                <w:rFonts w:eastAsia="Times New Roman" w:cs="Times New Roman"/>
                <w:color w:val="414142"/>
                <w:kern w:val="0"/>
                <w:lang w:eastAsia="lv-LV"/>
                <w14:ligatures w14:val="none"/>
              </w:rPr>
              <w:footnoteReference w:id="5"/>
            </w:r>
          </w:p>
          <w:p w14:paraId="66A29DA5" w14:textId="6CE361CD" w:rsidR="00C01751" w:rsidRPr="00762CBA" w:rsidRDefault="1FB4B9A8" w:rsidP="004261DE">
            <w:pPr>
              <w:ind w:left="45" w:right="45"/>
              <w:rPr>
                <w:rFonts w:eastAsia="Times New Roman" w:cs="Times New Roman"/>
                <w:color w:val="414142"/>
                <w:kern w:val="0"/>
                <w:lang w:eastAsia="lv-LV"/>
                <w14:ligatures w14:val="none"/>
              </w:rPr>
            </w:pPr>
            <w:r w:rsidRPr="00762CBA">
              <w:rPr>
                <w:rFonts w:eastAsia="Times New Roman" w:cs="Times New Roman"/>
                <w:color w:val="414142"/>
                <w:kern w:val="0"/>
                <w:lang w:eastAsia="lv-LV"/>
                <w14:ligatures w14:val="none"/>
              </w:rPr>
              <w:t>Sistēmas arhitektūra tiek izstrādāta, lai nākotnē sistēmai ārējā lietotāja statusā varētu piekļūt jebkura fiziska un juridiska persona</w:t>
            </w:r>
            <w:r w:rsidR="478A72F4" w:rsidRPr="00762CBA">
              <w:rPr>
                <w:rFonts w:eastAsia="Times New Roman" w:cs="Times New Roman"/>
                <w:color w:val="414142"/>
                <w:lang w:eastAsia="lv-LV"/>
              </w:rPr>
              <w:t>.</w:t>
            </w:r>
            <w:r w:rsidRPr="00762CBA">
              <w:rPr>
                <w:rFonts w:eastAsia="Times New Roman" w:cs="Times New Roman"/>
                <w:color w:val="414142"/>
                <w:kern w:val="0"/>
                <w:shd w:val="clear" w:color="auto" w:fill="FFFF00"/>
                <w:lang w:eastAsia="lv-LV"/>
                <w14:ligatures w14:val="none"/>
              </w:rPr>
              <w:t xml:space="preserve"> </w:t>
            </w:r>
          </w:p>
        </w:tc>
        <w:tc>
          <w:tcPr>
            <w:tcW w:w="777" w:type="pct"/>
            <w:tcBorders>
              <w:top w:val="outset" w:sz="6" w:space="0" w:color="414142"/>
              <w:left w:val="outset" w:sz="6" w:space="0" w:color="414142"/>
              <w:right w:val="outset" w:sz="6" w:space="0" w:color="414142"/>
            </w:tcBorders>
            <w:shd w:val="clear" w:color="auto" w:fill="FFFFFF" w:themeFill="background1"/>
            <w:hideMark/>
          </w:tcPr>
          <w:p w14:paraId="54757C97" w14:textId="2FCB0A38" w:rsidR="00C01751" w:rsidRPr="00920780" w:rsidRDefault="003C2640" w:rsidP="00C01751">
            <w:pPr>
              <w:ind w:right="45"/>
              <w:rPr>
                <w:rFonts w:eastAsia="Times New Roman" w:cs="Times New Roman"/>
                <w:color w:val="414142"/>
                <w:kern w:val="0"/>
                <w:lang w:eastAsia="lv-LV"/>
                <w14:ligatures w14:val="none"/>
              </w:rPr>
            </w:pPr>
            <w:r w:rsidRPr="00920780">
              <w:rPr>
                <w:rFonts w:eastAsia="Times New Roman" w:cs="Times New Roman"/>
                <w:color w:val="414142"/>
                <w:kern w:val="0"/>
                <w:lang w:eastAsia="lv-LV"/>
                <w14:ligatures w14:val="none"/>
              </w:rPr>
              <w:t xml:space="preserve">4.ceturksnis/ </w:t>
            </w:r>
            <w:r w:rsidR="00C01751" w:rsidRPr="00D67F40">
              <w:rPr>
                <w:rFonts w:eastAsia="Times New Roman" w:cs="Times New Roman"/>
                <w:color w:val="414142"/>
                <w:kern w:val="0"/>
                <w:lang w:eastAsia="lv-LV"/>
                <w14:ligatures w14:val="none"/>
              </w:rPr>
              <w:t>2029</w:t>
            </w:r>
          </w:p>
        </w:tc>
      </w:tr>
    </w:tbl>
    <w:p w14:paraId="5122BCB0" w14:textId="77777777" w:rsidR="003B3775" w:rsidRPr="000865FF" w:rsidRDefault="003B3775" w:rsidP="000865FF">
      <w:pPr>
        <w:rPr>
          <w:sz w:val="24"/>
          <w:szCs w:val="24"/>
          <w:lang w:eastAsia="lv-LV"/>
        </w:rPr>
      </w:pPr>
    </w:p>
    <w:p w14:paraId="63BDD166" w14:textId="4CB83053" w:rsidR="005B6D41" w:rsidRPr="00570274" w:rsidRDefault="00C878F6" w:rsidP="00225AFE">
      <w:pPr>
        <w:pStyle w:val="Heading2"/>
        <w:rPr>
          <w:lang w:eastAsia="lv-LV"/>
        </w:rPr>
      </w:pPr>
      <w:r w:rsidRPr="00570274">
        <w:rPr>
          <w:lang w:eastAsia="lv-LV"/>
        </w:rPr>
        <w:t>5.</w:t>
      </w:r>
      <w:r w:rsidR="00E76D64" w:rsidRPr="00570274">
        <w:rPr>
          <w:lang w:eastAsia="lv-LV"/>
        </w:rPr>
        <w:t>3</w:t>
      </w:r>
      <w:r w:rsidRPr="00570274">
        <w:rPr>
          <w:lang w:eastAsia="lv-LV"/>
        </w:rPr>
        <w:t>.</w:t>
      </w:r>
      <w:r w:rsidR="00570274">
        <w:rPr>
          <w:lang w:eastAsia="lv-LV"/>
        </w:rPr>
        <w:t> </w:t>
      </w:r>
      <w:r w:rsidR="00E76D64" w:rsidRPr="00570274">
        <w:rPr>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2"/>
        <w:gridCol w:w="1994"/>
        <w:gridCol w:w="2836"/>
        <w:gridCol w:w="3533"/>
      </w:tblGrid>
      <w:tr w:rsidR="004F50BE" w:rsidRPr="00694AA0" w14:paraId="48537362" w14:textId="77777777" w:rsidTr="000865FF">
        <w:tc>
          <w:tcPr>
            <w:tcW w:w="382" w:type="pct"/>
            <w:tcBorders>
              <w:top w:val="outset" w:sz="6" w:space="0" w:color="414142"/>
              <w:left w:val="outset" w:sz="6" w:space="0" w:color="414142"/>
              <w:bottom w:val="outset" w:sz="6" w:space="0" w:color="414142"/>
              <w:right w:val="outset" w:sz="6" w:space="0" w:color="414142"/>
            </w:tcBorders>
            <w:vAlign w:val="center"/>
            <w:hideMark/>
          </w:tcPr>
          <w:p w14:paraId="216B9688" w14:textId="4CDC6C9C" w:rsidR="00B435A5" w:rsidRPr="00694AA0" w:rsidRDefault="00B435A5" w:rsidP="000865FF">
            <w:pPr>
              <w:spacing w:before="40" w:after="40"/>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101" w:type="pct"/>
            <w:tcBorders>
              <w:top w:val="outset" w:sz="6" w:space="0" w:color="414142"/>
              <w:left w:val="outset" w:sz="6" w:space="0" w:color="414142"/>
              <w:bottom w:val="outset" w:sz="6" w:space="0" w:color="414142"/>
              <w:right w:val="outset" w:sz="6" w:space="0" w:color="414142"/>
            </w:tcBorders>
            <w:vAlign w:val="center"/>
            <w:hideMark/>
          </w:tcPr>
          <w:p w14:paraId="377A9551" w14:textId="3F3F8187" w:rsidR="00B435A5" w:rsidRPr="00694AA0" w:rsidRDefault="00B435A5" w:rsidP="000865FF">
            <w:pPr>
              <w:spacing w:before="40" w:after="40"/>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Pakalpojums (pakalpojumu grupa)</w:t>
            </w:r>
            <w:r w:rsidR="00544DCD">
              <w:rPr>
                <w:rFonts w:eastAsia="Times New Roman" w:cs="Times New Roman"/>
                <w:color w:val="414142"/>
                <w:kern w:val="0"/>
                <w:lang w:eastAsia="lv-LV"/>
                <w14:ligatures w14:val="none"/>
              </w:rPr>
              <w:t xml:space="preserve"> </w:t>
            </w:r>
          </w:p>
        </w:tc>
        <w:tc>
          <w:tcPr>
            <w:tcW w:w="1566" w:type="pct"/>
            <w:tcBorders>
              <w:top w:val="outset" w:sz="6" w:space="0" w:color="414142"/>
              <w:left w:val="outset" w:sz="6" w:space="0" w:color="414142"/>
              <w:bottom w:val="outset" w:sz="6" w:space="0" w:color="414142"/>
              <w:right w:val="outset" w:sz="6" w:space="0" w:color="414142"/>
            </w:tcBorders>
            <w:vAlign w:val="center"/>
            <w:hideMark/>
          </w:tcPr>
          <w:p w14:paraId="74BF2591" w14:textId="0258DE41" w:rsidR="00B435A5" w:rsidRPr="00694AA0" w:rsidRDefault="00B435A5" w:rsidP="000865FF">
            <w:pPr>
              <w:spacing w:before="40" w:after="40"/>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Koplietošanas pakalpojumu lietotāji (institūcijas)</w:t>
            </w:r>
            <w:r w:rsidR="00544DCD">
              <w:rPr>
                <w:rFonts w:eastAsia="Times New Roman" w:cs="Times New Roman"/>
                <w:color w:val="414142"/>
                <w:kern w:val="0"/>
                <w:lang w:eastAsia="lv-LV"/>
                <w14:ligatures w14:val="none"/>
              </w:rPr>
              <w:t xml:space="preserve"> </w:t>
            </w:r>
          </w:p>
        </w:tc>
        <w:tc>
          <w:tcPr>
            <w:tcW w:w="1951" w:type="pct"/>
            <w:tcBorders>
              <w:top w:val="outset" w:sz="6" w:space="0" w:color="414142"/>
              <w:left w:val="outset" w:sz="6" w:space="0" w:color="414142"/>
              <w:bottom w:val="outset" w:sz="6" w:space="0" w:color="414142"/>
              <w:right w:val="outset" w:sz="6" w:space="0" w:color="414142"/>
            </w:tcBorders>
            <w:vAlign w:val="center"/>
            <w:hideMark/>
          </w:tcPr>
          <w:p w14:paraId="64112BCD" w14:textId="26531EA9" w:rsidR="00B435A5" w:rsidRPr="00694AA0" w:rsidRDefault="00B435A5" w:rsidP="000865FF">
            <w:pPr>
              <w:spacing w:before="40" w:after="40"/>
              <w:ind w:left="45" w:right="45"/>
              <w:jc w:val="center"/>
              <w:rPr>
                <w:rFonts w:eastAsia="Times New Roman" w:cs="Times New Roman"/>
                <w:color w:val="414142"/>
                <w:kern w:val="0"/>
                <w:lang w:eastAsia="lv-LV"/>
                <w14:ligatures w14:val="none"/>
              </w:rPr>
            </w:pPr>
            <w:r w:rsidRPr="00147B3A">
              <w:rPr>
                <w:rFonts w:eastAsia="Times New Roman" w:cs="Times New Roman"/>
                <w:color w:val="414142"/>
                <w:kern w:val="0"/>
                <w:lang w:eastAsia="lv-LV"/>
                <w14:ligatures w14:val="none"/>
              </w:rPr>
              <w:t>Norāde uz MK lēmumu par attīstības plānu</w:t>
            </w:r>
            <w:r w:rsidR="00544DCD">
              <w:rPr>
                <w:rFonts w:eastAsia="Times New Roman" w:cs="Times New Roman"/>
                <w:color w:val="414142"/>
                <w:kern w:val="0"/>
                <w:lang w:eastAsia="lv-LV"/>
                <w14:ligatures w14:val="none"/>
              </w:rPr>
              <w:t xml:space="preserve"> </w:t>
            </w:r>
          </w:p>
        </w:tc>
      </w:tr>
      <w:tr w:rsidR="004F50BE" w:rsidRPr="00694AA0" w14:paraId="42772985" w14:textId="77777777" w:rsidTr="000865FF">
        <w:tc>
          <w:tcPr>
            <w:tcW w:w="382" w:type="pct"/>
            <w:tcBorders>
              <w:top w:val="outset" w:sz="6" w:space="0" w:color="414142"/>
              <w:left w:val="outset" w:sz="6" w:space="0" w:color="414142"/>
              <w:right w:val="outset" w:sz="6" w:space="0" w:color="414142"/>
            </w:tcBorders>
          </w:tcPr>
          <w:p w14:paraId="56626176" w14:textId="77777777" w:rsidR="00C01751" w:rsidRPr="00694AA0" w:rsidRDefault="00C01751" w:rsidP="00864F06">
            <w:pPr>
              <w:ind w:left="45" w:right="45"/>
              <w:jc w:val="center"/>
              <w:rPr>
                <w:rFonts w:eastAsia="Times New Roman" w:cs="Times New Roman"/>
                <w:color w:val="414142"/>
                <w:kern w:val="0"/>
                <w:lang w:eastAsia="lv-LV"/>
                <w14:ligatures w14:val="none"/>
              </w:rPr>
            </w:pPr>
          </w:p>
        </w:tc>
        <w:tc>
          <w:tcPr>
            <w:tcW w:w="1101" w:type="pct"/>
            <w:tcBorders>
              <w:top w:val="outset" w:sz="6" w:space="0" w:color="414142"/>
              <w:left w:val="outset" w:sz="6" w:space="0" w:color="414142"/>
              <w:right w:val="outset" w:sz="6" w:space="0" w:color="414142"/>
            </w:tcBorders>
          </w:tcPr>
          <w:p w14:paraId="1741DAEA" w14:textId="083110CB" w:rsidR="00C01751" w:rsidRPr="007A58EE" w:rsidRDefault="007A58EE" w:rsidP="00864F06">
            <w:pPr>
              <w:ind w:left="45" w:right="45"/>
              <w:rPr>
                <w:rFonts w:eastAsia="Times New Roman" w:cs="Times New Roman"/>
                <w:i/>
                <w:strike/>
                <w:color w:val="AEAAAA" w:themeColor="background2" w:themeShade="BF"/>
                <w:kern w:val="0"/>
                <w:lang w:eastAsia="lv-LV"/>
                <w14:ligatures w14:val="none"/>
              </w:rPr>
            </w:pPr>
            <w:r w:rsidRPr="007A0475">
              <w:rPr>
                <w:rFonts w:eastAsia="Times New Roman" w:cs="Times New Roman"/>
                <w:color w:val="000000" w:themeColor="text1"/>
                <w:lang w:eastAsia="lv-LV"/>
              </w:rPr>
              <w:t>Centralizēts dokumentu pārvaldības pakalpojums</w:t>
            </w:r>
          </w:p>
        </w:tc>
        <w:tc>
          <w:tcPr>
            <w:tcW w:w="1566" w:type="pct"/>
            <w:tcBorders>
              <w:top w:val="outset" w:sz="6" w:space="0" w:color="414142"/>
              <w:left w:val="outset" w:sz="6" w:space="0" w:color="414142"/>
              <w:right w:val="outset" w:sz="6" w:space="0" w:color="414142"/>
            </w:tcBorders>
          </w:tcPr>
          <w:p w14:paraId="72E3C0D6" w14:textId="52CE01FB" w:rsidR="006454FA" w:rsidRDefault="00061B9A" w:rsidP="000865FF">
            <w:pPr>
              <w:ind w:left="57" w:right="57"/>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VARAM</w:t>
            </w:r>
            <w:r w:rsidR="006454FA">
              <w:rPr>
                <w:rFonts w:eastAsia="Times New Roman" w:cs="Times New Roman"/>
                <w:color w:val="414142"/>
                <w:kern w:val="0"/>
                <w:lang w:eastAsia="lv-LV"/>
                <w14:ligatures w14:val="none"/>
              </w:rPr>
              <w:t xml:space="preserve"> </w:t>
            </w:r>
            <w:r w:rsidR="0062152E">
              <w:rPr>
                <w:rFonts w:eastAsia="Times New Roman" w:cs="Times New Roman"/>
                <w:color w:val="414142"/>
                <w:kern w:val="0"/>
                <w:lang w:eastAsia="lv-LV"/>
                <w14:ligatures w14:val="none"/>
              </w:rPr>
              <w:t xml:space="preserve">(VDVC) </w:t>
            </w:r>
            <w:r w:rsidR="006454FA">
              <w:rPr>
                <w:rFonts w:eastAsia="Times New Roman" w:cs="Times New Roman"/>
                <w:color w:val="414142"/>
                <w:kern w:val="0"/>
                <w:lang w:eastAsia="lv-LV"/>
                <w14:ligatures w14:val="none"/>
              </w:rPr>
              <w:t>– atbildīgā iestāde par centralizētā pakalpojuma nodrošināšanu</w:t>
            </w:r>
          </w:p>
          <w:p w14:paraId="7EA705DC" w14:textId="1B53D46C" w:rsidR="00C01751" w:rsidRPr="006B6ABF" w:rsidRDefault="00C01751" w:rsidP="00864F06">
            <w:pPr>
              <w:spacing w:before="120"/>
              <w:ind w:left="57" w:right="57"/>
              <w:rPr>
                <w:rFonts w:eastAsia="Times New Roman" w:cs="Times New Roman"/>
                <w:color w:val="414142"/>
                <w:kern w:val="0"/>
                <w:lang w:eastAsia="lv-LV"/>
                <w14:ligatures w14:val="none"/>
              </w:rPr>
            </w:pPr>
            <w:r w:rsidRPr="006B6ABF">
              <w:rPr>
                <w:rFonts w:eastAsia="Times New Roman" w:cs="Times New Roman"/>
                <w:color w:val="414142"/>
                <w:kern w:val="0"/>
                <w:lang w:eastAsia="lv-LV"/>
                <w14:ligatures w14:val="none"/>
              </w:rPr>
              <w:t>TM resors</w:t>
            </w:r>
          </w:p>
          <w:p w14:paraId="5477FDD3" w14:textId="5AE524AF" w:rsidR="00C01751" w:rsidRPr="00656B8E" w:rsidRDefault="00DAEA19" w:rsidP="6BABE0A9">
            <w:pPr>
              <w:ind w:left="45" w:right="45"/>
              <w:rPr>
                <w:rFonts w:eastAsia="Times New Roman" w:cs="Times New Roman"/>
                <w:i/>
                <w:iCs/>
                <w:color w:val="AEAAAA" w:themeColor="background2" w:themeShade="BF"/>
                <w:kern w:val="0"/>
                <w:lang w:eastAsia="lv-LV"/>
                <w14:ligatures w14:val="none"/>
              </w:rPr>
            </w:pPr>
            <w:r w:rsidRPr="004F2114">
              <w:rPr>
                <w:rFonts w:eastAsia="Times New Roman" w:cs="Times New Roman"/>
                <w:color w:val="414142"/>
                <w:kern w:val="0"/>
                <w:shd w:val="clear" w:color="auto" w:fill="FFFFFF" w:themeFill="background1"/>
                <w:lang w:eastAsia="lv-LV"/>
                <w14:ligatures w14:val="none"/>
              </w:rPr>
              <w:t>Citas iestādes (atkarībā no M</w:t>
            </w:r>
            <w:r w:rsidRPr="004F2114" w:rsidDel="0062562E">
              <w:rPr>
                <w:rFonts w:eastAsia="Times New Roman" w:cs="Times New Roman"/>
                <w:color w:val="414142"/>
                <w:shd w:val="clear" w:color="auto" w:fill="FFFFFF" w:themeFill="background1"/>
                <w:lang w:eastAsia="lv-LV"/>
              </w:rPr>
              <w:t>K</w:t>
            </w:r>
            <w:r w:rsidRPr="004F2114">
              <w:rPr>
                <w:rFonts w:eastAsia="Times New Roman" w:cs="Times New Roman"/>
                <w:color w:val="414142"/>
                <w:kern w:val="0"/>
                <w:shd w:val="clear" w:color="auto" w:fill="FFFFFF" w:themeFill="background1"/>
                <w:lang w:eastAsia="lv-LV"/>
                <w14:ligatures w14:val="none"/>
              </w:rPr>
              <w:t xml:space="preserve"> lēmuma par</w:t>
            </w:r>
            <w:r w:rsidRPr="004F2114">
              <w:rPr>
                <w:rFonts w:eastAsia="Times New Roman" w:cs="Times New Roman"/>
                <w:color w:val="414142"/>
                <w:shd w:val="clear" w:color="auto" w:fill="FFFFFF" w:themeFill="background1"/>
                <w:lang w:eastAsia="lv-LV"/>
              </w:rPr>
              <w:t xml:space="preserve"> VARAM sagatavoto</w:t>
            </w:r>
            <w:r w:rsidRPr="004F2114">
              <w:rPr>
                <w:rFonts w:eastAsia="Times New Roman" w:cs="Times New Roman"/>
                <w:color w:val="414142"/>
                <w:kern w:val="0"/>
                <w:shd w:val="clear" w:color="auto" w:fill="FFFFFF" w:themeFill="background1"/>
                <w:lang w:eastAsia="lv-LV"/>
                <w14:ligatures w14:val="none"/>
              </w:rPr>
              <w:t xml:space="preserve"> Konceptuālo ziņojumu par vienotu dokumentu pārvaldības koncepciju valsts pārvaldē)</w:t>
            </w:r>
            <w:r w:rsidR="00D17A46">
              <w:rPr>
                <w:rFonts w:eastAsia="Times New Roman" w:cs="Times New Roman"/>
                <w:color w:val="414142"/>
                <w:kern w:val="0"/>
                <w:shd w:val="clear" w:color="auto" w:fill="FFFFFF" w:themeFill="background1"/>
                <w:lang w:eastAsia="lv-LV"/>
                <w14:ligatures w14:val="none"/>
              </w:rPr>
              <w:t xml:space="preserve"> </w:t>
            </w:r>
            <w:r w:rsidR="0092496A" w:rsidRPr="001874A7">
              <w:rPr>
                <w:rFonts w:eastAsia="Times New Roman" w:cs="Times New Roman"/>
                <w:lang w:eastAsia="lv-LV"/>
              </w:rPr>
              <w:t>–</w:t>
            </w:r>
            <w:r w:rsidRPr="004F2114">
              <w:rPr>
                <w:rFonts w:eastAsia="Times New Roman" w:cs="Times New Roman"/>
                <w:color w:val="414142"/>
                <w:kern w:val="0"/>
                <w:shd w:val="clear" w:color="auto" w:fill="FFFFFF" w:themeFill="background1"/>
                <w:lang w:eastAsia="lv-LV"/>
                <w14:ligatures w14:val="none"/>
              </w:rPr>
              <w:t xml:space="preserve"> </w:t>
            </w:r>
            <w:r w:rsidRPr="004F2114">
              <w:rPr>
                <w:rFonts w:eastAsia="Times New Roman" w:cs="Times New Roman"/>
                <w:color w:val="414142"/>
                <w:shd w:val="clear" w:color="auto" w:fill="FFFFFF" w:themeFill="background1"/>
                <w:lang w:eastAsia="lv-LV"/>
              </w:rPr>
              <w:t>ārpus šī</w:t>
            </w:r>
            <w:r w:rsidRPr="004F2114">
              <w:rPr>
                <w:rFonts w:eastAsia="Times New Roman" w:cs="Times New Roman"/>
                <w:color w:val="414142"/>
                <w:kern w:val="0"/>
                <w:shd w:val="clear" w:color="auto" w:fill="FFFFFF" w:themeFill="background1"/>
                <w:lang w:eastAsia="lv-LV"/>
                <w14:ligatures w14:val="none"/>
              </w:rPr>
              <w:t xml:space="preserve"> projekta</w:t>
            </w:r>
            <w:r w:rsidRPr="004F2114">
              <w:rPr>
                <w:rFonts w:eastAsia="Times New Roman" w:cs="Times New Roman"/>
                <w:color w:val="414142"/>
                <w:shd w:val="clear" w:color="auto" w:fill="FFFFFF" w:themeFill="background1"/>
                <w:lang w:eastAsia="lv-LV"/>
              </w:rPr>
              <w:t xml:space="preserve"> tvēruma</w:t>
            </w:r>
            <w:r w:rsidRPr="004F2114">
              <w:rPr>
                <w:rFonts w:eastAsia="Times New Roman" w:cs="Times New Roman"/>
                <w:color w:val="414142"/>
                <w:kern w:val="0"/>
                <w:shd w:val="clear" w:color="auto" w:fill="FFFFFF" w:themeFill="background1"/>
                <w:lang w:eastAsia="lv-LV"/>
                <w14:ligatures w14:val="none"/>
              </w:rPr>
              <w:t>, ilgtermiņā</w:t>
            </w:r>
          </w:p>
        </w:tc>
        <w:tc>
          <w:tcPr>
            <w:tcW w:w="1951" w:type="pct"/>
            <w:tcBorders>
              <w:top w:val="outset" w:sz="6" w:space="0" w:color="414142"/>
              <w:left w:val="outset" w:sz="6" w:space="0" w:color="414142"/>
              <w:right w:val="outset" w:sz="6" w:space="0" w:color="414142"/>
            </w:tcBorders>
          </w:tcPr>
          <w:p w14:paraId="4F5B4419" w14:textId="6DDB4495" w:rsidR="00C01751" w:rsidRPr="00075098" w:rsidRDefault="00C01751" w:rsidP="000865FF">
            <w:pPr>
              <w:ind w:left="82" w:right="121"/>
              <w:rPr>
                <w:rFonts w:eastAsia="Times New Roman" w:cs="Times New Roman"/>
                <w:color w:val="414142"/>
                <w:kern w:val="0"/>
                <w:lang w:eastAsia="lv-LV"/>
                <w14:ligatures w14:val="none"/>
              </w:rPr>
            </w:pPr>
            <w:r w:rsidRPr="00075098">
              <w:rPr>
                <w:rFonts w:eastAsia="Times New Roman" w:cs="Times New Roman"/>
                <w:color w:val="414142"/>
                <w:kern w:val="0"/>
                <w:lang w:eastAsia="lv-LV"/>
                <w14:ligatures w14:val="none"/>
              </w:rPr>
              <w:t xml:space="preserve">Saskaņā ar </w:t>
            </w:r>
            <w:r w:rsidR="006B779D">
              <w:rPr>
                <w:rFonts w:eastAsia="Times New Roman" w:cs="Times New Roman"/>
                <w:color w:val="414142"/>
                <w:kern w:val="0"/>
                <w:lang w:eastAsia="lv-LV"/>
                <w14:ligatures w14:val="none"/>
              </w:rPr>
              <w:t>MK</w:t>
            </w:r>
            <w:r w:rsidRPr="00075098">
              <w:rPr>
                <w:rFonts w:eastAsia="Times New Roman" w:cs="Times New Roman"/>
                <w:color w:val="414142"/>
                <w:kern w:val="0"/>
                <w:lang w:eastAsia="lv-LV"/>
                <w14:ligatures w14:val="none"/>
              </w:rPr>
              <w:t xml:space="preserve"> 2025.</w:t>
            </w:r>
            <w:r w:rsidR="00743ACD">
              <w:rPr>
                <w:rFonts w:eastAsia="Times New Roman" w:cs="Times New Roman"/>
                <w:color w:val="414142"/>
                <w:kern w:val="0"/>
                <w:lang w:eastAsia="lv-LV"/>
                <w14:ligatures w14:val="none"/>
              </w:rPr>
              <w:t> </w:t>
            </w:r>
            <w:r w:rsidRPr="00075098">
              <w:rPr>
                <w:rFonts w:eastAsia="Times New Roman" w:cs="Times New Roman"/>
                <w:color w:val="414142"/>
                <w:kern w:val="0"/>
                <w:lang w:eastAsia="lv-LV"/>
                <w14:ligatures w14:val="none"/>
              </w:rPr>
              <w:t>gada 30.</w:t>
            </w:r>
            <w:r w:rsidR="00743ACD">
              <w:rPr>
                <w:rFonts w:eastAsia="Times New Roman" w:cs="Times New Roman"/>
                <w:color w:val="414142"/>
                <w:kern w:val="0"/>
                <w:lang w:eastAsia="lv-LV"/>
                <w14:ligatures w14:val="none"/>
              </w:rPr>
              <w:t xml:space="preserve"> </w:t>
            </w:r>
            <w:r w:rsidRPr="00075098">
              <w:rPr>
                <w:rFonts w:eastAsia="Times New Roman" w:cs="Times New Roman"/>
                <w:color w:val="414142"/>
                <w:kern w:val="0"/>
                <w:lang w:eastAsia="lv-LV"/>
                <w14:ligatures w14:val="none"/>
              </w:rPr>
              <w:t>septembra sēdes protokollēmuma "Par vienotu pieeju dokumentu pārvaldības procesos" (</w:t>
            </w:r>
            <w:r w:rsidR="0051274D" w:rsidRPr="00075098">
              <w:rPr>
                <w:rFonts w:eastAsia="Times New Roman" w:cs="Times New Roman"/>
                <w:color w:val="414142"/>
                <w:kern w:val="0"/>
                <w:lang w:eastAsia="lv-LV"/>
                <w14:ligatures w14:val="none"/>
              </w:rPr>
              <w:t>prot</w:t>
            </w:r>
            <w:r w:rsidR="0051274D">
              <w:rPr>
                <w:rFonts w:eastAsia="Times New Roman" w:cs="Times New Roman"/>
                <w:color w:val="414142"/>
                <w:kern w:val="0"/>
                <w:lang w:eastAsia="lv-LV"/>
                <w14:ligatures w14:val="none"/>
              </w:rPr>
              <w:t>.</w:t>
            </w:r>
            <w:r w:rsidR="0051274D" w:rsidRPr="00075098">
              <w:rPr>
                <w:rFonts w:eastAsia="Times New Roman" w:cs="Times New Roman"/>
                <w:color w:val="414142"/>
                <w:kern w:val="0"/>
                <w:lang w:eastAsia="lv-LV"/>
                <w14:ligatures w14:val="none"/>
              </w:rPr>
              <w:t xml:space="preserve"> </w:t>
            </w:r>
            <w:r w:rsidRPr="00075098">
              <w:rPr>
                <w:rFonts w:eastAsia="Times New Roman" w:cs="Times New Roman"/>
                <w:color w:val="414142"/>
                <w:kern w:val="0"/>
                <w:lang w:eastAsia="lv-LV"/>
                <w14:ligatures w14:val="none"/>
              </w:rPr>
              <w:t>Nr.</w:t>
            </w:r>
            <w:r w:rsidR="0051274D">
              <w:rPr>
                <w:rFonts w:eastAsia="Times New Roman" w:cs="Times New Roman"/>
                <w:color w:val="414142"/>
                <w:kern w:val="0"/>
                <w:lang w:eastAsia="lv-LV"/>
                <w14:ligatures w14:val="none"/>
              </w:rPr>
              <w:t xml:space="preserve"> </w:t>
            </w:r>
            <w:r w:rsidRPr="00075098">
              <w:rPr>
                <w:rFonts w:eastAsia="Times New Roman" w:cs="Times New Roman"/>
                <w:color w:val="414142"/>
                <w:kern w:val="0"/>
                <w:lang w:eastAsia="lv-LV"/>
                <w14:ligatures w14:val="none"/>
              </w:rPr>
              <w:t>40 28. §) (</w:t>
            </w:r>
            <w:hyperlink r:id="rId11">
              <w:r w:rsidRPr="00075098">
                <w:rPr>
                  <w:rFonts w:eastAsia="Times New Roman" w:cs="Times New Roman"/>
                  <w:color w:val="414142"/>
                  <w:kern w:val="0"/>
                  <w:lang w:eastAsia="lv-LV"/>
                  <w14:ligatures w14:val="none"/>
                </w:rPr>
                <w:t>25-TA-1413)</w:t>
              </w:r>
            </w:hyperlink>
            <w:r w:rsidRPr="00075098">
              <w:rPr>
                <w:rFonts w:eastAsia="Times New Roman" w:cs="Times New Roman"/>
                <w:color w:val="414142"/>
                <w:kern w:val="0"/>
                <w:lang w:eastAsia="lv-LV"/>
                <w14:ligatures w14:val="none"/>
              </w:rPr>
              <w:t xml:space="preserve"> 1.</w:t>
            </w:r>
            <w:r w:rsidR="00743ACD">
              <w:rPr>
                <w:rFonts w:eastAsia="Times New Roman" w:cs="Times New Roman"/>
                <w:color w:val="414142"/>
                <w:kern w:val="0"/>
                <w:lang w:eastAsia="lv-LV"/>
                <w14:ligatures w14:val="none"/>
              </w:rPr>
              <w:t> </w:t>
            </w:r>
            <w:r w:rsidRPr="00075098">
              <w:rPr>
                <w:rFonts w:eastAsia="Times New Roman" w:cs="Times New Roman"/>
                <w:color w:val="414142"/>
                <w:kern w:val="0"/>
                <w:lang w:eastAsia="lv-LV"/>
                <w14:ligatures w14:val="none"/>
              </w:rPr>
              <w:t>punktu pieņemts zināšanai informatīvais ziņojums, ar kuru:</w:t>
            </w:r>
          </w:p>
          <w:p w14:paraId="7B50620C" w14:textId="4887AF0A" w:rsidR="00C01751" w:rsidRPr="00075098" w:rsidRDefault="00C01751" w:rsidP="000865FF">
            <w:pPr>
              <w:ind w:left="82" w:right="121"/>
              <w:rPr>
                <w:rFonts w:eastAsia="Times New Roman" w:cs="Times New Roman"/>
                <w:color w:val="414142"/>
                <w:kern w:val="0"/>
                <w:lang w:eastAsia="lv-LV"/>
                <w14:ligatures w14:val="none"/>
              </w:rPr>
            </w:pPr>
            <w:r w:rsidRPr="00075098">
              <w:rPr>
                <w:rFonts w:eastAsia="Times New Roman" w:cs="Times New Roman"/>
                <w:color w:val="414142"/>
                <w:kern w:val="0"/>
                <w:lang w:eastAsia="lv-LV"/>
                <w14:ligatures w14:val="none"/>
              </w:rPr>
              <w:t xml:space="preserve">1) sniegts visaptverošs un neatkarīga konsultanta validēts kopsavilkums </w:t>
            </w:r>
            <w:r w:rsidR="006B779D">
              <w:rPr>
                <w:rFonts w:eastAsia="Times New Roman" w:cs="Times New Roman"/>
                <w:color w:val="414142"/>
                <w:kern w:val="0"/>
                <w:lang w:eastAsia="lv-LV"/>
                <w14:ligatures w14:val="none"/>
              </w:rPr>
              <w:t>MK</w:t>
            </w:r>
            <w:r w:rsidR="006B779D" w:rsidRPr="00075098">
              <w:rPr>
                <w:rFonts w:eastAsia="Times New Roman" w:cs="Times New Roman"/>
                <w:color w:val="414142"/>
                <w:kern w:val="0"/>
                <w:lang w:eastAsia="lv-LV"/>
                <w14:ligatures w14:val="none"/>
              </w:rPr>
              <w:t xml:space="preserve"> </w:t>
            </w:r>
            <w:r w:rsidRPr="00075098">
              <w:rPr>
                <w:rFonts w:eastAsia="Times New Roman" w:cs="Times New Roman"/>
                <w:color w:val="414142"/>
                <w:kern w:val="0"/>
                <w:lang w:eastAsia="lv-LV"/>
                <w14:ligatures w14:val="none"/>
              </w:rPr>
              <w:t>lēmuma pieņemšanai par nepieciešamību</w:t>
            </w:r>
            <w:r>
              <w:rPr>
                <w:rFonts w:eastAsia="Times New Roman" w:cs="Times New Roman"/>
                <w:color w:val="414142"/>
                <w:kern w:val="0"/>
                <w:lang w:eastAsia="lv-LV"/>
                <w14:ligatures w14:val="none"/>
              </w:rPr>
              <w:t xml:space="preserve"> </w:t>
            </w:r>
            <w:r w:rsidRPr="00075098">
              <w:rPr>
                <w:rFonts w:eastAsia="Times New Roman" w:cs="Times New Roman"/>
                <w:color w:val="414142"/>
                <w:kern w:val="0"/>
                <w:lang w:eastAsia="lv-LV"/>
                <w14:ligatures w14:val="none"/>
              </w:rPr>
              <w:t xml:space="preserve">uzdot VARAM uzsākt dokumentu pārvaldības procesu sākotnējo izpēti valsts pārvaldē, ņemot vērā VARAM un piesaistīto konsultantu(“KPMG Baltics SIA”) veiktās priekšizpētes laikā identificētos trūkumus attiecībā uz dokumentu pārvaldības procesu. </w:t>
            </w:r>
          </w:p>
          <w:p w14:paraId="1A51780C" w14:textId="42157ACF" w:rsidR="00C01751" w:rsidRPr="00656B8E" w:rsidRDefault="00C01751" w:rsidP="00361A5C">
            <w:pPr>
              <w:ind w:left="45" w:right="45"/>
              <w:rPr>
                <w:rFonts w:eastAsia="Times New Roman" w:cs="Times New Roman"/>
                <w:i/>
                <w:color w:val="AEAAAA" w:themeColor="background2" w:themeShade="BF"/>
                <w:kern w:val="0"/>
                <w:lang w:eastAsia="lv-LV"/>
                <w14:ligatures w14:val="none"/>
              </w:rPr>
            </w:pPr>
            <w:r w:rsidRPr="00075098">
              <w:rPr>
                <w:rFonts w:eastAsia="Times New Roman" w:cs="Times New Roman"/>
                <w:color w:val="414142"/>
                <w:kern w:val="0"/>
                <w:lang w:eastAsia="lv-LV"/>
                <w14:ligatures w14:val="none"/>
              </w:rPr>
              <w:t xml:space="preserve">2) </w:t>
            </w:r>
            <w:r w:rsidR="006B779D">
              <w:rPr>
                <w:rFonts w:eastAsia="Times New Roman" w:cs="Times New Roman"/>
                <w:color w:val="414142"/>
                <w:kern w:val="0"/>
                <w:lang w:eastAsia="lv-LV"/>
                <w14:ligatures w14:val="none"/>
              </w:rPr>
              <w:t>MK</w:t>
            </w:r>
            <w:r w:rsidR="006B779D" w:rsidRPr="00075098">
              <w:rPr>
                <w:rFonts w:eastAsia="Times New Roman" w:cs="Times New Roman"/>
                <w:color w:val="414142"/>
                <w:kern w:val="0"/>
                <w:lang w:eastAsia="lv-LV"/>
                <w14:ligatures w14:val="none"/>
              </w:rPr>
              <w:t xml:space="preserve"> </w:t>
            </w:r>
            <w:r w:rsidRPr="00075098">
              <w:rPr>
                <w:rFonts w:eastAsia="Times New Roman" w:cs="Times New Roman"/>
                <w:color w:val="414142"/>
                <w:kern w:val="0"/>
                <w:lang w:eastAsia="lv-LV"/>
                <w14:ligatures w14:val="none"/>
              </w:rPr>
              <w:t>līmenī nostiprināti vairāki uzdevumi VARAM attiecībā uz turpmākajiem soļiem un laika ietvaru par dokumentu pārvaldības, tostarp VDVC finansēšanas modeli un VDVC darbības modeļa pilnveidošanu valsts pārvaldē sadarbībā ar TM resora iestādēm</w:t>
            </w:r>
          </w:p>
        </w:tc>
      </w:tr>
    </w:tbl>
    <w:p w14:paraId="1AAB03DE" w14:textId="77777777" w:rsidR="003B3775" w:rsidRPr="000865FF" w:rsidRDefault="003B3775" w:rsidP="000865FF">
      <w:pPr>
        <w:rPr>
          <w:sz w:val="24"/>
          <w:szCs w:val="24"/>
          <w:lang w:eastAsia="lv-LV"/>
        </w:rPr>
      </w:pPr>
      <w:bookmarkStart w:id="2" w:name="_Hlk178074340"/>
    </w:p>
    <w:p w14:paraId="0F5A9043" w14:textId="322A4522" w:rsidR="00E20512" w:rsidRPr="00570274" w:rsidRDefault="00E76D64" w:rsidP="00225AFE">
      <w:pPr>
        <w:pStyle w:val="Heading2"/>
        <w:rPr>
          <w:lang w:eastAsia="lv-LV"/>
        </w:rPr>
      </w:pPr>
      <w:r w:rsidRPr="00570274">
        <w:rPr>
          <w:lang w:eastAsia="lv-LV"/>
        </w:rPr>
        <w:t>5.4.</w:t>
      </w:r>
      <w:r w:rsidR="00570274">
        <w:rPr>
          <w:lang w:eastAsia="lv-LV"/>
        </w:rPr>
        <w:t> </w:t>
      </w:r>
      <w:r w:rsidR="00DC72AA" w:rsidRPr="00570274">
        <w:rPr>
          <w:lang w:eastAsia="lv-LV"/>
        </w:rPr>
        <w:t>Centralizēti pārvaldāmās nozares būtiskās datu kopas</w:t>
      </w:r>
      <w:r w:rsidR="00544DCD">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0"/>
        <w:gridCol w:w="4401"/>
        <w:gridCol w:w="3964"/>
      </w:tblGrid>
      <w:tr w:rsidR="00DC72AA" w:rsidRPr="00694AA0" w14:paraId="4C48BC82" w14:textId="77777777" w:rsidTr="005F629C">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2AAAF893" w14:textId="58C825AF"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7C0EDB1E" w14:textId="6ABBCD2C"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Saturu raksturojošs nosaukums</w:t>
            </w:r>
            <w:r w:rsidR="00544DCD">
              <w:rPr>
                <w:rFonts w:eastAsia="Times New Roman" w:cs="Times New Roman"/>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708F1388" w14:textId="3B790AB2" w:rsidR="00A810D4"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Termiņš piekļuves nodrošināšanai</w:t>
            </w:r>
            <w:r w:rsidR="00544DCD">
              <w:rPr>
                <w:rFonts w:eastAsia="Times New Roman" w:cs="Times New Roman"/>
                <w:color w:val="414142"/>
                <w:kern w:val="0"/>
                <w:lang w:eastAsia="lv-LV"/>
                <w14:ligatures w14:val="none"/>
              </w:rPr>
              <w:t xml:space="preserve"> </w:t>
            </w:r>
          </w:p>
          <w:p w14:paraId="60F9052F" w14:textId="41BAEF3F" w:rsidR="00DC72AA" w:rsidRPr="00000ECC" w:rsidRDefault="00DC72AA" w:rsidP="004B770F">
            <w:pPr>
              <w:ind w:left="45" w:right="45"/>
              <w:jc w:val="center"/>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5F629C" w:rsidRPr="00694AA0" w14:paraId="126C0136" w14:textId="77777777" w:rsidTr="000865FF">
        <w:tc>
          <w:tcPr>
            <w:tcW w:w="381" w:type="pct"/>
            <w:vMerge w:val="restart"/>
            <w:tcBorders>
              <w:top w:val="outset" w:sz="6" w:space="0" w:color="414142"/>
              <w:left w:val="outset" w:sz="6" w:space="0" w:color="414142"/>
              <w:right w:val="outset" w:sz="6" w:space="0" w:color="414142"/>
            </w:tcBorders>
            <w:vAlign w:val="center"/>
            <w:hideMark/>
          </w:tcPr>
          <w:p w14:paraId="1D74984D" w14:textId="4484A534" w:rsidR="005F629C" w:rsidRPr="00694AA0" w:rsidRDefault="005F629C" w:rsidP="005F629C">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3</w:t>
            </w:r>
          </w:p>
        </w:tc>
        <w:tc>
          <w:tcPr>
            <w:tcW w:w="2430" w:type="pct"/>
            <w:tcBorders>
              <w:top w:val="outset" w:sz="6" w:space="0" w:color="414142"/>
              <w:left w:val="outset" w:sz="6" w:space="0" w:color="414142"/>
              <w:bottom w:val="outset" w:sz="6" w:space="0" w:color="414142"/>
              <w:right w:val="outset" w:sz="6" w:space="0" w:color="414142"/>
            </w:tcBorders>
            <w:hideMark/>
          </w:tcPr>
          <w:p w14:paraId="1D0389FB" w14:textId="000E2268" w:rsidR="005F629C" w:rsidRPr="00656B8E" w:rsidRDefault="005F629C" w:rsidP="000865FF">
            <w:pPr>
              <w:spacing w:before="20" w:after="20"/>
              <w:ind w:left="45" w:right="45"/>
              <w:rPr>
                <w:rFonts w:eastAsia="Times New Roman" w:cs="Times New Roman"/>
                <w:i/>
                <w:color w:val="414142"/>
                <w:kern w:val="0"/>
                <w:lang w:eastAsia="lv-LV"/>
                <w14:ligatures w14:val="none"/>
              </w:rPr>
            </w:pPr>
            <w:r>
              <w:rPr>
                <w:rFonts w:eastAsia="Times New Roman" w:cs="Times New Roman"/>
                <w:color w:val="414142"/>
                <w:kern w:val="0"/>
                <w:lang w:eastAsia="lv-LV"/>
                <w14:ligatures w14:val="none"/>
              </w:rPr>
              <w:t xml:space="preserve">Dokumentu aprites statistikas datu kopa </w:t>
            </w:r>
          </w:p>
        </w:tc>
        <w:tc>
          <w:tcPr>
            <w:tcW w:w="2189" w:type="pct"/>
            <w:tcBorders>
              <w:top w:val="outset" w:sz="6" w:space="0" w:color="414142"/>
              <w:left w:val="outset" w:sz="6" w:space="0" w:color="414142"/>
              <w:bottom w:val="outset" w:sz="6" w:space="0" w:color="414142"/>
              <w:right w:val="outset" w:sz="6" w:space="0" w:color="414142"/>
            </w:tcBorders>
            <w:hideMark/>
          </w:tcPr>
          <w:p w14:paraId="2BD12B04" w14:textId="27CE085A" w:rsidR="005F629C" w:rsidRPr="00656B8E" w:rsidRDefault="005F629C" w:rsidP="000865FF">
            <w:pPr>
              <w:spacing w:before="20" w:after="20"/>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2029 (4.ceturksnis)</w:t>
            </w:r>
          </w:p>
        </w:tc>
      </w:tr>
      <w:tr w:rsidR="005F629C" w:rsidRPr="00694AA0" w14:paraId="104BBC54" w14:textId="77777777" w:rsidTr="000865FF">
        <w:tc>
          <w:tcPr>
            <w:tcW w:w="381" w:type="pct"/>
            <w:vMerge/>
            <w:tcBorders>
              <w:top w:val="outset" w:sz="6" w:space="0" w:color="414142"/>
              <w:left w:val="outset" w:sz="6" w:space="0" w:color="414142"/>
              <w:right w:val="outset" w:sz="6" w:space="0" w:color="414142"/>
            </w:tcBorders>
            <w:vAlign w:val="center"/>
          </w:tcPr>
          <w:p w14:paraId="66A7F1EF" w14:textId="77777777" w:rsidR="005F629C" w:rsidRPr="00694AA0" w:rsidRDefault="005F629C" w:rsidP="005F629C">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53F944B3" w14:textId="394A9279" w:rsidR="005F629C" w:rsidRPr="00656B8E" w:rsidRDefault="005F629C" w:rsidP="000865FF">
            <w:pPr>
              <w:spacing w:before="20" w:after="20"/>
              <w:ind w:left="45" w:right="45"/>
              <w:rPr>
                <w:rFonts w:eastAsia="Times New Roman" w:cs="Times New Roman"/>
                <w:i/>
                <w:color w:val="AEAAAA" w:themeColor="background2" w:themeShade="BF"/>
                <w:kern w:val="0"/>
                <w:lang w:eastAsia="lv-LV"/>
                <w14:ligatures w14:val="none"/>
              </w:rPr>
            </w:pPr>
            <w:r w:rsidRPr="00EC798E">
              <w:rPr>
                <w:rFonts w:eastAsia="Times New Roman" w:cs="Times New Roman"/>
                <w:color w:val="414142"/>
                <w:kern w:val="0"/>
                <w:lang w:eastAsia="lv-LV"/>
                <w14:ligatures w14:val="none"/>
              </w:rPr>
              <w:t xml:space="preserve">Procesu un saskaņošanas datu kopa </w:t>
            </w:r>
          </w:p>
        </w:tc>
        <w:tc>
          <w:tcPr>
            <w:tcW w:w="2189" w:type="pct"/>
            <w:tcBorders>
              <w:top w:val="outset" w:sz="6" w:space="0" w:color="414142"/>
              <w:left w:val="outset" w:sz="6" w:space="0" w:color="414142"/>
              <w:bottom w:val="outset" w:sz="6" w:space="0" w:color="414142"/>
              <w:right w:val="outset" w:sz="6" w:space="0" w:color="414142"/>
            </w:tcBorders>
          </w:tcPr>
          <w:p w14:paraId="1CCD6FEE" w14:textId="26233D90" w:rsidR="005F629C" w:rsidRPr="006948C4" w:rsidRDefault="005F629C" w:rsidP="000865FF">
            <w:pPr>
              <w:spacing w:before="20" w:after="20"/>
              <w:ind w:left="45" w:right="45"/>
              <w:rPr>
                <w:rFonts w:eastAsia="Times New Roman" w:cs="Times New Roman"/>
                <w:color w:val="414142"/>
                <w:kern w:val="0"/>
                <w:sz w:val="18"/>
                <w:szCs w:val="18"/>
                <w:lang w:eastAsia="lv-LV"/>
                <w14:ligatures w14:val="none"/>
              </w:rPr>
            </w:pPr>
            <w:r w:rsidRPr="00963982">
              <w:rPr>
                <w:rFonts w:eastAsia="Times New Roman" w:cs="Times New Roman"/>
                <w:color w:val="414142"/>
                <w:kern w:val="0"/>
                <w:lang w:eastAsia="lv-LV"/>
                <w14:ligatures w14:val="none"/>
              </w:rPr>
              <w:t>2029 (4.ceturksnis)</w:t>
            </w:r>
          </w:p>
        </w:tc>
      </w:tr>
      <w:tr w:rsidR="005F629C" w:rsidRPr="00694AA0" w14:paraId="0CE5740F" w14:textId="77777777" w:rsidTr="000865FF">
        <w:tc>
          <w:tcPr>
            <w:tcW w:w="381" w:type="pct"/>
            <w:vMerge/>
          </w:tcPr>
          <w:p w14:paraId="5F78136F" w14:textId="77777777" w:rsidR="005F629C" w:rsidRPr="00694AA0" w:rsidRDefault="005F629C" w:rsidP="005F629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1C8E833C" w14:textId="7CE2099E" w:rsidR="005F629C" w:rsidRPr="00BF31B7" w:rsidRDefault="005F629C" w:rsidP="000865FF">
            <w:pPr>
              <w:spacing w:before="20" w:after="20"/>
              <w:ind w:left="45" w:right="45"/>
              <w:rPr>
                <w:rFonts w:eastAsia="Times New Roman" w:cs="Times New Roman"/>
                <w:iCs/>
                <w:color w:val="414142"/>
                <w:kern w:val="0"/>
                <w:lang w:eastAsia="lv-LV"/>
                <w14:ligatures w14:val="none"/>
              </w:rPr>
            </w:pPr>
            <w:r w:rsidRPr="00EC798E">
              <w:rPr>
                <w:rFonts w:eastAsia="Times New Roman" w:cs="Times New Roman"/>
                <w:color w:val="414142"/>
                <w:kern w:val="0"/>
                <w:lang w:eastAsia="lv-LV"/>
                <w14:ligatures w14:val="none"/>
              </w:rPr>
              <w:t xml:space="preserve">Administratīvā sloga un darba noslodzes dati </w:t>
            </w:r>
          </w:p>
        </w:tc>
        <w:tc>
          <w:tcPr>
            <w:tcW w:w="2189" w:type="pct"/>
            <w:tcBorders>
              <w:top w:val="outset" w:sz="6" w:space="0" w:color="414142"/>
              <w:left w:val="outset" w:sz="6" w:space="0" w:color="414142"/>
              <w:bottom w:val="outset" w:sz="6" w:space="0" w:color="414142"/>
              <w:right w:val="outset" w:sz="6" w:space="0" w:color="414142"/>
            </w:tcBorders>
          </w:tcPr>
          <w:p w14:paraId="224D5C95" w14:textId="30FD8120" w:rsidR="005F629C" w:rsidRPr="00656B8E" w:rsidRDefault="005F629C" w:rsidP="000865FF">
            <w:pPr>
              <w:spacing w:before="20" w:after="20"/>
              <w:ind w:left="45" w:right="45"/>
              <w:rPr>
                <w:rFonts w:eastAsia="Times New Roman" w:cs="Times New Roman"/>
                <w:color w:val="414142"/>
                <w:kern w:val="0"/>
                <w:lang w:eastAsia="lv-LV"/>
                <w14:ligatures w14:val="none"/>
              </w:rPr>
            </w:pPr>
            <w:r w:rsidRPr="00963982">
              <w:rPr>
                <w:rFonts w:eastAsia="Times New Roman" w:cs="Times New Roman"/>
                <w:color w:val="414142"/>
                <w:kern w:val="0"/>
                <w:lang w:eastAsia="lv-LV"/>
                <w14:ligatures w14:val="none"/>
              </w:rPr>
              <w:t>2029 (4.ceturksnis)</w:t>
            </w:r>
          </w:p>
        </w:tc>
      </w:tr>
      <w:bookmarkEnd w:id="2"/>
    </w:tbl>
    <w:p w14:paraId="66B8CEF1" w14:textId="77777777" w:rsidR="003B3775" w:rsidRPr="00BC3629" w:rsidRDefault="003B3775" w:rsidP="000865FF">
      <w:pPr>
        <w:rPr>
          <w:szCs w:val="24"/>
          <w:lang w:eastAsia="lv-LV"/>
        </w:rPr>
      </w:pPr>
    </w:p>
    <w:p w14:paraId="1C76AEE8" w14:textId="07EB3E11" w:rsidR="00DC72AA" w:rsidRDefault="00B102A1" w:rsidP="003B3775">
      <w:pPr>
        <w:pStyle w:val="Heading1"/>
        <w:rPr>
          <w:lang w:eastAsia="lv-LV"/>
        </w:rPr>
      </w:pPr>
      <w:r w:rsidRPr="00920780">
        <w:rPr>
          <w:lang w:eastAsia="lv-LV"/>
        </w:rPr>
        <w:lastRenderedPageBreak/>
        <w:t>6</w:t>
      </w:r>
      <w:r w:rsidR="00DC72AA" w:rsidRPr="00920780">
        <w:rPr>
          <w:lang w:eastAsia="lv-LV"/>
        </w:rPr>
        <w:t>. Izmaksu</w:t>
      </w:r>
      <w:r w:rsidR="000B1ED9" w:rsidRPr="00920780">
        <w:rPr>
          <w:lang w:eastAsia="lv-LV"/>
        </w:rPr>
        <w:t xml:space="preserve"> un </w:t>
      </w:r>
      <w:r w:rsidR="00DC72AA" w:rsidRPr="00920780">
        <w:rPr>
          <w:lang w:eastAsia="lv-LV"/>
        </w:rPr>
        <w:t>ieguvumu analīze</w:t>
      </w:r>
      <w:r w:rsidR="00BF31B7">
        <w:rPr>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42070E" w14:paraId="4BFE12D3" w14:textId="77777777" w:rsidTr="03909F82">
        <w:tc>
          <w:tcPr>
            <w:tcW w:w="5000" w:type="pct"/>
          </w:tcPr>
          <w:p w14:paraId="2129B87B" w14:textId="3F43D29C" w:rsidR="00CE1E72" w:rsidRPr="00BF728F" w:rsidRDefault="00CE1E72" w:rsidP="000865FF">
            <w:pPr>
              <w:shd w:val="clear" w:color="auto" w:fill="FFFFFF" w:themeFill="background1"/>
              <w:ind w:left="113" w:right="102"/>
              <w:jc w:val="both"/>
              <w:rPr>
                <w:rFonts w:cs="Times New Roman"/>
              </w:rPr>
            </w:pPr>
            <w:r w:rsidRPr="000865FF">
              <w:rPr>
                <w:rFonts w:cs="Times New Roman"/>
                <w:spacing w:val="-2"/>
              </w:rPr>
              <w:t>Vienotās dokumentu pārvaldības platformas ieviešana sniegs būtiskus sociālekonomiskos ieguvumus</w:t>
            </w:r>
            <w:r w:rsidRPr="00BF728F">
              <w:rPr>
                <w:rFonts w:cs="Times New Roman"/>
              </w:rPr>
              <w:t xml:space="preserve"> </w:t>
            </w:r>
            <w:r w:rsidRPr="000865FF">
              <w:rPr>
                <w:rFonts w:cs="Times New Roman"/>
                <w:spacing w:val="-2"/>
              </w:rPr>
              <w:t>valsts pārvaldei, iestāžu vadītājiem, dokumentu pārvaldības speciālistiem, IT un drošības ekspertiem,</w:t>
            </w:r>
            <w:r w:rsidRPr="00BF728F">
              <w:rPr>
                <w:rFonts w:cs="Times New Roman"/>
              </w:rPr>
              <w:t xml:space="preserve"> arhivāriem, kā arī sabiedrībai kopumā. Šie ieguvumi ilgtermiņā izpaudīsies kā darba un laika ietaupījums, lēmumu kvalitātes uzlabošanās, risku samazināšanās un lielāka caurskatāmība valsts pārvaldē. Ieviešot vienotu, modernu un drošu dokumentu pārvaldības sistēmu valsts līmenī, būs iespējams mazināt procesu fragmentāciju, samazināt manuālo darbu un būtiski palielināt darba produktivitāti. Sociālekonomiskos ieguvumus iespējams novērtēt 10–15</w:t>
            </w:r>
            <w:r w:rsidR="00AA0AB7">
              <w:rPr>
                <w:rFonts w:cs="Times New Roman"/>
              </w:rPr>
              <w:t> </w:t>
            </w:r>
            <w:r w:rsidRPr="00BF728F">
              <w:rPr>
                <w:rFonts w:cs="Times New Roman"/>
              </w:rPr>
              <w:t>gadu periodā, un provizoriskie aprēķini liecina, ka projekta sociālekonomiskā atdeve pārsniedz 4–5</w:t>
            </w:r>
            <w:r w:rsidR="00AA0AB7">
              <w:rPr>
                <w:rFonts w:cs="Times New Roman"/>
              </w:rPr>
              <w:t> </w:t>
            </w:r>
            <w:r w:rsidRPr="00BF728F">
              <w:rPr>
                <w:rFonts w:cs="Times New Roman"/>
              </w:rPr>
              <w:t>reizes ieguldīto finansējumu.</w:t>
            </w:r>
          </w:p>
          <w:p w14:paraId="58970ADE" w14:textId="4212AAF4" w:rsidR="00CE1E72" w:rsidRPr="00BF728F" w:rsidRDefault="00CE1E72" w:rsidP="000865FF">
            <w:pPr>
              <w:shd w:val="clear" w:color="auto" w:fill="FFFFFF" w:themeFill="background1"/>
              <w:ind w:left="113" w:right="102"/>
              <w:jc w:val="both"/>
              <w:rPr>
                <w:rFonts w:cs="Times New Roman"/>
              </w:rPr>
            </w:pPr>
            <w:r w:rsidRPr="00BF728F">
              <w:rPr>
                <w:rFonts w:cs="Times New Roman"/>
              </w:rPr>
              <w:t xml:space="preserve">Pasākuma ietvaros plānotais kopējais </w:t>
            </w:r>
            <w:r w:rsidRPr="004E2298">
              <w:rPr>
                <w:rFonts w:cs="Times New Roman"/>
              </w:rPr>
              <w:t xml:space="preserve">finansējums ir 2 200 </w:t>
            </w:r>
            <w:r w:rsidR="004E2298" w:rsidRPr="004E2298">
              <w:rPr>
                <w:rFonts w:cs="Times New Roman"/>
              </w:rPr>
              <w:t>00</w:t>
            </w:r>
            <w:r w:rsidRPr="004E2298">
              <w:rPr>
                <w:rFonts w:cs="Times New Roman"/>
              </w:rPr>
              <w:t>0,00</w:t>
            </w:r>
            <w:r w:rsidR="00AA0AB7" w:rsidRPr="00964FBE">
              <w:rPr>
                <w:rFonts w:eastAsia="Times New Roman" w:cs="Times New Roman"/>
                <w:i/>
                <w:iCs/>
                <w:color w:val="414142"/>
                <w:kern w:val="0"/>
                <w:lang w:eastAsia="lv-LV"/>
                <w14:ligatures w14:val="none"/>
              </w:rPr>
              <w:t xml:space="preserve"> euro</w:t>
            </w:r>
            <w:r w:rsidRPr="004E2298">
              <w:rPr>
                <w:rFonts w:cs="Times New Roman"/>
              </w:rPr>
              <w:t>,</w:t>
            </w:r>
            <w:r w:rsidRPr="00BF728F">
              <w:rPr>
                <w:rFonts w:cs="Times New Roman"/>
              </w:rPr>
              <w:t xml:space="preserve"> ko veido ERAF finansējums </w:t>
            </w:r>
            <w:r w:rsidR="00A40FA2" w:rsidRPr="00A40FA2">
              <w:rPr>
                <w:rFonts w:cs="Times New Roman"/>
              </w:rPr>
              <w:t>1</w:t>
            </w:r>
            <w:r w:rsidR="00A40FA2">
              <w:rPr>
                <w:rFonts w:cs="Times New Roman"/>
              </w:rPr>
              <w:t> </w:t>
            </w:r>
            <w:r w:rsidR="00A40FA2" w:rsidRPr="00A40FA2">
              <w:rPr>
                <w:rFonts w:cs="Times New Roman"/>
              </w:rPr>
              <w:t>870</w:t>
            </w:r>
            <w:r w:rsidR="00A40FA2">
              <w:rPr>
                <w:rFonts w:cs="Times New Roman"/>
              </w:rPr>
              <w:t xml:space="preserve"> </w:t>
            </w:r>
            <w:r w:rsidR="00A40FA2" w:rsidRPr="00A40FA2">
              <w:rPr>
                <w:rFonts w:cs="Times New Roman"/>
              </w:rPr>
              <w:t>000</w:t>
            </w:r>
            <w:r w:rsidR="00A40FA2">
              <w:rPr>
                <w:rFonts w:cs="Times New Roman"/>
              </w:rPr>
              <w:t xml:space="preserve">,00 </w:t>
            </w:r>
            <w:r w:rsidR="00AA0AB7" w:rsidRPr="00964FBE">
              <w:rPr>
                <w:rFonts w:eastAsia="Times New Roman" w:cs="Times New Roman"/>
                <w:i/>
                <w:iCs/>
                <w:color w:val="414142"/>
                <w:kern w:val="0"/>
                <w:lang w:eastAsia="lv-LV"/>
                <w14:ligatures w14:val="none"/>
              </w:rPr>
              <w:t>euro</w:t>
            </w:r>
            <w:r w:rsidR="00AA0AB7">
              <w:rPr>
                <w:rFonts w:eastAsia="Times New Roman" w:cs="Times New Roman"/>
                <w:color w:val="414142"/>
                <w:kern w:val="0"/>
                <w:lang w:eastAsia="lv-LV"/>
                <w14:ligatures w14:val="none"/>
              </w:rPr>
              <w:t xml:space="preserve"> </w:t>
            </w:r>
            <w:r w:rsidRPr="00BF728F">
              <w:rPr>
                <w:rFonts w:cs="Times New Roman"/>
              </w:rPr>
              <w:t>un valsts budžeta līdzfinansējums 330</w:t>
            </w:r>
            <w:r w:rsidR="004E2298">
              <w:rPr>
                <w:rFonts w:cs="Times New Roman"/>
              </w:rPr>
              <w:t> 000,00</w:t>
            </w:r>
            <w:r w:rsidR="00AA0AB7" w:rsidRPr="00964FBE">
              <w:rPr>
                <w:rFonts w:eastAsia="Times New Roman" w:cs="Times New Roman"/>
                <w:i/>
                <w:iCs/>
                <w:color w:val="414142"/>
                <w:kern w:val="0"/>
                <w:lang w:eastAsia="lv-LV"/>
                <w14:ligatures w14:val="none"/>
              </w:rPr>
              <w:t xml:space="preserve"> euro</w:t>
            </w:r>
            <w:r w:rsidRPr="00BF728F">
              <w:rPr>
                <w:rFonts w:cs="Times New Roman"/>
              </w:rPr>
              <w:t>. ERAF finansējuma intensitāte ir 85 % no projektam plānotājām attiecināmajām izmaksām.</w:t>
            </w:r>
          </w:p>
          <w:p w14:paraId="5BFC79AF" w14:textId="4D323C4C" w:rsidR="00CE1E72" w:rsidRPr="00BF728F" w:rsidRDefault="002E1A63" w:rsidP="000865FF">
            <w:pPr>
              <w:shd w:val="clear" w:color="auto" w:fill="FFFFFF" w:themeFill="background1"/>
              <w:ind w:left="113" w:right="102"/>
              <w:jc w:val="both"/>
              <w:rPr>
                <w:rFonts w:cs="Times New Roman"/>
              </w:rPr>
            </w:pPr>
            <w:r w:rsidRPr="002E1A63">
              <w:rPr>
                <w:rFonts w:cs="Times New Roman"/>
              </w:rPr>
              <w:t>Kopējais dokumentu pārvaldības izmaksu pieaugums Tieslietu resorā nav paredzēts</w:t>
            </w:r>
            <w:r>
              <w:rPr>
                <w:rFonts w:cs="Times New Roman"/>
              </w:rPr>
              <w:t>.</w:t>
            </w:r>
            <w:r w:rsidRPr="002E1A63" w:rsidDel="002E1A63">
              <w:rPr>
                <w:rFonts w:cs="Times New Roman"/>
              </w:rPr>
              <w:t xml:space="preserve"> </w:t>
            </w:r>
            <w:r w:rsidR="00CE1E72" w:rsidRPr="03909F82">
              <w:rPr>
                <w:rFonts w:cs="Times New Roman"/>
              </w:rPr>
              <w:t>Centralizēto DVS izmantos praktiski visi TM resora darbinieki. Apkopojot faktisko informāciju (Valsts kancelejas dati uz 2025.</w:t>
            </w:r>
            <w:r w:rsidR="00743ACD">
              <w:rPr>
                <w:rFonts w:cs="Times New Roman"/>
              </w:rPr>
              <w:t xml:space="preserve"> </w:t>
            </w:r>
            <w:r w:rsidR="00CE1E72" w:rsidRPr="03909F82">
              <w:rPr>
                <w:rFonts w:cs="Times New Roman"/>
              </w:rPr>
              <w:t>gada oktobri) tika secināts, ka 1</w:t>
            </w:r>
            <w:r w:rsidR="00D31276" w:rsidRPr="03909F82">
              <w:rPr>
                <w:rFonts w:cs="Times New Roman"/>
              </w:rPr>
              <w:t>2</w:t>
            </w:r>
            <w:r w:rsidR="00CE1E72" w:rsidRPr="03909F82">
              <w:rPr>
                <w:rFonts w:cs="Times New Roman"/>
              </w:rPr>
              <w:t xml:space="preserve"> T</w:t>
            </w:r>
            <w:r w:rsidR="00D31276" w:rsidRPr="03909F82">
              <w:rPr>
                <w:rFonts w:cs="Times New Roman"/>
              </w:rPr>
              <w:t>ieslietu ministrijas</w:t>
            </w:r>
            <w:r w:rsidR="00CE1E72" w:rsidRPr="03909F82">
              <w:rPr>
                <w:rFonts w:cs="Times New Roman"/>
              </w:rPr>
              <w:t xml:space="preserve"> resora</w:t>
            </w:r>
            <w:r w:rsidR="00570FB4" w:rsidRPr="03909F82">
              <w:rPr>
                <w:rFonts w:cs="Times New Roman"/>
              </w:rPr>
              <w:t xml:space="preserve"> </w:t>
            </w:r>
            <w:r w:rsidR="00CE1E72" w:rsidRPr="03909F82">
              <w:rPr>
                <w:rFonts w:cs="Times New Roman"/>
              </w:rPr>
              <w:t>iestādēs</w:t>
            </w:r>
            <w:r w:rsidR="00CE1E72" w:rsidRPr="00D67F40">
              <w:rPr>
                <w:rFonts w:cs="Times New Roman"/>
                <w:color w:val="FF0000"/>
              </w:rPr>
              <w:t xml:space="preserve"> </w:t>
            </w:r>
            <w:r w:rsidR="00CE1E72" w:rsidRPr="03909F82">
              <w:rPr>
                <w:rFonts w:cs="Times New Roman"/>
              </w:rPr>
              <w:t xml:space="preserve">kopumā ir </w:t>
            </w:r>
            <w:r w:rsidR="7DBB9CF0" w:rsidRPr="03909F82">
              <w:rPr>
                <w:rFonts w:cs="Times New Roman"/>
              </w:rPr>
              <w:t>174</w:t>
            </w:r>
            <w:r w:rsidR="00CE1E72" w:rsidRPr="03909F82">
              <w:rPr>
                <w:rFonts w:cs="Times New Roman"/>
              </w:rPr>
              <w:t xml:space="preserve"> arhīva un lietvedības darbinieku amata vietas.</w:t>
            </w:r>
          </w:p>
          <w:p w14:paraId="7FD5039D" w14:textId="05B6CFEC" w:rsidR="00CE1E72" w:rsidRPr="00BF728F" w:rsidRDefault="00CE1E72" w:rsidP="000865FF">
            <w:pPr>
              <w:ind w:left="113" w:right="102"/>
              <w:jc w:val="both"/>
              <w:rPr>
                <w:rFonts w:cs="Times New Roman"/>
              </w:rPr>
            </w:pPr>
            <w:r w:rsidRPr="03909F82">
              <w:rPr>
                <w:rFonts w:cs="Times New Roman"/>
              </w:rPr>
              <w:t>KPMG Baltics SIA pētījumā tika minēts, ka ieviešot centralizētu dokumentu vadības centru, iespējams samazināt lietvedības darbinieku skaitu līdz pat 25</w:t>
            </w:r>
            <w:r w:rsidR="00BC3629">
              <w:rPr>
                <w:rFonts w:cs="Times New Roman"/>
              </w:rPr>
              <w:t xml:space="preserve"> </w:t>
            </w:r>
            <w:r w:rsidRPr="03909F82">
              <w:rPr>
                <w:rFonts w:cs="Times New Roman"/>
              </w:rPr>
              <w:t>%. Pieņemot, ka ne visi lietvedības un arhīva darbinieki ikdienā tieši strādā ar dokumentu pārvaldības sistēmu, tad potenciālā ieguvuma vērtība tika samazināta no 25</w:t>
            </w:r>
            <w:r w:rsidR="00BC3629">
              <w:rPr>
                <w:rFonts w:cs="Times New Roman"/>
              </w:rPr>
              <w:t xml:space="preserve"> </w:t>
            </w:r>
            <w:r w:rsidRPr="03909F82">
              <w:rPr>
                <w:rFonts w:cs="Times New Roman"/>
              </w:rPr>
              <w:t>% uz 1</w:t>
            </w:r>
            <w:r w:rsidR="48020271" w:rsidRPr="03909F82">
              <w:rPr>
                <w:rFonts w:cs="Times New Roman"/>
              </w:rPr>
              <w:t>5</w:t>
            </w:r>
            <w:r w:rsidR="00BC3629">
              <w:rPr>
                <w:rFonts w:cs="Times New Roman"/>
              </w:rPr>
              <w:t xml:space="preserve"> </w:t>
            </w:r>
            <w:r w:rsidRPr="03909F82">
              <w:rPr>
                <w:rFonts w:cs="Times New Roman"/>
              </w:rPr>
              <w:t>%.</w:t>
            </w:r>
            <w:r w:rsidR="00B20F1A" w:rsidRPr="009A23AF">
              <w:rPr>
                <w:sz w:val="24"/>
                <w:szCs w:val="24"/>
              </w:rPr>
              <w:t xml:space="preserve"> </w:t>
            </w:r>
            <w:r w:rsidR="00B20F1A" w:rsidRPr="00500FA3">
              <w:t xml:space="preserve">TM resora dokumentu pārvaldības esošo izmaksu indikatīvais apjoms 2025.gadā bija </w:t>
            </w:r>
            <w:r w:rsidR="00FC3239" w:rsidRPr="00500FA3">
              <w:t>3 310</w:t>
            </w:r>
            <w:r w:rsidR="00500FA3" w:rsidRPr="00500FA3">
              <w:t> </w:t>
            </w:r>
            <w:r w:rsidR="00FC3239" w:rsidRPr="00500FA3">
              <w:t>209</w:t>
            </w:r>
            <w:r w:rsidR="00500FA3" w:rsidRPr="00500FA3">
              <w:t>,00</w:t>
            </w:r>
            <w:r w:rsidR="00FC3239">
              <w:t xml:space="preserve"> </w:t>
            </w:r>
            <w:r w:rsidR="00AA0AB7" w:rsidRPr="00964FBE">
              <w:rPr>
                <w:rFonts w:eastAsia="Times New Roman" w:cs="Times New Roman"/>
                <w:i/>
                <w:iCs/>
                <w:color w:val="414142"/>
                <w:kern w:val="0"/>
                <w:lang w:eastAsia="lv-LV"/>
                <w14:ligatures w14:val="none"/>
              </w:rPr>
              <w:t>euro</w:t>
            </w:r>
            <w:r w:rsidR="00B20F1A" w:rsidRPr="00500FA3">
              <w:t>.</w:t>
            </w:r>
          </w:p>
          <w:p w14:paraId="29F8A475" w14:textId="51534FF9" w:rsidR="00CE1E72" w:rsidRPr="00D67F40" w:rsidRDefault="00CE1E72" w:rsidP="000865FF">
            <w:pPr>
              <w:ind w:left="113" w:right="102"/>
              <w:jc w:val="both"/>
              <w:rPr>
                <w:rFonts w:cs="Times New Roman"/>
                <w:color w:val="222222"/>
                <w:shd w:val="clear" w:color="auto" w:fill="FFFFFF"/>
              </w:rPr>
            </w:pPr>
            <w:r w:rsidRPr="00D67F40">
              <w:rPr>
                <w:rFonts w:cs="Times New Roman"/>
                <w:color w:val="222222"/>
                <w:shd w:val="clear" w:color="auto" w:fill="FFFFFF"/>
              </w:rPr>
              <w:t xml:space="preserve">Kopējais sistēmas lietotāju produktivitātes pieaugums ir aprēķināts </w:t>
            </w:r>
            <w:r w:rsidR="0ADD4508" w:rsidRPr="00D67F40">
              <w:rPr>
                <w:rFonts w:cs="Times New Roman"/>
                <w:color w:val="222222"/>
              </w:rPr>
              <w:t xml:space="preserve">703 718,49 </w:t>
            </w:r>
            <w:r w:rsidR="00AA0AB7" w:rsidRPr="00964FBE">
              <w:rPr>
                <w:rFonts w:eastAsia="Times New Roman" w:cs="Times New Roman"/>
                <w:i/>
                <w:iCs/>
                <w:color w:val="414142"/>
                <w:kern w:val="0"/>
                <w:lang w:eastAsia="lv-LV"/>
                <w14:ligatures w14:val="none"/>
              </w:rPr>
              <w:t>euro</w:t>
            </w:r>
            <w:r w:rsidR="00AA0AB7">
              <w:rPr>
                <w:rFonts w:eastAsia="Times New Roman" w:cs="Times New Roman"/>
                <w:color w:val="414142"/>
                <w:kern w:val="0"/>
                <w:lang w:eastAsia="lv-LV"/>
                <w14:ligatures w14:val="none"/>
              </w:rPr>
              <w:t xml:space="preserve"> </w:t>
            </w:r>
            <w:r w:rsidRPr="00D67F40">
              <w:rPr>
                <w:rFonts w:cs="Times New Roman"/>
                <w:color w:val="222222"/>
                <w:shd w:val="clear" w:color="auto" w:fill="FFFFFF"/>
              </w:rPr>
              <w:t xml:space="preserve">pilnā gadā. </w:t>
            </w:r>
          </w:p>
          <w:p w14:paraId="42C9F13F" w14:textId="4824CDB7" w:rsidR="00CE1E72" w:rsidRPr="00D67F40" w:rsidRDefault="00CE1E72" w:rsidP="000865FF">
            <w:pPr>
              <w:ind w:left="113" w:right="102"/>
              <w:jc w:val="both"/>
              <w:rPr>
                <w:rFonts w:cs="Times New Roman"/>
              </w:rPr>
            </w:pPr>
            <w:r w:rsidRPr="00D67F40">
              <w:rPr>
                <w:rFonts w:cs="Times New Roman"/>
              </w:rPr>
              <w:t xml:space="preserve">Visā aprēķinu periodā nediskontētais ieguvums ir </w:t>
            </w:r>
            <w:r w:rsidR="6EB873B8" w:rsidRPr="00D67F40">
              <w:rPr>
                <w:rFonts w:cs="Times New Roman"/>
              </w:rPr>
              <w:t>7 389 044,19</w:t>
            </w:r>
            <w:r w:rsidR="00AA0AB7" w:rsidRPr="00964FBE">
              <w:rPr>
                <w:rFonts w:eastAsia="Times New Roman" w:cs="Times New Roman"/>
                <w:i/>
                <w:iCs/>
                <w:color w:val="414142"/>
                <w:kern w:val="0"/>
                <w:lang w:eastAsia="lv-LV"/>
                <w14:ligatures w14:val="none"/>
              </w:rPr>
              <w:t xml:space="preserve"> euro</w:t>
            </w:r>
            <w:r w:rsidRPr="00D67F40">
              <w:rPr>
                <w:rFonts w:cs="Times New Roman"/>
              </w:rPr>
              <w:t xml:space="preserve">, diskontētā vērtība ir </w:t>
            </w:r>
            <w:r w:rsidR="02997AF6" w:rsidRPr="00D67F40">
              <w:rPr>
                <w:rFonts w:cs="Times New Roman"/>
              </w:rPr>
              <w:t>4</w:t>
            </w:r>
            <w:r w:rsidR="008376CC">
              <w:rPr>
                <w:rFonts w:cs="Times New Roman"/>
              </w:rPr>
              <w:t> </w:t>
            </w:r>
            <w:r w:rsidR="02997AF6" w:rsidRPr="00D67F40">
              <w:rPr>
                <w:rFonts w:cs="Times New Roman"/>
              </w:rPr>
              <w:t>759</w:t>
            </w:r>
            <w:r w:rsidR="008376CC">
              <w:rPr>
                <w:rFonts w:cs="Times New Roman"/>
              </w:rPr>
              <w:t> </w:t>
            </w:r>
            <w:r w:rsidR="02997AF6" w:rsidRPr="00D67F40">
              <w:rPr>
                <w:rFonts w:cs="Times New Roman"/>
              </w:rPr>
              <w:t>981,22</w:t>
            </w:r>
            <w:r w:rsidR="00AA0AB7" w:rsidRPr="00964FBE">
              <w:rPr>
                <w:rFonts w:eastAsia="Times New Roman" w:cs="Times New Roman"/>
                <w:i/>
                <w:iCs/>
                <w:color w:val="414142"/>
                <w:kern w:val="0"/>
                <w:lang w:eastAsia="lv-LV"/>
                <w14:ligatures w14:val="none"/>
              </w:rPr>
              <w:t xml:space="preserve"> euro</w:t>
            </w:r>
            <w:r w:rsidRPr="00D67F40">
              <w:rPr>
                <w:rFonts w:cs="Times New Roman"/>
              </w:rPr>
              <w:t>.</w:t>
            </w:r>
          </w:p>
          <w:p w14:paraId="5838E86F" w14:textId="10881E5A" w:rsidR="00CE1E72" w:rsidRPr="00BF728F" w:rsidRDefault="00CE1E72" w:rsidP="000865FF">
            <w:pPr>
              <w:ind w:left="113" w:right="102"/>
              <w:jc w:val="both"/>
              <w:rPr>
                <w:rFonts w:cs="Times New Roman"/>
              </w:rPr>
            </w:pPr>
            <w:r w:rsidRPr="00D67F40">
              <w:rPr>
                <w:rFonts w:cs="Times New Roman"/>
              </w:rPr>
              <w:t>Plānots, ka vienotās</w:t>
            </w:r>
            <w:r w:rsidRPr="00BF728F">
              <w:rPr>
                <w:rFonts w:cs="Times New Roman"/>
              </w:rPr>
              <w:t xml:space="preserve"> dokumentu pārvaldības sistēmas nepārtrauktas darbības nodrošināšanas un drošības līmenis pieaugs. Esošo sistēmu nepārtrauktības īpatsvars tiek novērtēts 70,0</w:t>
            </w:r>
            <w:r w:rsidR="00BC3629">
              <w:rPr>
                <w:rFonts w:cs="Times New Roman"/>
              </w:rPr>
              <w:t xml:space="preserve"> </w:t>
            </w:r>
            <w:r w:rsidRPr="00BF728F">
              <w:rPr>
                <w:rFonts w:cs="Times New Roman"/>
              </w:rPr>
              <w:t>% apmērā, bet pēc risku mazināšanas pasākumu ieviešanas paredzēts sasniegt 95,0</w:t>
            </w:r>
            <w:r w:rsidR="00BC3629">
              <w:rPr>
                <w:rFonts w:cs="Times New Roman"/>
              </w:rPr>
              <w:t xml:space="preserve"> </w:t>
            </w:r>
            <w:r w:rsidRPr="00BF728F">
              <w:rPr>
                <w:rFonts w:cs="Times New Roman"/>
              </w:rPr>
              <w:t>%, kas nozīmē riska samazinājumu par 25,0 procentpunktiem.</w:t>
            </w:r>
          </w:p>
          <w:p w14:paraId="1A39CF68" w14:textId="77777777" w:rsidR="00CE1E72" w:rsidRPr="00BF728F" w:rsidRDefault="00CE1E72" w:rsidP="000865FF">
            <w:pPr>
              <w:ind w:left="113" w:right="102"/>
              <w:jc w:val="both"/>
              <w:rPr>
                <w:rFonts w:cs="Times New Roman"/>
              </w:rPr>
            </w:pPr>
            <w:r w:rsidRPr="00BF728F">
              <w:rPr>
                <w:rFonts w:cs="Times New Roman"/>
              </w:rPr>
              <w:t>Aprēķinos tiek pieņemts, ka vidēji viena gada laikā varētu notikt 0,5 nopietni kiberdrošības incidenti.</w:t>
            </w:r>
          </w:p>
          <w:p w14:paraId="36D67D88" w14:textId="46F4CB4F" w:rsidR="00CE1E72" w:rsidRPr="00BF728F" w:rsidRDefault="00CE1E72" w:rsidP="000865FF">
            <w:pPr>
              <w:ind w:left="113" w:right="102"/>
              <w:jc w:val="both"/>
              <w:rPr>
                <w:rFonts w:cs="Times New Roman"/>
              </w:rPr>
            </w:pPr>
            <w:r w:rsidRPr="03909F82">
              <w:rPr>
                <w:rFonts w:cs="Times New Roman"/>
              </w:rPr>
              <w:t xml:space="preserve">Balstoties uz šo pieņēmumu, tiek aprēķināts, ka projekta ieviešanas rezultātā ieguvumi no kiberdrošības risku mazināšanas būs 36 593,77 </w:t>
            </w:r>
            <w:r w:rsidR="00AA0AB7" w:rsidRPr="00964FBE">
              <w:rPr>
                <w:rFonts w:eastAsia="Times New Roman" w:cs="Times New Roman"/>
                <w:i/>
                <w:iCs/>
                <w:color w:val="414142"/>
                <w:kern w:val="0"/>
                <w:lang w:eastAsia="lv-LV"/>
                <w14:ligatures w14:val="none"/>
              </w:rPr>
              <w:t>euro</w:t>
            </w:r>
            <w:r w:rsidR="00AA0AB7">
              <w:rPr>
                <w:rFonts w:eastAsia="Times New Roman" w:cs="Times New Roman"/>
                <w:color w:val="414142"/>
                <w:kern w:val="0"/>
                <w:lang w:eastAsia="lv-LV"/>
                <w14:ligatures w14:val="none"/>
              </w:rPr>
              <w:t xml:space="preserve"> </w:t>
            </w:r>
            <w:r w:rsidRPr="03909F82">
              <w:rPr>
                <w:rFonts w:cs="Times New Roman"/>
              </w:rPr>
              <w:t>gadā (aprēķināts kā potenciālie zaudējumi × incidentu skaits × riska samazinājums), sākot no 2030. gada.</w:t>
            </w:r>
          </w:p>
          <w:p w14:paraId="5D9A9F73" w14:textId="2177AC28" w:rsidR="00CE1E72" w:rsidRPr="00BF728F" w:rsidRDefault="00CE1E72" w:rsidP="000865FF">
            <w:pPr>
              <w:ind w:left="113" w:right="102"/>
              <w:jc w:val="both"/>
              <w:rPr>
                <w:rFonts w:cs="Times New Roman"/>
              </w:rPr>
            </w:pPr>
            <w:r w:rsidRPr="03909F82">
              <w:rPr>
                <w:rFonts w:cs="Times New Roman"/>
              </w:rPr>
              <w:t xml:space="preserve">Visā aprēķinu periodā nediskontētais ieguvums ir 384 234,54 </w:t>
            </w:r>
            <w:r w:rsidR="00AA0AB7" w:rsidRPr="00964FBE">
              <w:rPr>
                <w:rFonts w:eastAsia="Times New Roman" w:cs="Times New Roman"/>
                <w:i/>
                <w:iCs/>
                <w:color w:val="414142"/>
                <w:kern w:val="0"/>
                <w:lang w:eastAsia="lv-LV"/>
                <w14:ligatures w14:val="none"/>
              </w:rPr>
              <w:t>euro</w:t>
            </w:r>
            <w:r w:rsidRPr="03909F82">
              <w:rPr>
                <w:rFonts w:cs="Times New Roman"/>
              </w:rPr>
              <w:t>, diskontētā vērtība ir 247</w:t>
            </w:r>
            <w:r w:rsidR="008376CC">
              <w:rPr>
                <w:rFonts w:cs="Times New Roman"/>
              </w:rPr>
              <w:t> </w:t>
            </w:r>
            <w:r w:rsidRPr="03909F82">
              <w:rPr>
                <w:rFonts w:cs="Times New Roman"/>
              </w:rPr>
              <w:t>521,76</w:t>
            </w:r>
            <w:r w:rsidR="00AA0AB7">
              <w:rPr>
                <w:rFonts w:cs="Times New Roman"/>
              </w:rPr>
              <w:t> </w:t>
            </w:r>
            <w:r w:rsidR="00AA0AB7" w:rsidRPr="00964FBE">
              <w:rPr>
                <w:rFonts w:eastAsia="Times New Roman" w:cs="Times New Roman"/>
                <w:i/>
                <w:iCs/>
                <w:color w:val="414142"/>
                <w:kern w:val="0"/>
                <w:lang w:eastAsia="lv-LV"/>
                <w14:ligatures w14:val="none"/>
              </w:rPr>
              <w:t>euro</w:t>
            </w:r>
            <w:r w:rsidRPr="03909F82">
              <w:rPr>
                <w:rFonts w:cs="Times New Roman"/>
              </w:rPr>
              <w:t>.</w:t>
            </w:r>
          </w:p>
          <w:p w14:paraId="0FE3DED7" w14:textId="77777777" w:rsidR="00CE1E72" w:rsidRPr="00BF728F" w:rsidRDefault="00CE1E72" w:rsidP="000865FF">
            <w:pPr>
              <w:ind w:left="113" w:right="102"/>
              <w:rPr>
                <w:rFonts w:cs="Times New Roman"/>
                <w:b/>
                <w:bCs/>
              </w:rPr>
            </w:pPr>
            <w:r w:rsidRPr="00BF728F">
              <w:rPr>
                <w:rFonts w:cs="Times New Roman"/>
                <w:b/>
                <w:bCs/>
              </w:rPr>
              <w:t>Kvalitatīvie sociālekonomiskie ieguvumi</w:t>
            </w:r>
          </w:p>
          <w:p w14:paraId="33E88C56" w14:textId="45F9C5CA" w:rsidR="00CE1E72" w:rsidRDefault="00CE1E72" w:rsidP="000865FF">
            <w:pPr>
              <w:ind w:left="113" w:right="102"/>
              <w:jc w:val="both"/>
              <w:rPr>
                <w:rFonts w:cs="Times New Roman"/>
              </w:rPr>
            </w:pPr>
            <w:r w:rsidRPr="00BF728F">
              <w:rPr>
                <w:rFonts w:cs="Times New Roman"/>
              </w:rPr>
              <w:t>Vienotās dokumentu pārvaldības sistēmas ieviešana valsts pārvaldē nodrošina stabilu un drošu dokumentu apriti, būtisku darba un laika ietaupījumu</w:t>
            </w:r>
            <w:r w:rsidR="008F0A25">
              <w:rPr>
                <w:rFonts w:cs="Times New Roman"/>
              </w:rPr>
              <w:t xml:space="preserve">, </w:t>
            </w:r>
            <w:r w:rsidRPr="00BF728F">
              <w:rPr>
                <w:rFonts w:cs="Times New Roman"/>
              </w:rPr>
              <w:t>produktivitātes un kvalitātes pieaugumu, mazāku administratīvo slogu, lielāku caurskatāmību un sabiedrības uzticēšanos, kā arī stiprinātu kiberdrošību un noturību pret krīzēm. Šie ieguvumi kopā veido ilgtermiņa pozitīvu ietekmi uz valsts pārvaldes darba efektivitāti, sabiedrības apmierinātību un uzņēmējdarbības vidi Latvijā. Sociālekonomiskie ieguvumi ir vērtējami kā nozīmīgi un ilgtermiņā pārsniedz projekta izmaksas vairākas reizes.</w:t>
            </w:r>
          </w:p>
          <w:p w14:paraId="2819495D" w14:textId="77777777" w:rsidR="00AA0AB7" w:rsidRPr="00BF728F" w:rsidRDefault="00AA0AB7" w:rsidP="00CE1E72">
            <w:pPr>
              <w:ind w:left="253" w:right="100"/>
              <w:jc w:val="both"/>
              <w:rPr>
                <w:rFonts w:cs="Times New Roman"/>
              </w:rPr>
            </w:pPr>
          </w:p>
          <w:p w14:paraId="7B5C9BDA" w14:textId="77777777" w:rsidR="00CE1E72" w:rsidRPr="00BF728F" w:rsidRDefault="00CE1E72" w:rsidP="000865FF">
            <w:pPr>
              <w:pStyle w:val="Heading2"/>
            </w:pPr>
            <w:r w:rsidRPr="00BF728F">
              <w:t>1. Droša un izturīga valsts dokumentu pārvaldība nodrošina pārvaldības stabilitāti un datu drošību</w:t>
            </w:r>
          </w:p>
          <w:p w14:paraId="2AD3E784" w14:textId="77777777" w:rsidR="00CE1E72" w:rsidRPr="00BF728F" w:rsidRDefault="00CE1E72" w:rsidP="00CE1E72">
            <w:pPr>
              <w:ind w:left="253" w:right="100"/>
              <w:jc w:val="both"/>
              <w:rPr>
                <w:rFonts w:cs="Times New Roman"/>
              </w:rPr>
            </w:pPr>
            <w:r w:rsidRPr="00BF728F">
              <w:rPr>
                <w:rFonts w:cs="Times New Roman"/>
              </w:rPr>
              <w:t xml:space="preserve">Vienotā dokumentu vadības sistēma ar centralizētu arhitektūru nodrošina valsts dokumentu aprites noturību, tostarp krīzes vai kiberuzbrukuma apstākļos. Platforma nodrošinās iespēju turpināt valdības un iestāžu darbu arī situācijās, kad decentralizētas sistēmas var kļūt nepieejamas. Tas ir būtiski valdības lēmumu pieņemšanas nepārtrauktības, datu drošības un sabiedrības uzticēšanās nodrošināšanai. </w:t>
            </w:r>
          </w:p>
          <w:p w14:paraId="1E658D65" w14:textId="77777777" w:rsidR="00CE1E72" w:rsidRPr="00BF728F" w:rsidRDefault="00CE1E72" w:rsidP="00CE1E72">
            <w:pPr>
              <w:ind w:left="253" w:right="100"/>
              <w:rPr>
                <w:rFonts w:cs="Times New Roman"/>
              </w:rPr>
            </w:pPr>
            <w:r w:rsidRPr="00BF728F">
              <w:rPr>
                <w:rFonts w:cs="Times New Roman"/>
              </w:rPr>
              <w:t>Ieguvumi:</w:t>
            </w:r>
          </w:p>
          <w:p w14:paraId="38EE1862" w14:textId="77777777" w:rsidR="00CE1E72" w:rsidRPr="00BF728F" w:rsidRDefault="00CE1E72" w:rsidP="000865FF">
            <w:pPr>
              <w:pStyle w:val="ListParagraph"/>
              <w:numPr>
                <w:ilvl w:val="0"/>
                <w:numId w:val="21"/>
              </w:numPr>
              <w:spacing w:after="160"/>
              <w:ind w:left="714" w:right="102" w:hanging="357"/>
              <w:jc w:val="both"/>
              <w:rPr>
                <w:rFonts w:cs="Times New Roman"/>
              </w:rPr>
            </w:pPr>
            <w:r w:rsidRPr="00BF728F">
              <w:rPr>
                <w:rFonts w:cs="Times New Roman"/>
              </w:rPr>
              <w:lastRenderedPageBreak/>
              <w:t>Valsts pārvaldes vadītājiem: droša un nepārtraukta dokumentu aprite ļauj nodrošināt ātrāku lēmumu pieņemšanu, samazinot kavējumus ārkārtas situācijās un ietaupot darba laiku, kas šobrīd tiek tērēts uz procesu atjaunošanu, manuālu informācijas iegūšanu un sistēmu savstarpēju saskaņošanu;</w:t>
            </w:r>
          </w:p>
          <w:p w14:paraId="212A4663" w14:textId="77777777" w:rsidR="00CE1E72" w:rsidRPr="002A0AB5" w:rsidRDefault="00CE1E72" w:rsidP="000865FF">
            <w:pPr>
              <w:pStyle w:val="ListBullet"/>
              <w:numPr>
                <w:ilvl w:val="0"/>
                <w:numId w:val="21"/>
              </w:numPr>
              <w:spacing w:line="240" w:lineRule="auto"/>
              <w:ind w:left="714" w:right="102" w:hanging="357"/>
              <w:jc w:val="both"/>
              <w:rPr>
                <w:rFonts w:ascii="Times New Roman" w:hAnsi="Times New Roman" w:cs="Times New Roman"/>
                <w:lang w:val="lv-LV"/>
              </w:rPr>
            </w:pPr>
            <w:r w:rsidRPr="002A0AB5">
              <w:rPr>
                <w:rFonts w:ascii="Times New Roman" w:hAnsi="Times New Roman" w:cs="Times New Roman"/>
                <w:lang w:val="lv-LV"/>
              </w:rPr>
              <w:t xml:space="preserve">IT un kiberdrošības speciālistiem: centralizēts drošības modelis un automatizēti aizsardzības </w:t>
            </w:r>
            <w:r w:rsidRPr="000865FF">
              <w:rPr>
                <w:rFonts w:ascii="Times New Roman" w:eastAsiaTheme="minorHAnsi" w:hAnsi="Times New Roman" w:cs="Times New Roman"/>
                <w:kern w:val="2"/>
                <w:lang w:val="lv-LV"/>
                <w14:ligatures w14:val="standardContextual"/>
              </w:rPr>
              <w:t>mehānismi</w:t>
            </w:r>
            <w:r w:rsidRPr="002A0AB5">
              <w:rPr>
                <w:rFonts w:ascii="Times New Roman" w:hAnsi="Times New Roman" w:cs="Times New Roman"/>
                <w:lang w:val="lv-LV"/>
              </w:rPr>
              <w:t xml:space="preserve"> samazina incidentu apjomu un reaģēšanas laiku, nodrošinot līdz 30 % mazāku resursu patēriņu kiberdraudu novēršanai un incidentu pārvaldībai.</w:t>
            </w:r>
          </w:p>
          <w:p w14:paraId="6DDB152F" w14:textId="77777777" w:rsidR="00CE1E72" w:rsidRPr="00BF728F" w:rsidRDefault="00CE1E72" w:rsidP="000865FF">
            <w:pPr>
              <w:pStyle w:val="Heading2"/>
            </w:pPr>
            <w:r w:rsidRPr="4B2AF6FF">
              <w:t>2. Mūsdienīgs arhīva modulis nodrošina digitālās arhivēšanas ilgtspēju un resursu ietaupījumu</w:t>
            </w:r>
          </w:p>
          <w:p w14:paraId="08C8A862" w14:textId="77777777" w:rsidR="00CE1E72" w:rsidRPr="00BF728F" w:rsidRDefault="00CE1E72" w:rsidP="00CE1E72">
            <w:pPr>
              <w:ind w:left="253" w:right="100"/>
              <w:jc w:val="both"/>
              <w:rPr>
                <w:rFonts w:cs="Times New Roman"/>
              </w:rPr>
            </w:pPr>
            <w:r w:rsidRPr="00BF728F">
              <w:rPr>
                <w:rFonts w:cs="Times New Roman"/>
              </w:rPr>
              <w:t>Projekta ietvaros veidotais arhīva modulis nodrošinās dokumentu ilgtermiņa saglabāšanu atbilstoši normatīvajiem aktiem, samazinot manuālā darba īpatsvaru un nodrošinot arhīva datu vienotību un pieejamību. Tas atbalsta digitālās transformācijas, ilgtspējas un "</w:t>
            </w:r>
            <w:r w:rsidRPr="0062152E">
              <w:rPr>
                <w:rFonts w:cs="Times New Roman"/>
                <w:i/>
                <w:iCs/>
              </w:rPr>
              <w:t>archiving by design</w:t>
            </w:r>
            <w:r w:rsidRPr="00BF728F">
              <w:rPr>
                <w:rFonts w:cs="Times New Roman"/>
              </w:rPr>
              <w:t>" principu ieviešanu valsts pārvaldē.</w:t>
            </w:r>
          </w:p>
          <w:p w14:paraId="14F07845" w14:textId="77777777" w:rsidR="00CE1E72" w:rsidRPr="002A0AB5" w:rsidRDefault="00CE1E72" w:rsidP="000865FF">
            <w:pPr>
              <w:pStyle w:val="ListBullet"/>
              <w:numPr>
                <w:ilvl w:val="0"/>
                <w:numId w:val="22"/>
              </w:numPr>
              <w:spacing w:line="240" w:lineRule="auto"/>
              <w:ind w:left="714" w:right="102" w:hanging="357"/>
              <w:jc w:val="both"/>
              <w:rPr>
                <w:rFonts w:ascii="Times New Roman" w:hAnsi="Times New Roman" w:cs="Times New Roman"/>
                <w:lang w:val="lv-LV"/>
              </w:rPr>
            </w:pPr>
            <w:r w:rsidRPr="002A0AB5">
              <w:rPr>
                <w:rFonts w:ascii="Times New Roman" w:hAnsi="Times New Roman" w:cs="Times New Roman"/>
                <w:lang w:val="lv-LV"/>
              </w:rPr>
              <w:t>arhivāriem: centralizēta un automatizēta arhivēšana samazina manuālo darbu līdz 80 %, vienlaikus uzlabojot metadatu kvalitāti un arhīva pilnīgumu;</w:t>
            </w:r>
          </w:p>
          <w:p w14:paraId="6842992D" w14:textId="77777777" w:rsidR="00CE1E72" w:rsidRPr="002A0AB5" w:rsidRDefault="00CE1E72" w:rsidP="000865FF">
            <w:pPr>
              <w:pStyle w:val="ListBullet"/>
              <w:numPr>
                <w:ilvl w:val="0"/>
                <w:numId w:val="22"/>
              </w:numPr>
              <w:spacing w:line="240" w:lineRule="auto"/>
              <w:ind w:left="714" w:right="102" w:hanging="357"/>
              <w:rPr>
                <w:rFonts w:ascii="Times New Roman" w:hAnsi="Times New Roman" w:cs="Times New Roman"/>
                <w:lang w:val="lv-LV"/>
              </w:rPr>
            </w:pPr>
            <w:r w:rsidRPr="002A0AB5">
              <w:rPr>
                <w:rFonts w:ascii="Times New Roman" w:hAnsi="Times New Roman" w:cs="Times New Roman"/>
                <w:lang w:val="lv-LV"/>
              </w:rPr>
              <w:t>sabiedrībai: uzticama valsts dokumentu saglabāšana stiprina valsts administratīvo caurskatāmību, samazina juridisku strīdu risku un uzlabo vēsturisko datu pieejamību, radot efektīvākas piekļuves iespējas tiesiskajai informācijai un valsts vēsturiskajiem dokumentiem;</w:t>
            </w:r>
          </w:p>
          <w:p w14:paraId="5DFB3055" w14:textId="77777777" w:rsidR="00CE1E72" w:rsidRPr="002A0AB5" w:rsidRDefault="00CE1E72" w:rsidP="000865FF">
            <w:pPr>
              <w:pStyle w:val="ListBullet"/>
              <w:numPr>
                <w:ilvl w:val="0"/>
                <w:numId w:val="22"/>
              </w:numPr>
              <w:spacing w:line="240" w:lineRule="auto"/>
              <w:ind w:left="714" w:right="102" w:hanging="357"/>
              <w:jc w:val="both"/>
              <w:rPr>
                <w:rFonts w:ascii="Times New Roman" w:hAnsi="Times New Roman" w:cs="Times New Roman"/>
                <w:lang w:val="lv-LV"/>
              </w:rPr>
            </w:pPr>
            <w:r w:rsidRPr="002A0AB5">
              <w:rPr>
                <w:rFonts w:ascii="Times New Roman" w:hAnsi="Times New Roman" w:cs="Times New Roman"/>
                <w:lang w:val="lv-LV"/>
              </w:rPr>
              <w:t>valsts pārvaldei: centralizēta arhivēšana garantē vienotus datu standartus un kvalitāti visā resorā, samazinot kļūdu skaitu un nodrošinot efektīvāku datu izmantošanu dažādos pārvaldības procesos.</w:t>
            </w:r>
          </w:p>
          <w:p w14:paraId="087A16AE" w14:textId="77777777" w:rsidR="00CE1E72" w:rsidRPr="00BF728F" w:rsidRDefault="00CE1E72" w:rsidP="000865FF">
            <w:pPr>
              <w:pStyle w:val="Heading2"/>
            </w:pPr>
            <w:r w:rsidRPr="4B2AF6FF">
              <w:t>3. Vadības pārskati nodrošina efektīvāku procesu uzraudzību un lēmumu pieņemšanu</w:t>
            </w:r>
          </w:p>
          <w:p w14:paraId="4EC4D6F8" w14:textId="77777777" w:rsidR="00CE1E72" w:rsidRPr="00BF728F" w:rsidRDefault="00CE1E72" w:rsidP="000865FF">
            <w:pPr>
              <w:spacing w:after="200"/>
              <w:ind w:left="255" w:right="102"/>
              <w:jc w:val="both"/>
              <w:rPr>
                <w:rFonts w:cs="Times New Roman"/>
              </w:rPr>
            </w:pPr>
            <w:r w:rsidRPr="00BF728F">
              <w:rPr>
                <w:rFonts w:cs="Times New Roman"/>
              </w:rPr>
              <w:t xml:space="preserve">Vienotās dokumentu pārvaldības sistēmas vadības skaidra un vienota struktūra un datu pārskati nodrošina iestāžu vadītājiem caurskatāmu informāciju par dokumentu apriti, procesu statusu un resursu noslodzi. Tas ļauj </w:t>
            </w:r>
            <w:r w:rsidRPr="000865FF">
              <w:rPr>
                <w:rFonts w:eastAsiaTheme="minorEastAsia" w:cs="Times New Roman"/>
                <w:kern w:val="0"/>
                <w14:ligatures w14:val="none"/>
              </w:rPr>
              <w:t>savlaicīgi</w:t>
            </w:r>
            <w:r w:rsidRPr="00BF728F">
              <w:rPr>
                <w:rFonts w:cs="Times New Roman"/>
              </w:rPr>
              <w:t xml:space="preserve"> </w:t>
            </w:r>
            <w:r w:rsidRPr="000865FF">
              <w:rPr>
                <w:rFonts w:eastAsiaTheme="minorEastAsia" w:cs="Times New Roman"/>
                <w:kern w:val="0"/>
                <w14:ligatures w14:val="none"/>
              </w:rPr>
              <w:t>identificēt</w:t>
            </w:r>
            <w:r w:rsidRPr="00BF728F">
              <w:rPr>
                <w:rFonts w:cs="Times New Roman"/>
              </w:rPr>
              <w:t xml:space="preserve"> kavējumus, plānot resursus.</w:t>
            </w:r>
          </w:p>
          <w:p w14:paraId="7077C60D" w14:textId="77777777" w:rsidR="00CE1E72" w:rsidRPr="00BF728F" w:rsidRDefault="00CE1E72" w:rsidP="000865FF">
            <w:pPr>
              <w:pStyle w:val="Heading2"/>
            </w:pPr>
            <w:r w:rsidRPr="00BF728F">
              <w:t>4. Datu analītika uzlabo procesu kvalitāti un precizitāti</w:t>
            </w:r>
          </w:p>
          <w:p w14:paraId="3DF5D862" w14:textId="77777777" w:rsidR="00CE1E72" w:rsidRPr="00BF728F" w:rsidRDefault="00CE1E72" w:rsidP="000865FF">
            <w:pPr>
              <w:spacing w:after="200"/>
              <w:ind w:left="255" w:right="102"/>
              <w:jc w:val="both"/>
              <w:rPr>
                <w:rFonts w:cs="Times New Roman"/>
              </w:rPr>
            </w:pPr>
            <w:r w:rsidRPr="00BF728F">
              <w:rPr>
                <w:rFonts w:cs="Times New Roman"/>
              </w:rPr>
              <w:t xml:space="preserve">Automatizēta datu iegūšana un analīze no vienotās dokumentu pārvaldības sistēmas mazina subjektivitāti un kļūdas dokumentu izstrādē, saskaņošanā un apritē. Datu analītikas rīki sniedz </w:t>
            </w:r>
            <w:r w:rsidRPr="000865FF">
              <w:rPr>
                <w:rFonts w:eastAsiaTheme="minorEastAsia" w:cs="Times New Roman"/>
                <w:kern w:val="0"/>
                <w14:ligatures w14:val="none"/>
              </w:rPr>
              <w:t>iespēju</w:t>
            </w:r>
            <w:r w:rsidRPr="00BF728F">
              <w:rPr>
                <w:rFonts w:cs="Times New Roman"/>
              </w:rPr>
              <w:t xml:space="preserve"> laicīgi identificēt tendences, riskus un pārslodzes punktus, tādējādi uzlabojot procesu kvalitāti.</w:t>
            </w:r>
          </w:p>
          <w:p w14:paraId="1B7B0497" w14:textId="77777777" w:rsidR="00CE1E72" w:rsidRPr="00BF728F" w:rsidRDefault="00CE1E72" w:rsidP="000865FF">
            <w:pPr>
              <w:pStyle w:val="Heading2"/>
            </w:pPr>
            <w:r w:rsidRPr="4B2AF6FF">
              <w:t>5. Digitālā piekļūstamība veicina caurskatāmību un iedzīvotāju iesaisti</w:t>
            </w:r>
          </w:p>
          <w:p w14:paraId="357E5E8D" w14:textId="602E9D85" w:rsidR="0042070E" w:rsidRDefault="00CE1E72" w:rsidP="008F0A25">
            <w:pPr>
              <w:ind w:left="253" w:right="100"/>
              <w:jc w:val="both"/>
              <w:rPr>
                <w:lang w:eastAsia="lv-LV"/>
              </w:rPr>
            </w:pPr>
            <w:r w:rsidRPr="00BF728F">
              <w:rPr>
                <w:rFonts w:cs="Times New Roman"/>
              </w:rPr>
              <w:t xml:space="preserve">Vienotā dokumentu pārvaldības sistēma nodrošina plašu piekļuvi dokumentiem un lēmumiem </w:t>
            </w:r>
            <w:r w:rsidRPr="000865FF">
              <w:rPr>
                <w:rFonts w:cs="Times New Roman"/>
                <w:spacing w:val="-2"/>
              </w:rPr>
              <w:t>digitālā vidē. Tas ir būtisks solis ceļā uz iekļaujošu un caurskatāmu publisko pārvaldi. Centralizēta piekļuve uzlabo administratīvo darbību un samazina manuālus procesus, samazinot administratīvās izmaksas līdz 20 % un ļaujot labāk</w:t>
            </w:r>
            <w:r w:rsidRPr="00BF728F">
              <w:rPr>
                <w:rFonts w:cs="Times New Roman"/>
              </w:rPr>
              <w:t xml:space="preserve"> plānot resursus digitālās pārvaldības attīstībai.</w:t>
            </w:r>
          </w:p>
        </w:tc>
      </w:tr>
    </w:tbl>
    <w:p w14:paraId="0714F0BC" w14:textId="77777777" w:rsidR="003B3775" w:rsidRPr="00BC3629" w:rsidRDefault="003B3775" w:rsidP="000865FF">
      <w:pPr>
        <w:rPr>
          <w:szCs w:val="24"/>
          <w:lang w:eastAsia="lv-LV"/>
        </w:rPr>
      </w:pPr>
    </w:p>
    <w:p w14:paraId="239E4A58" w14:textId="3B6E0725" w:rsidR="00DC72AA" w:rsidRDefault="00B102A1" w:rsidP="003B3775">
      <w:pPr>
        <w:pStyle w:val="Heading1"/>
        <w:rPr>
          <w:lang w:eastAsia="lv-LV"/>
        </w:rPr>
      </w:pPr>
      <w:r w:rsidRPr="00A25B1D">
        <w:rPr>
          <w:lang w:eastAsia="lv-LV"/>
        </w:rPr>
        <w:t>7</w:t>
      </w:r>
      <w:r w:rsidR="00DC72AA" w:rsidRPr="00A25B1D">
        <w:rPr>
          <w:lang w:eastAsia="lv-LV"/>
        </w:rPr>
        <w:t>. Cita būtiska informācija</w:t>
      </w:r>
      <w:r w:rsidR="00BF31B7" w:rsidRPr="00A25B1D">
        <w:rPr>
          <w:lang w:eastAsia="lv-LV"/>
        </w:rPr>
        <w:t xml:space="preserve"> </w:t>
      </w:r>
      <w:r w:rsidR="003C6BBC" w:rsidRPr="00A25B1D">
        <w:rPr>
          <w:lang w:eastAsia="lv-LV"/>
        </w:rPr>
        <w:t>(Projekta gatavības novērtējum</w:t>
      </w:r>
      <w:r w:rsidR="172CE92A" w:rsidRPr="00A25B1D">
        <w:rPr>
          <w:lang w:eastAsia="lv-LV"/>
        </w:rPr>
        <w:t>s</w:t>
      </w:r>
      <w:r w:rsidR="003C6BBC" w:rsidRPr="00A25B1D">
        <w:rPr>
          <w:lang w:eastAsia="lv-LV"/>
        </w:rPr>
        <w:t>)</w:t>
      </w:r>
      <w:r w:rsidR="003C6BBC" w:rsidRPr="656D5DF8">
        <w:rPr>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42070E" w14:paraId="52ADD6BC" w14:textId="77777777" w:rsidTr="6BABE0A9">
        <w:tc>
          <w:tcPr>
            <w:tcW w:w="5000" w:type="pct"/>
          </w:tcPr>
          <w:p w14:paraId="62FB02F8" w14:textId="5DC9D187" w:rsidR="0042070E" w:rsidRDefault="0042070E" w:rsidP="0042070E">
            <w:pPr>
              <w:rPr>
                <w:lang w:eastAsia="lv-LV"/>
              </w:rPr>
            </w:pPr>
            <w:r w:rsidRPr="00656B8E">
              <w:rPr>
                <w:rFonts w:eastAsia="Times New Roman" w:cs="Times New Roman"/>
                <w:i/>
                <w:color w:val="AEAAAA" w:themeColor="background2" w:themeShade="BF"/>
                <w:kern w:val="0"/>
                <w:sz w:val="18"/>
                <w:szCs w:val="18"/>
                <w:lang w:eastAsia="lv-LV"/>
                <w14:ligatures w14:val="none"/>
              </w:rPr>
              <w:t>Norāda būtisku informāciju, kas sniedz informāciju un pamatojumu par projekta gatavības pakāpi, tai skaitā</w:t>
            </w:r>
            <w:r w:rsidR="00AB3BBA">
              <w:rPr>
                <w:rFonts w:eastAsia="Times New Roman" w:cs="Times New Roman"/>
                <w:i/>
                <w:color w:val="AEAAAA" w:themeColor="background2" w:themeShade="BF"/>
                <w:kern w:val="0"/>
                <w:sz w:val="18"/>
                <w:szCs w:val="18"/>
                <w:lang w:eastAsia="lv-LV"/>
                <w14:ligatures w14:val="none"/>
              </w:rPr>
              <w:t>:</w:t>
            </w:r>
          </w:p>
        </w:tc>
      </w:tr>
      <w:tr w:rsidR="003C6BBC" w14:paraId="4ABD2871" w14:textId="77777777" w:rsidTr="6BABE0A9">
        <w:tc>
          <w:tcPr>
            <w:tcW w:w="5000" w:type="pct"/>
          </w:tcPr>
          <w:p w14:paraId="1A0847F4" w14:textId="0A473451" w:rsidR="003C6BBC" w:rsidRPr="0055606C" w:rsidRDefault="000865FF" w:rsidP="000865FF">
            <w:pPr>
              <w:spacing w:after="120"/>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00E11DCE">
                  <w:rPr>
                    <w:rFonts w:ascii="MS Gothic" w:eastAsia="MS Gothic" w:hAnsi="MS Gothic" w:cs="Times New Roman" w:hint="eastAsia"/>
                    <w:kern w:val="0"/>
                    <w:sz w:val="24"/>
                    <w:szCs w:val="24"/>
                    <w:lang w:eastAsia="lv-LV"/>
                    <w14:ligatures w14:val="none"/>
                  </w:rPr>
                  <w:t>☒</w:t>
                </w:r>
              </w:sdtContent>
            </w:sdt>
            <w:r w:rsidR="004D483F" w:rsidRPr="0055606C">
              <w:rPr>
                <w:rFonts w:cs="Times New Roman"/>
                <w:sz w:val="24"/>
                <w:szCs w:val="24"/>
              </w:rPr>
              <w:t xml:space="preserve"> informācija par projektu vadības kapacitāti</w:t>
            </w:r>
            <w:r w:rsidR="00D754FF">
              <w:rPr>
                <w:rFonts w:cs="Times New Roman"/>
                <w:sz w:val="24"/>
                <w:szCs w:val="24"/>
              </w:rPr>
              <w:t xml:space="preserve"> </w:t>
            </w:r>
          </w:p>
        </w:tc>
      </w:tr>
      <w:tr w:rsidR="003C6BBC" w14:paraId="6B2C745F" w14:textId="77777777" w:rsidTr="6BABE0A9">
        <w:tc>
          <w:tcPr>
            <w:tcW w:w="5000" w:type="pct"/>
          </w:tcPr>
          <w:p w14:paraId="0CAB5470" w14:textId="41B58706" w:rsidR="00E11DCE" w:rsidRPr="00034148" w:rsidRDefault="00E11DCE" w:rsidP="00E11DCE">
            <w:pPr>
              <w:ind w:left="253" w:right="121"/>
              <w:jc w:val="both"/>
              <w:rPr>
                <w:rFonts w:cs="Times New Roman"/>
              </w:rPr>
            </w:pPr>
            <w:r w:rsidRPr="42EC9BE7">
              <w:rPr>
                <w:rFonts w:cs="Times New Roman"/>
              </w:rPr>
              <w:t>Saskaņā ar MK 2025.</w:t>
            </w:r>
            <w:r w:rsidR="00743ACD">
              <w:rPr>
                <w:rFonts w:cs="Times New Roman"/>
              </w:rPr>
              <w:t xml:space="preserve"> </w:t>
            </w:r>
            <w:r w:rsidRPr="42EC9BE7">
              <w:rPr>
                <w:rFonts w:cs="Times New Roman"/>
              </w:rPr>
              <w:t>gada 30.</w:t>
            </w:r>
            <w:r w:rsidR="00743ACD">
              <w:rPr>
                <w:rFonts w:cs="Times New Roman"/>
              </w:rPr>
              <w:t xml:space="preserve"> </w:t>
            </w:r>
            <w:r w:rsidRPr="42EC9BE7">
              <w:rPr>
                <w:rFonts w:cs="Times New Roman"/>
              </w:rPr>
              <w:t>septembra sēdes protokollēmuma "Par vienotu pieeju dokumentu pārvaldības procesos" (</w:t>
            </w:r>
            <w:r w:rsidR="0051274D" w:rsidRPr="42EC9BE7">
              <w:rPr>
                <w:rFonts w:cs="Times New Roman"/>
              </w:rPr>
              <w:t>prot</w:t>
            </w:r>
            <w:r w:rsidR="0051274D">
              <w:rPr>
                <w:rFonts w:cs="Times New Roman"/>
              </w:rPr>
              <w:t>.</w:t>
            </w:r>
            <w:r w:rsidR="0051274D" w:rsidRPr="42EC9BE7">
              <w:rPr>
                <w:rFonts w:cs="Times New Roman"/>
              </w:rPr>
              <w:t xml:space="preserve"> </w:t>
            </w:r>
            <w:r w:rsidRPr="42EC9BE7">
              <w:rPr>
                <w:rFonts w:cs="Times New Roman"/>
              </w:rPr>
              <w:t>Nr.</w:t>
            </w:r>
            <w:r w:rsidR="0051274D">
              <w:rPr>
                <w:rFonts w:cs="Times New Roman"/>
              </w:rPr>
              <w:t xml:space="preserve"> </w:t>
            </w:r>
            <w:r w:rsidRPr="42EC9BE7">
              <w:rPr>
                <w:rFonts w:cs="Times New Roman"/>
              </w:rPr>
              <w:t>40 28. §) (25-TA-1413) 1.</w:t>
            </w:r>
            <w:r w:rsidR="00743ACD">
              <w:rPr>
                <w:rFonts w:cs="Times New Roman"/>
              </w:rPr>
              <w:t xml:space="preserve"> </w:t>
            </w:r>
            <w:r w:rsidRPr="42EC9BE7">
              <w:rPr>
                <w:rFonts w:cs="Times New Roman"/>
              </w:rPr>
              <w:t xml:space="preserve">punktu pieņemts zināšanai informatīvais ziņojums, ar kuru </w:t>
            </w:r>
            <w:r w:rsidR="006B779D">
              <w:rPr>
                <w:rFonts w:cs="Times New Roman"/>
              </w:rPr>
              <w:t>MK</w:t>
            </w:r>
            <w:r w:rsidRPr="42EC9BE7">
              <w:rPr>
                <w:rFonts w:cs="Times New Roman"/>
              </w:rPr>
              <w:t xml:space="preserve"> līmenī nostiprināti vairāki uzdevumi VARAM attiecībā uz turpmākajiem soļiem un laika ietvaru par dokumentu pārvaldības, tostarp VDVC uzturēšanas finansēšanas modeli un VDVC darbības modeļa pilnveidošanu valsts pārvaldē sadarbībā ar Tieslietu ministrijas resora iestādēm</w:t>
            </w:r>
          </w:p>
          <w:p w14:paraId="23D2F321" w14:textId="6C09C446" w:rsidR="00E11DCE" w:rsidRPr="00BA49EF" w:rsidRDefault="00E11DCE" w:rsidP="00E11DCE">
            <w:pPr>
              <w:ind w:left="253" w:right="121"/>
              <w:jc w:val="both"/>
              <w:rPr>
                <w:rFonts w:cs="Times New Roman"/>
              </w:rPr>
            </w:pPr>
            <w:r w:rsidRPr="00034148">
              <w:rPr>
                <w:rFonts w:cs="Times New Roman"/>
              </w:rPr>
              <w:t>VARAM VDVC uz projekta īstenošanas brīdi apkalpo VARAM resora iestādes, Valsts administrācijas skolu un Tieslietu akadēmiju</w:t>
            </w:r>
            <w:r w:rsidR="005316D4">
              <w:rPr>
                <w:rFonts w:cs="Times New Roman"/>
              </w:rPr>
              <w:t xml:space="preserve">, līdz ar to ir uzkrāta nepieciešanā pieredze un </w:t>
            </w:r>
            <w:r w:rsidR="005316D4">
              <w:rPr>
                <w:rFonts w:cs="Times New Roman"/>
              </w:rPr>
              <w:lastRenderedPageBreak/>
              <w:t>izpratne par</w:t>
            </w:r>
            <w:r w:rsidR="004A0CDB">
              <w:rPr>
                <w:rFonts w:cs="Times New Roman"/>
              </w:rPr>
              <w:t xml:space="preserve"> nepieciešamību p</w:t>
            </w:r>
            <w:r w:rsidR="00463FEC">
              <w:rPr>
                <w:rFonts w:cs="Times New Roman"/>
              </w:rPr>
              <w:t>ēc</w:t>
            </w:r>
            <w:r w:rsidR="005316D4">
              <w:rPr>
                <w:rFonts w:cs="Times New Roman"/>
              </w:rPr>
              <w:t xml:space="preserve"> jauna centralizēta koplietošanas risinājuma ieviešan</w:t>
            </w:r>
            <w:r w:rsidR="004A0CDB">
              <w:rPr>
                <w:rFonts w:cs="Times New Roman"/>
              </w:rPr>
              <w:t>as</w:t>
            </w:r>
            <w:r w:rsidR="005316D4">
              <w:rPr>
                <w:rFonts w:cs="Times New Roman"/>
              </w:rPr>
              <w:t xml:space="preserve">. </w:t>
            </w:r>
            <w:r w:rsidR="004A0CDB">
              <w:rPr>
                <w:rFonts w:cs="Times New Roman"/>
              </w:rPr>
              <w:t xml:space="preserve">Jau šobrīd </w:t>
            </w:r>
            <w:r w:rsidRPr="00034148">
              <w:rPr>
                <w:rFonts w:cs="Times New Roman"/>
              </w:rPr>
              <w:t xml:space="preserve">VDVC pakalpojuma sniegšanā ir iesaistīti IT, dokumentu pārvaldības un procesu vadības eksperti, līdz ar to VARAM </w:t>
            </w:r>
            <w:r w:rsidRPr="00BA49EF">
              <w:rPr>
                <w:rFonts w:cs="Times New Roman"/>
              </w:rPr>
              <w:t xml:space="preserve">ir pietiekama kapacitāte projekta īstenošanai. </w:t>
            </w:r>
          </w:p>
          <w:p w14:paraId="6EC5F36E" w14:textId="77777777" w:rsidR="00E11DCE" w:rsidRPr="00BA49EF" w:rsidRDefault="00E11DCE" w:rsidP="00E11DCE">
            <w:pPr>
              <w:ind w:left="253" w:right="121"/>
              <w:jc w:val="both"/>
              <w:rPr>
                <w:rFonts w:cs="Times New Roman"/>
              </w:rPr>
            </w:pPr>
            <w:r w:rsidRPr="00BA49EF">
              <w:rPr>
                <w:rFonts w:cs="Times New Roman"/>
              </w:rPr>
              <w:t>Lai nodrošinātu projekta rezultātu sasniegšanu, projekta vadība tiks nodrošināta, piemērojot trīs līmeņu projekta pārvaldības struktūru:</w:t>
            </w:r>
          </w:p>
          <w:p w14:paraId="3B18B6E0" w14:textId="77777777" w:rsidR="00E11DCE" w:rsidRPr="00034148" w:rsidRDefault="00E11DCE" w:rsidP="000865FF">
            <w:pPr>
              <w:pStyle w:val="ListParagraph"/>
              <w:numPr>
                <w:ilvl w:val="0"/>
                <w:numId w:val="18"/>
              </w:numPr>
              <w:spacing w:after="160"/>
              <w:ind w:left="1168"/>
              <w:rPr>
                <w:rFonts w:cs="Times New Roman"/>
              </w:rPr>
            </w:pPr>
            <w:r w:rsidRPr="00034148">
              <w:rPr>
                <w:rFonts w:cs="Times New Roman"/>
              </w:rPr>
              <w:t>projekta uzraudzības padome;</w:t>
            </w:r>
          </w:p>
          <w:p w14:paraId="3E2C8937" w14:textId="77777777" w:rsidR="00E11DCE" w:rsidRPr="00034148" w:rsidRDefault="00E11DCE" w:rsidP="000865FF">
            <w:pPr>
              <w:pStyle w:val="ListParagraph"/>
              <w:numPr>
                <w:ilvl w:val="0"/>
                <w:numId w:val="18"/>
              </w:numPr>
              <w:spacing w:after="160"/>
              <w:ind w:left="1168"/>
              <w:rPr>
                <w:rFonts w:cs="Times New Roman"/>
              </w:rPr>
            </w:pPr>
            <w:r w:rsidRPr="00034148">
              <w:rPr>
                <w:rFonts w:cs="Times New Roman"/>
              </w:rPr>
              <w:t>projekta vadības grupa;</w:t>
            </w:r>
          </w:p>
          <w:p w14:paraId="4D98D4A7" w14:textId="4DBB9C21" w:rsidR="00E11DCE" w:rsidRPr="00034148" w:rsidRDefault="00E11DCE" w:rsidP="000865FF">
            <w:pPr>
              <w:pStyle w:val="ListParagraph"/>
              <w:numPr>
                <w:ilvl w:val="0"/>
                <w:numId w:val="18"/>
              </w:numPr>
              <w:spacing w:after="160"/>
              <w:ind w:left="1168"/>
              <w:rPr>
                <w:rFonts w:cs="Times New Roman"/>
              </w:rPr>
            </w:pPr>
            <w:r w:rsidRPr="00034148">
              <w:rPr>
                <w:rFonts w:cs="Times New Roman"/>
              </w:rPr>
              <w:t>projekta darba grupas.</w:t>
            </w:r>
          </w:p>
          <w:p w14:paraId="7B22E40E" w14:textId="77777777" w:rsidR="00E11DCE" w:rsidRPr="00BA49EF" w:rsidRDefault="00E11DCE" w:rsidP="000865FF">
            <w:pPr>
              <w:ind w:left="1168"/>
              <w:rPr>
                <w:rFonts w:cs="Times New Roman"/>
              </w:rPr>
            </w:pPr>
            <w:r w:rsidRPr="00BA49EF">
              <w:rPr>
                <w:rFonts w:cs="Times New Roman"/>
              </w:rPr>
              <w:t>Projekta vadību nodrošinās projekta vadības personāls, tai skaitā:</w:t>
            </w:r>
          </w:p>
          <w:p w14:paraId="0493E1AE" w14:textId="77777777" w:rsidR="00E11DCE" w:rsidRPr="00034148" w:rsidRDefault="00E11DCE" w:rsidP="000865FF">
            <w:pPr>
              <w:pStyle w:val="ListParagraph"/>
              <w:numPr>
                <w:ilvl w:val="0"/>
                <w:numId w:val="19"/>
              </w:numPr>
              <w:spacing w:after="160"/>
              <w:ind w:left="1168"/>
              <w:rPr>
                <w:rFonts w:cs="Times New Roman"/>
              </w:rPr>
            </w:pPr>
            <w:r w:rsidRPr="00034148">
              <w:rPr>
                <w:rFonts w:cs="Times New Roman"/>
              </w:rPr>
              <w:t>projekta vadītājs;</w:t>
            </w:r>
          </w:p>
          <w:p w14:paraId="3845759A" w14:textId="77777777" w:rsidR="00E11DCE" w:rsidRPr="00034148" w:rsidRDefault="00E11DCE" w:rsidP="000865FF">
            <w:pPr>
              <w:pStyle w:val="ListParagraph"/>
              <w:numPr>
                <w:ilvl w:val="0"/>
                <w:numId w:val="19"/>
              </w:numPr>
              <w:spacing w:after="160"/>
              <w:ind w:left="1168"/>
              <w:rPr>
                <w:rFonts w:cs="Times New Roman"/>
              </w:rPr>
            </w:pPr>
            <w:r w:rsidRPr="00034148">
              <w:rPr>
                <w:rFonts w:cs="Times New Roman"/>
              </w:rPr>
              <w:t>IT speciālists;</w:t>
            </w:r>
          </w:p>
          <w:p w14:paraId="5BBD60EC" w14:textId="33B43BB6" w:rsidR="00E11DCE" w:rsidRPr="00034148" w:rsidRDefault="00E11DCE" w:rsidP="000865FF">
            <w:pPr>
              <w:pStyle w:val="ListParagraph"/>
              <w:numPr>
                <w:ilvl w:val="0"/>
                <w:numId w:val="19"/>
              </w:numPr>
              <w:spacing w:after="160"/>
              <w:ind w:left="1168"/>
              <w:rPr>
                <w:rFonts w:cs="Times New Roman"/>
              </w:rPr>
            </w:pPr>
            <w:r w:rsidRPr="00034148">
              <w:rPr>
                <w:rFonts w:cs="Times New Roman"/>
              </w:rPr>
              <w:t>iepirkumu speciālists</w:t>
            </w:r>
            <w:r w:rsidR="00B65BDC">
              <w:rPr>
                <w:rFonts w:cs="Times New Roman"/>
              </w:rPr>
              <w:t xml:space="preserve"> un citi speciālisti</w:t>
            </w:r>
            <w:r w:rsidR="008376CC">
              <w:rPr>
                <w:rFonts w:cs="Times New Roman"/>
              </w:rPr>
              <w:t>.</w:t>
            </w:r>
          </w:p>
          <w:p w14:paraId="0B3C1E9F" w14:textId="77777777" w:rsidR="00E11DCE" w:rsidRPr="00BA49EF" w:rsidRDefault="00E11DCE" w:rsidP="000865FF">
            <w:pPr>
              <w:ind w:left="1168"/>
              <w:rPr>
                <w:rFonts w:cs="Times New Roman"/>
              </w:rPr>
            </w:pPr>
            <w:r w:rsidRPr="00BA49EF">
              <w:rPr>
                <w:rFonts w:cs="Times New Roman"/>
              </w:rPr>
              <w:t>Projekta īstenošanas kapacitāte tiks nodrošināta, piesaistot:</w:t>
            </w:r>
          </w:p>
          <w:p w14:paraId="1C6F67EC" w14:textId="77777777" w:rsidR="00E11DCE" w:rsidRPr="00034148" w:rsidRDefault="00E11DCE" w:rsidP="000865FF">
            <w:pPr>
              <w:pStyle w:val="ListParagraph"/>
              <w:numPr>
                <w:ilvl w:val="0"/>
                <w:numId w:val="20"/>
              </w:numPr>
              <w:spacing w:after="160"/>
              <w:ind w:left="1168"/>
              <w:rPr>
                <w:rFonts w:cs="Times New Roman"/>
              </w:rPr>
            </w:pPr>
            <w:r w:rsidRPr="00034148">
              <w:rPr>
                <w:rFonts w:cs="Times New Roman"/>
              </w:rPr>
              <w:t>ārpakalpojuma sniedzējus;</w:t>
            </w:r>
          </w:p>
          <w:p w14:paraId="78F27803" w14:textId="31616AA4" w:rsidR="00E11DCE" w:rsidRPr="00034148" w:rsidRDefault="00E11DCE" w:rsidP="000865FF">
            <w:pPr>
              <w:pStyle w:val="ListParagraph"/>
              <w:numPr>
                <w:ilvl w:val="0"/>
                <w:numId w:val="20"/>
              </w:numPr>
              <w:spacing w:after="160"/>
              <w:ind w:left="1168"/>
              <w:rPr>
                <w:rFonts w:cs="Times New Roman"/>
              </w:rPr>
            </w:pPr>
            <w:r w:rsidRPr="00034148">
              <w:rPr>
                <w:rFonts w:cs="Times New Roman"/>
              </w:rPr>
              <w:t>par biznesa pamatdarbīb</w:t>
            </w:r>
            <w:r>
              <w:rPr>
                <w:rFonts w:cs="Times New Roman"/>
              </w:rPr>
              <w:t>as</w:t>
            </w:r>
            <w:r w:rsidRPr="00034148">
              <w:rPr>
                <w:rFonts w:cs="Times New Roman"/>
              </w:rPr>
              <w:t xml:space="preserve"> proces</w:t>
            </w:r>
            <w:r>
              <w:rPr>
                <w:rFonts w:cs="Times New Roman"/>
              </w:rPr>
              <w:t xml:space="preserve">iem </w:t>
            </w:r>
            <w:r w:rsidRPr="00034148">
              <w:rPr>
                <w:rFonts w:cs="Times New Roman"/>
              </w:rPr>
              <w:t>atbildīgos speciālistus;</w:t>
            </w:r>
          </w:p>
          <w:p w14:paraId="08F2FC89" w14:textId="77777777" w:rsidR="00E11DCE" w:rsidRDefault="00E11DCE" w:rsidP="000865FF">
            <w:pPr>
              <w:pStyle w:val="ListParagraph"/>
              <w:numPr>
                <w:ilvl w:val="0"/>
                <w:numId w:val="20"/>
              </w:numPr>
              <w:spacing w:after="160"/>
              <w:ind w:left="1168"/>
              <w:rPr>
                <w:rFonts w:cs="Times New Roman"/>
              </w:rPr>
            </w:pPr>
            <w:r w:rsidRPr="00034148">
              <w:rPr>
                <w:rFonts w:cs="Times New Roman"/>
              </w:rPr>
              <w:t>sadarbības partnerus.</w:t>
            </w:r>
          </w:p>
          <w:p w14:paraId="6A18F4AA" w14:textId="0144E874" w:rsidR="00F72C8B" w:rsidRPr="00500FA3" w:rsidRDefault="008376CC" w:rsidP="000865FF">
            <w:pPr>
              <w:ind w:left="45" w:right="45"/>
              <w:jc w:val="both"/>
              <w:rPr>
                <w:rFonts w:cs="Times New Roman"/>
              </w:rPr>
            </w:pPr>
            <w:r>
              <w:rPr>
                <w:color w:val="000000" w:themeColor="text1"/>
              </w:rPr>
              <w:t>M</w:t>
            </w:r>
            <w:r w:rsidR="00E645D4" w:rsidRPr="00500FA3">
              <w:rPr>
                <w:color w:val="000000" w:themeColor="text1"/>
              </w:rPr>
              <w:t xml:space="preserve">inētais attiecībā uz cilvēkresursu nepieciešamību nozīmē, ka projekts tiks īstenots ar projekta ietvaros paredzēto budžetu, slēdzot terminētus līgumus ar speciālistiem uz projekta īstenošanas laiku. </w:t>
            </w:r>
            <w:r w:rsidR="00F72C8B" w:rsidRPr="00500FA3">
              <w:t>Pēc 2029.</w:t>
            </w:r>
            <w:r w:rsidR="00743ACD">
              <w:t xml:space="preserve"> </w:t>
            </w:r>
            <w:r w:rsidR="00F72C8B" w:rsidRPr="00500FA3">
              <w:t xml:space="preserve">gada nav nepieciešams nodrošināt papildu amata vietas </w:t>
            </w:r>
          </w:p>
          <w:p w14:paraId="3EB44BF6" w14:textId="77777777" w:rsidR="00F72C8B" w:rsidRDefault="00F72C8B" w:rsidP="00E11DCE">
            <w:pPr>
              <w:ind w:left="45" w:right="45"/>
            </w:pPr>
          </w:p>
          <w:p w14:paraId="5768D126" w14:textId="78E9DC45" w:rsidR="003C6BBC" w:rsidRPr="0055606C" w:rsidRDefault="00E11DCE" w:rsidP="000865FF">
            <w:pPr>
              <w:spacing w:after="120"/>
              <w:ind w:left="45" w:right="45"/>
              <w:jc w:val="both"/>
              <w:rPr>
                <w:rFonts w:eastAsia="Times New Roman" w:cs="Times New Roman"/>
                <w:kern w:val="0"/>
                <w:sz w:val="24"/>
                <w:szCs w:val="24"/>
                <w:lang w:eastAsia="lv-LV"/>
                <w14:ligatures w14:val="none"/>
              </w:rPr>
            </w:pPr>
            <w:r w:rsidRPr="00BA49EF">
              <w:rPr>
                <w:rFonts w:cs="Times New Roman"/>
              </w:rPr>
              <w:t>Sadarbības partneri norādīti šīs pases 1.2. apakšpunktā</w:t>
            </w:r>
          </w:p>
        </w:tc>
      </w:tr>
      <w:tr w:rsidR="003C6BBC" w14:paraId="298E5CAE" w14:textId="77777777" w:rsidTr="6BABE0A9">
        <w:tc>
          <w:tcPr>
            <w:tcW w:w="5000" w:type="pct"/>
          </w:tcPr>
          <w:p w14:paraId="69BD9873" w14:textId="577E5EEE" w:rsidR="003C6BBC" w:rsidRPr="0055606C" w:rsidRDefault="000865FF" w:rsidP="000865FF">
            <w:pPr>
              <w:spacing w:after="120"/>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r w:rsidR="002F6786">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FF7383" w:rsidRPr="0055606C">
              <w:rPr>
                <w:rFonts w:cs="Times New Roman"/>
                <w:sz w:val="24"/>
                <w:szCs w:val="24"/>
              </w:rPr>
              <w:t>informācij</w:t>
            </w:r>
            <w:r w:rsidR="0055606C">
              <w:rPr>
                <w:rFonts w:cs="Times New Roman"/>
                <w:sz w:val="24"/>
                <w:szCs w:val="24"/>
              </w:rPr>
              <w:t>a</w:t>
            </w:r>
            <w:r w:rsidR="00FF7383" w:rsidRPr="0055606C">
              <w:rPr>
                <w:rFonts w:cs="Times New Roman"/>
                <w:sz w:val="24"/>
                <w:szCs w:val="24"/>
              </w:rPr>
              <w:t xml:space="preserve"> par projekta “biznesa” īpašnieku (</w:t>
            </w:r>
            <w:r w:rsidR="00FF7383" w:rsidRPr="00AB0179">
              <w:rPr>
                <w:rFonts w:cs="Times New Roman"/>
                <w:i/>
                <w:iCs/>
                <w:sz w:val="24"/>
                <w:szCs w:val="24"/>
              </w:rPr>
              <w:t>business owner</w:t>
            </w:r>
            <w:r w:rsidR="00FF7383" w:rsidRPr="0055606C">
              <w:rPr>
                <w:rFonts w:cs="Times New Roman"/>
                <w:sz w:val="24"/>
                <w:szCs w:val="24"/>
              </w:rPr>
              <w:t>) un tā lomu projekta īstenošanā</w:t>
            </w:r>
            <w:r w:rsidR="00D754FF">
              <w:rPr>
                <w:rFonts w:cs="Times New Roman"/>
                <w:sz w:val="24"/>
                <w:szCs w:val="24"/>
              </w:rPr>
              <w:t xml:space="preserve"> </w:t>
            </w:r>
          </w:p>
        </w:tc>
      </w:tr>
      <w:tr w:rsidR="003C6BBC" w14:paraId="1D3CF45A" w14:textId="77777777" w:rsidTr="6BABE0A9">
        <w:tc>
          <w:tcPr>
            <w:tcW w:w="5000" w:type="pct"/>
          </w:tcPr>
          <w:p w14:paraId="549CC4F6" w14:textId="61F70F0E" w:rsidR="003C6BBC" w:rsidRPr="0055606C" w:rsidRDefault="008376CC" w:rsidP="000865FF">
            <w:pPr>
              <w:spacing w:after="120"/>
              <w:ind w:left="45" w:right="45"/>
              <w:jc w:val="both"/>
              <w:rPr>
                <w:rFonts w:eastAsia="Times New Roman" w:cs="Times New Roman"/>
                <w:kern w:val="0"/>
                <w:sz w:val="24"/>
                <w:szCs w:val="24"/>
                <w:lang w:eastAsia="lv-LV"/>
                <w14:ligatures w14:val="none"/>
              </w:rPr>
            </w:pPr>
            <w:r>
              <w:rPr>
                <w:rFonts w:cs="Times New Roman"/>
              </w:rPr>
              <w:t>VARAM</w:t>
            </w:r>
            <w:r w:rsidR="00E860AA" w:rsidRPr="6BABE0A9">
              <w:rPr>
                <w:rFonts w:cs="Times New Roman"/>
              </w:rPr>
              <w:t xml:space="preserve"> pārstāv projekta biznesa vajadzības un ir atbild par projekta </w:t>
            </w:r>
            <w:r w:rsidR="002F6786" w:rsidRPr="6BABE0A9">
              <w:rPr>
                <w:rFonts w:cs="Times New Roman"/>
              </w:rPr>
              <w:t>mērķa</w:t>
            </w:r>
            <w:r w:rsidR="00E860AA" w:rsidRPr="6BABE0A9">
              <w:rPr>
                <w:rFonts w:cs="Times New Roman"/>
              </w:rPr>
              <w:t xml:space="preserve"> </w:t>
            </w:r>
            <w:r w:rsidR="00EB14B3" w:rsidRPr="6BABE0A9">
              <w:rPr>
                <w:rFonts w:cs="Times New Roman"/>
              </w:rPr>
              <w:t>sasniegšanu</w:t>
            </w:r>
            <w:r w:rsidR="00E860AA" w:rsidRPr="6BABE0A9">
              <w:rPr>
                <w:rFonts w:cs="Times New Roman"/>
              </w:rPr>
              <w:t xml:space="preserve">. Biznesa īpašnieks nodrošina lēmumu pieņemšanu par procesu standartizāciju un prioritātēm, apstiprina projekta rezultātus un uzņemas atbildību par to ilgtspējīgu </w:t>
            </w:r>
            <w:r w:rsidR="00A11D74" w:rsidRPr="6BABE0A9">
              <w:rPr>
                <w:rFonts w:cs="Times New Roman"/>
              </w:rPr>
              <w:t>uzturēšanu</w:t>
            </w:r>
            <w:r w:rsidR="00E860AA" w:rsidRPr="6BABE0A9">
              <w:rPr>
                <w:rFonts w:cs="Times New Roman"/>
              </w:rPr>
              <w:t xml:space="preserve"> pēc projekta </w:t>
            </w:r>
            <w:r w:rsidR="00A11D74" w:rsidRPr="6BABE0A9">
              <w:rPr>
                <w:rFonts w:cs="Times New Roman"/>
              </w:rPr>
              <w:t>beigām</w:t>
            </w:r>
            <w:r w:rsidR="002F6786" w:rsidRPr="6BABE0A9">
              <w:rPr>
                <w:rFonts w:cs="Times New Roman"/>
              </w:rPr>
              <w:t>.</w:t>
            </w:r>
          </w:p>
        </w:tc>
      </w:tr>
      <w:tr w:rsidR="003C6BBC" w14:paraId="1C30B4E8" w14:textId="77777777" w:rsidTr="6BABE0A9">
        <w:tc>
          <w:tcPr>
            <w:tcW w:w="5000" w:type="pct"/>
          </w:tcPr>
          <w:p w14:paraId="1BA175CB" w14:textId="26BB50A8" w:rsidR="003C6BBC" w:rsidRPr="0055606C" w:rsidRDefault="000865FF" w:rsidP="000865FF">
            <w:pPr>
              <w:spacing w:after="120"/>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00231E08">
                  <w:rPr>
                    <w:rFonts w:ascii="MS Gothic" w:eastAsia="MS Gothic" w:hAnsi="MS Gothic" w:cs="Times New Roman"/>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4C592E" w:rsidRPr="0055606C">
              <w:rPr>
                <w:rFonts w:cs="Times New Roman"/>
                <w:sz w:val="24"/>
                <w:szCs w:val="24"/>
              </w:rPr>
              <w:t>informācij</w:t>
            </w:r>
            <w:r w:rsidR="0055606C">
              <w:rPr>
                <w:rFonts w:cs="Times New Roman"/>
                <w:sz w:val="24"/>
                <w:szCs w:val="24"/>
              </w:rPr>
              <w:t>a</w:t>
            </w:r>
            <w:r w:rsidR="004C592E" w:rsidRPr="0055606C">
              <w:rPr>
                <w:rFonts w:cs="Times New Roman"/>
                <w:sz w:val="24"/>
                <w:szCs w:val="24"/>
              </w:rPr>
              <w:t xml:space="preserve"> par nosacījumiem projekta īstenošanai</w:t>
            </w:r>
            <w:r w:rsidR="00D754FF">
              <w:rPr>
                <w:rFonts w:cs="Times New Roman"/>
                <w:sz w:val="24"/>
                <w:szCs w:val="24"/>
              </w:rPr>
              <w:t xml:space="preserve"> </w:t>
            </w:r>
          </w:p>
        </w:tc>
      </w:tr>
      <w:tr w:rsidR="003C6BBC" w14:paraId="1C508323" w14:textId="77777777" w:rsidTr="6BABE0A9">
        <w:tc>
          <w:tcPr>
            <w:tcW w:w="5000" w:type="pct"/>
          </w:tcPr>
          <w:p w14:paraId="15E946F5" w14:textId="6AAB6347" w:rsidR="003C6BBC" w:rsidRPr="007E3819" w:rsidRDefault="0082726B" w:rsidP="00083707">
            <w:pPr>
              <w:ind w:left="45" w:right="45"/>
              <w:jc w:val="both"/>
              <w:rPr>
                <w:rFonts w:cs="Times New Roman"/>
              </w:rPr>
            </w:pPr>
            <w:r w:rsidRPr="6BABE0A9">
              <w:rPr>
                <w:rFonts w:cs="Times New Roman"/>
              </w:rPr>
              <w:t>Projekta īstenošanai ir nepieciešams skaidrs lēmums un atbalsts no resora vadības</w:t>
            </w:r>
            <w:r w:rsidR="007E3819" w:rsidRPr="6BABE0A9">
              <w:rPr>
                <w:rFonts w:cs="Times New Roman"/>
              </w:rPr>
              <w:t>.</w:t>
            </w:r>
          </w:p>
          <w:p w14:paraId="7F3E83BA" w14:textId="1F3410B4" w:rsidR="0082726B" w:rsidRPr="007E3819" w:rsidRDefault="00E2223D" w:rsidP="000865FF">
            <w:pPr>
              <w:spacing w:after="120"/>
              <w:ind w:left="45" w:right="45"/>
              <w:jc w:val="both"/>
              <w:rPr>
                <w:rFonts w:cs="Times New Roman"/>
              </w:rPr>
            </w:pPr>
            <w:r w:rsidRPr="6BABE0A9">
              <w:rPr>
                <w:rFonts w:cs="Times New Roman"/>
              </w:rPr>
              <w:t>Pirms tehniskās ieviešanas ir jābūt izstrādātam un apstiprinātam vienotam procesu, dokumentu klasifikācijas un datu struktūras ietvaram, kas kalpo kā pamats sistēmas konfigurācijai un automatizācijai.</w:t>
            </w:r>
          </w:p>
        </w:tc>
      </w:tr>
      <w:tr w:rsidR="003C6BBC" w14:paraId="698D6B33" w14:textId="77777777" w:rsidTr="6BABE0A9">
        <w:tc>
          <w:tcPr>
            <w:tcW w:w="5000" w:type="pct"/>
          </w:tcPr>
          <w:p w14:paraId="627CD1E7" w14:textId="0EBE1847" w:rsidR="003C6BBC" w:rsidRPr="0055606C" w:rsidRDefault="000865FF" w:rsidP="000865FF">
            <w:pPr>
              <w:spacing w:after="120"/>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002D18FD">
                  <w:rPr>
                    <w:rFonts w:ascii="MS Gothic" w:eastAsia="MS Gothic" w:hAnsi="MS Gothic" w:cs="Times New Roman"/>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334979" w:rsidRPr="0055606C">
              <w:rPr>
                <w:rFonts w:cs="Times New Roman"/>
                <w:sz w:val="24"/>
                <w:szCs w:val="24"/>
              </w:rPr>
              <w:t>informācij</w:t>
            </w:r>
            <w:r w:rsidR="0055606C">
              <w:rPr>
                <w:rFonts w:cs="Times New Roman"/>
                <w:sz w:val="24"/>
                <w:szCs w:val="24"/>
              </w:rPr>
              <w:t>a</w:t>
            </w:r>
            <w:r w:rsidR="00334979" w:rsidRPr="0055606C">
              <w:rPr>
                <w:rFonts w:cs="Times New Roman"/>
                <w:sz w:val="24"/>
                <w:szCs w:val="24"/>
              </w:rPr>
              <w:t xml:space="preserve"> par riskiem</w:t>
            </w:r>
            <w:r w:rsidR="00D754FF">
              <w:rPr>
                <w:rFonts w:cs="Times New Roman"/>
                <w:sz w:val="24"/>
                <w:szCs w:val="24"/>
              </w:rPr>
              <w:t xml:space="preserve"> </w:t>
            </w:r>
          </w:p>
        </w:tc>
      </w:tr>
      <w:tr w:rsidR="003C6BBC" w14:paraId="216D5B12" w14:textId="77777777" w:rsidTr="6BABE0A9">
        <w:tc>
          <w:tcPr>
            <w:tcW w:w="5000" w:type="pct"/>
          </w:tcPr>
          <w:p w14:paraId="559071DF" w14:textId="5E09694C" w:rsidR="003C6BBC" w:rsidRPr="007E3819" w:rsidRDefault="002D18FD" w:rsidP="000865FF">
            <w:pPr>
              <w:spacing w:after="120"/>
              <w:ind w:left="45" w:right="45"/>
              <w:jc w:val="both"/>
              <w:rPr>
                <w:rFonts w:cs="Times New Roman"/>
              </w:rPr>
            </w:pPr>
            <w:r w:rsidRPr="00920780">
              <w:rPr>
                <w:rFonts w:cs="Times New Roman"/>
              </w:rPr>
              <w:t xml:space="preserve">Projekta ieviešana plānota </w:t>
            </w:r>
            <w:r w:rsidR="001A776E" w:rsidRPr="00920780">
              <w:rPr>
                <w:rFonts w:cs="Times New Roman"/>
              </w:rPr>
              <w:t>visās</w:t>
            </w:r>
            <w:r w:rsidRPr="00920780">
              <w:rPr>
                <w:rFonts w:cs="Times New Roman"/>
              </w:rPr>
              <w:t xml:space="preserve"> TM resora iestādēs. Ja kāds no partneriem nespēj izpildīt apņemtās saistības, tas var ietekmēt projekta ieviešanas laiku. Lai mazinātu riska iestāšanās varbūtību tiks skaidri definēti pienākumi, termiņi un atbildības, tiks izveidota projekta vadības komanda un tiks veikta regulāra starppartneru komunikācija un kontrole.</w:t>
            </w:r>
            <w:r w:rsidR="007E3819" w:rsidRPr="00920780">
              <w:rPr>
                <w:rFonts w:cs="Times New Roman"/>
              </w:rPr>
              <w:t xml:space="preserve"> </w:t>
            </w:r>
            <w:r w:rsidR="00E2223D" w:rsidRPr="00920780">
              <w:rPr>
                <w:rFonts w:cs="Times New Roman"/>
              </w:rPr>
              <w:t>Jānodrošina pārmaiņu vadības pieeja, kas ietver komunikāciju, apmācības un atbalstu lietotājiem visā projekta dzīves ciklā</w:t>
            </w:r>
          </w:p>
        </w:tc>
      </w:tr>
      <w:tr w:rsidR="003C6BBC" w14:paraId="39EA9FAB" w14:textId="77777777" w:rsidTr="6BABE0A9">
        <w:tc>
          <w:tcPr>
            <w:tcW w:w="5000" w:type="pct"/>
          </w:tcPr>
          <w:p w14:paraId="644EB2D6" w14:textId="53F3E15E" w:rsidR="003C6BBC" w:rsidRPr="0055606C" w:rsidRDefault="000865FF" w:rsidP="000865FF">
            <w:pPr>
              <w:spacing w:after="120"/>
              <w:ind w:left="45" w:right="45"/>
              <w:rPr>
                <w:rFonts w:cs="Times New Roman"/>
                <w:sz w:val="24"/>
                <w:szCs w:val="24"/>
              </w:rPr>
            </w:pPr>
            <w:sdt>
              <w:sdtPr>
                <w:rPr>
                  <w:rFonts w:eastAsia="Times New Roman" w:cs="Times New Roman"/>
                  <w:kern w:val="0"/>
                  <w:sz w:val="24"/>
                  <w:szCs w:val="24"/>
                  <w:lang w:eastAsia="lv-LV"/>
                  <w14:ligatures w14:val="none"/>
                </w:rPr>
                <w:id w:val="-1821115195"/>
                <w14:checkbox>
                  <w14:checked w14:val="1"/>
                  <w14:checkedState w14:val="2612" w14:font="MS Gothic"/>
                  <w14:uncheckedState w14:val="2610" w14:font="MS Gothic"/>
                </w14:checkbox>
              </w:sdtPr>
              <w:sdtEndPr/>
              <w:sdtContent>
                <w:r w:rsidR="00047D81">
                  <w:rPr>
                    <w:rFonts w:ascii="MS Gothic" w:eastAsia="MS Gothic" w:hAnsi="MS Gothic" w:cs="Times New Roman"/>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D93601" w:rsidRPr="0055606C">
              <w:rPr>
                <w:rFonts w:cs="Times New Roman"/>
                <w:sz w:val="24"/>
                <w:szCs w:val="24"/>
              </w:rPr>
              <w:t>informācij</w:t>
            </w:r>
            <w:r w:rsidR="0055606C">
              <w:rPr>
                <w:rFonts w:cs="Times New Roman"/>
                <w:sz w:val="24"/>
                <w:szCs w:val="24"/>
              </w:rPr>
              <w:t>a</w:t>
            </w:r>
            <w:r w:rsidR="00D93601" w:rsidRPr="0055606C">
              <w:rPr>
                <w:rFonts w:cs="Times New Roman"/>
                <w:sz w:val="24"/>
                <w:szCs w:val="24"/>
              </w:rPr>
              <w:t xml:space="preserve"> par projekta sasaisti ar citiem projektiem</w:t>
            </w:r>
            <w:r w:rsidR="00D754FF">
              <w:rPr>
                <w:rFonts w:cs="Times New Roman"/>
                <w:sz w:val="24"/>
                <w:szCs w:val="24"/>
              </w:rPr>
              <w:t xml:space="preserve"> </w:t>
            </w:r>
          </w:p>
          <w:p w14:paraId="4236586A" w14:textId="36BE7A5B" w:rsidR="00EF34ED" w:rsidRPr="0055606C" w:rsidRDefault="0010203F" w:rsidP="000865FF">
            <w:pPr>
              <w:spacing w:after="120"/>
              <w:ind w:left="45" w:right="45"/>
              <w:jc w:val="both"/>
              <w:rPr>
                <w:rFonts w:cs="Times New Roman"/>
                <w:sz w:val="24"/>
                <w:szCs w:val="24"/>
                <w:highlight w:val="yellow"/>
                <w:lang w:eastAsia="lv-LV"/>
              </w:rPr>
            </w:pPr>
            <w:r w:rsidRPr="00822AB8">
              <w:rPr>
                <w:rFonts w:eastAsia="Times New Roman" w:cs="Times New Roman"/>
                <w:color w:val="414142"/>
                <w:lang w:eastAsia="lv-LV"/>
              </w:rPr>
              <w:t>Projekta ietvaros īstenotās darbības un aktivitātes ir s</w:t>
            </w:r>
            <w:r w:rsidRPr="00822AB8">
              <w:rPr>
                <w:rFonts w:eastAsia="Times New Roman" w:cs="Times New Roman"/>
                <w:color w:val="414142"/>
                <w:kern w:val="0"/>
                <w:lang w:eastAsia="lv-LV"/>
                <w14:ligatures w14:val="none"/>
              </w:rPr>
              <w:t>aistīt</w:t>
            </w:r>
            <w:r w:rsidRPr="00822AB8">
              <w:rPr>
                <w:rFonts w:eastAsia="Times New Roman" w:cs="Times New Roman"/>
                <w:color w:val="414142"/>
                <w:lang w:eastAsia="lv-LV"/>
              </w:rPr>
              <w:t>a</w:t>
            </w:r>
            <w:r w:rsidRPr="00822AB8">
              <w:rPr>
                <w:rFonts w:eastAsia="Times New Roman" w:cs="Times New Roman"/>
                <w:color w:val="414142"/>
                <w:kern w:val="0"/>
                <w:lang w:eastAsia="lv-LV"/>
                <w14:ligatures w14:val="none"/>
              </w:rPr>
              <w:t xml:space="preserve">s </w:t>
            </w:r>
            <w:r w:rsidRPr="00822AB8">
              <w:rPr>
                <w:rFonts w:eastAsia="Times New Roman" w:cs="Times New Roman"/>
                <w:color w:val="414142"/>
                <w:lang w:eastAsia="lv-LV"/>
              </w:rPr>
              <w:t xml:space="preserve">ar Kultūras informācijas sistēmu centra īstenotajām </w:t>
            </w:r>
            <w:r w:rsidRPr="00822AB8">
              <w:rPr>
                <w:rFonts w:eastAsia="Times New Roman" w:cs="Times New Roman"/>
              </w:rPr>
              <w:t xml:space="preserve">SAM 1.3.1.1 projektu </w:t>
            </w:r>
            <w:r w:rsidRPr="00822AB8">
              <w:rPr>
                <w:rFonts w:eastAsia="Times New Roman" w:cs="Times New Roman"/>
                <w:color w:val="414142"/>
                <w:lang w:eastAsia="lv-LV"/>
              </w:rPr>
              <w:t xml:space="preserve">aktivitātēm </w:t>
            </w:r>
            <w:r>
              <w:rPr>
                <w:rFonts w:eastAsia="Times New Roman"/>
                <w:color w:val="000000"/>
              </w:rPr>
              <w:t xml:space="preserve">"Dokumentu un datu arhivēšanas platformas attīstība" </w:t>
            </w:r>
            <w:r w:rsidRPr="00822AB8">
              <w:rPr>
                <w:rFonts w:eastAsia="Times New Roman" w:cs="Times New Roman"/>
                <w:color w:val="414142"/>
                <w:lang w:eastAsia="lv-LV"/>
              </w:rPr>
              <w:t xml:space="preserve">atbilstoši MK </w:t>
            </w:r>
            <w:r w:rsidRPr="00822AB8">
              <w:rPr>
                <w:rFonts w:eastAsia="Times New Roman" w:cs="Times New Roman"/>
              </w:rPr>
              <w:t xml:space="preserve">Digitālās </w:t>
            </w:r>
            <w:r w:rsidRPr="000865FF">
              <w:rPr>
                <w:rFonts w:cs="Times New Roman"/>
              </w:rPr>
              <w:t>modernizācijas</w:t>
            </w:r>
            <w:r w:rsidRPr="00822AB8">
              <w:rPr>
                <w:rFonts w:eastAsia="Times New Roman" w:cs="Times New Roman"/>
              </w:rPr>
              <w:t xml:space="preserve"> tematiskā komitejas </w:t>
            </w:r>
            <w:r w:rsidRPr="00822AB8">
              <w:rPr>
                <w:rFonts w:eastAsia="Times New Roman" w:cs="Times New Roman"/>
                <w:color w:val="414142"/>
                <w:lang w:eastAsia="lv-LV"/>
              </w:rPr>
              <w:t>2025.</w:t>
            </w:r>
            <w:r w:rsidR="00743ACD">
              <w:rPr>
                <w:rFonts w:eastAsia="Times New Roman" w:cs="Times New Roman"/>
                <w:color w:val="414142"/>
                <w:lang w:eastAsia="lv-LV"/>
              </w:rPr>
              <w:t xml:space="preserve"> </w:t>
            </w:r>
            <w:r w:rsidRPr="00822AB8">
              <w:rPr>
                <w:rFonts w:eastAsia="Times New Roman" w:cs="Times New Roman"/>
                <w:color w:val="414142"/>
                <w:lang w:eastAsia="lv-LV"/>
              </w:rPr>
              <w:t>gada 28.</w:t>
            </w:r>
            <w:r w:rsidR="00743ACD">
              <w:rPr>
                <w:rFonts w:eastAsia="Times New Roman" w:cs="Times New Roman"/>
                <w:color w:val="414142"/>
                <w:lang w:eastAsia="lv-LV"/>
              </w:rPr>
              <w:t xml:space="preserve"> </w:t>
            </w:r>
            <w:r w:rsidRPr="00822AB8">
              <w:rPr>
                <w:rFonts w:eastAsia="Times New Roman" w:cs="Times New Roman"/>
                <w:color w:val="414142"/>
                <w:lang w:eastAsia="lv-LV"/>
              </w:rPr>
              <w:t>oktobra sēdē nolemtajam (</w:t>
            </w:r>
            <w:r w:rsidR="0051274D" w:rsidRPr="00822AB8">
              <w:rPr>
                <w:rFonts w:eastAsia="Times New Roman" w:cs="Times New Roman"/>
                <w:color w:val="414142"/>
                <w:lang w:eastAsia="lv-LV"/>
              </w:rPr>
              <w:t>prot</w:t>
            </w:r>
            <w:r w:rsidR="0051274D">
              <w:rPr>
                <w:rFonts w:eastAsia="Times New Roman" w:cs="Times New Roman"/>
                <w:color w:val="414142"/>
                <w:lang w:eastAsia="lv-LV"/>
              </w:rPr>
              <w:t>.</w:t>
            </w:r>
            <w:r w:rsidR="0051274D" w:rsidRPr="00822AB8">
              <w:rPr>
                <w:rFonts w:eastAsia="Times New Roman" w:cs="Times New Roman"/>
                <w:color w:val="414142"/>
                <w:lang w:eastAsia="lv-LV"/>
              </w:rPr>
              <w:t xml:space="preserve"> </w:t>
            </w:r>
            <w:r w:rsidRPr="00822AB8">
              <w:rPr>
                <w:rFonts w:eastAsia="Times New Roman" w:cs="Times New Roman"/>
                <w:color w:val="414142"/>
                <w:lang w:eastAsia="lv-LV"/>
              </w:rPr>
              <w:t xml:space="preserve">Nr. 2 </w:t>
            </w:r>
            <w:r w:rsidRPr="00822AB8">
              <w:rPr>
                <w:rFonts w:eastAsia="Times New Roman" w:cs="Times New Roman"/>
              </w:rPr>
              <w:t>2. §)</w:t>
            </w:r>
          </w:p>
        </w:tc>
      </w:tr>
      <w:tr w:rsidR="00A25B1D" w14:paraId="0DEBEEED" w14:textId="77777777" w:rsidTr="6BABE0A9">
        <w:tc>
          <w:tcPr>
            <w:tcW w:w="5000" w:type="pct"/>
          </w:tcPr>
          <w:p w14:paraId="07CE3C4C" w14:textId="5FBF33F0" w:rsidR="00A25B1D" w:rsidRPr="0055606C" w:rsidRDefault="000865FF" w:rsidP="000865FF">
            <w:pPr>
              <w:spacing w:after="120"/>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745793377"/>
                <w14:checkbox>
                  <w14:checked w14:val="1"/>
                  <w14:checkedState w14:val="2612" w14:font="MS Gothic"/>
                  <w14:uncheckedState w14:val="2610" w14:font="MS Gothic"/>
                </w14:checkbox>
              </w:sdtPr>
              <w:sdtEndPr/>
              <w:sdtContent>
                <w:r w:rsidR="00524C58">
                  <w:rPr>
                    <w:rFonts w:ascii="MS Gothic" w:eastAsia="MS Gothic" w:hAnsi="MS Gothic" w:cs="Times New Roman"/>
                    <w:kern w:val="0"/>
                    <w:sz w:val="24"/>
                    <w:szCs w:val="24"/>
                    <w:lang w:eastAsia="lv-LV"/>
                    <w14:ligatures w14:val="none"/>
                  </w:rPr>
                  <w:t>☒</w:t>
                </w:r>
              </w:sdtContent>
            </w:sdt>
            <w:r w:rsidR="00A25B1D" w:rsidRPr="0055606C">
              <w:rPr>
                <w:rFonts w:eastAsia="Times New Roman" w:cs="Times New Roman"/>
                <w:kern w:val="0"/>
                <w:sz w:val="24"/>
                <w:szCs w:val="24"/>
                <w:lang w:eastAsia="lv-LV"/>
                <w14:ligatures w14:val="none"/>
              </w:rPr>
              <w:t> </w:t>
            </w:r>
            <w:r w:rsidR="00A25B1D" w:rsidRPr="0055606C">
              <w:rPr>
                <w:rFonts w:cs="Times New Roman"/>
                <w:sz w:val="24"/>
                <w:szCs w:val="24"/>
              </w:rPr>
              <w:t>informācij</w:t>
            </w:r>
            <w:r w:rsidR="0055606C">
              <w:rPr>
                <w:rFonts w:cs="Times New Roman"/>
                <w:sz w:val="24"/>
                <w:szCs w:val="24"/>
              </w:rPr>
              <w:t>a</w:t>
            </w:r>
            <w:r w:rsidR="00A25B1D" w:rsidRPr="0055606C">
              <w:rPr>
                <w:rFonts w:cs="Times New Roman"/>
                <w:sz w:val="24"/>
                <w:szCs w:val="24"/>
              </w:rPr>
              <w:t xml:space="preserve"> par projekta sasaisti ar atkl</w:t>
            </w:r>
            <w:r w:rsidR="00703D38" w:rsidRPr="0055606C">
              <w:rPr>
                <w:rFonts w:cs="Times New Roman"/>
                <w:sz w:val="24"/>
                <w:szCs w:val="24"/>
              </w:rPr>
              <w:t>ātas stratēģiskās autonomijas un drošības jautājumiem</w:t>
            </w:r>
            <w:r w:rsidR="00D754FF">
              <w:rPr>
                <w:rFonts w:cs="Times New Roman"/>
                <w:sz w:val="24"/>
                <w:szCs w:val="24"/>
              </w:rPr>
              <w:t xml:space="preserve"> </w:t>
            </w:r>
          </w:p>
        </w:tc>
      </w:tr>
      <w:tr w:rsidR="00B0446C" w14:paraId="4CD28F57" w14:textId="77777777" w:rsidTr="6BABE0A9">
        <w:tc>
          <w:tcPr>
            <w:tcW w:w="5000" w:type="pct"/>
          </w:tcPr>
          <w:p w14:paraId="445004BD" w14:textId="44A87118" w:rsidR="00B0446C" w:rsidRPr="0055606C" w:rsidRDefault="00B0446C" w:rsidP="00083707">
            <w:pPr>
              <w:ind w:left="45" w:right="45"/>
              <w:jc w:val="both"/>
              <w:rPr>
                <w:rFonts w:cs="Times New Roman"/>
                <w:sz w:val="24"/>
                <w:szCs w:val="24"/>
                <w:highlight w:val="yellow"/>
                <w:lang w:eastAsia="lv-LV"/>
              </w:rPr>
            </w:pPr>
            <w:r>
              <w:t>Projekts stiprin</w:t>
            </w:r>
            <w:r w:rsidR="00CF5596">
              <w:t>a</w:t>
            </w:r>
            <w:r>
              <w:t xml:space="preserve"> valsts pārvaldes spēju patstāvīgi pārvaldīt kritiski svarīgus dokumentu un datu procesus, balstoties uz vienotiem standartiem, drošu infrastruktūru un saviet</w:t>
            </w:r>
            <w:r w:rsidR="00C6616E">
              <w:t>ot</w:t>
            </w:r>
            <w:r w:rsidR="00CF5596">
              <w:t>iem</w:t>
            </w:r>
            <w:r>
              <w:t xml:space="preserve"> risinājumiem. </w:t>
            </w:r>
            <w:r>
              <w:lastRenderedPageBreak/>
              <w:t>Vienlaikus projekts, samazin</w:t>
            </w:r>
            <w:r w:rsidR="00CF5596">
              <w:t>a</w:t>
            </w:r>
            <w:r>
              <w:t xml:space="preserve"> atkarību no sadrumstalotiem un ārēji grūti kontrolējamiem risinājumiem, kā arī mazin</w:t>
            </w:r>
            <w:r w:rsidR="007D4EE2">
              <w:t xml:space="preserve">a </w:t>
            </w:r>
            <w:r>
              <w:t>kiberdrošības un darbības nepārtrauktības riskus</w:t>
            </w:r>
            <w:r w:rsidR="00C6616E">
              <w:t>.</w:t>
            </w:r>
          </w:p>
        </w:tc>
      </w:tr>
    </w:tbl>
    <w:p w14:paraId="2FB6D835" w14:textId="77777777" w:rsidR="003B3775" w:rsidRPr="00BC3629" w:rsidRDefault="003B3775" w:rsidP="000865FF">
      <w:pPr>
        <w:rPr>
          <w:szCs w:val="24"/>
          <w:lang w:eastAsia="lv-LV"/>
        </w:rPr>
      </w:pPr>
    </w:p>
    <w:p w14:paraId="58992D8F" w14:textId="43410057" w:rsidR="0036610F" w:rsidRPr="00570274" w:rsidRDefault="00B102A1" w:rsidP="003B3775">
      <w:pPr>
        <w:pStyle w:val="Heading1"/>
        <w:rPr>
          <w:lang w:eastAsia="lv-LV"/>
        </w:rPr>
      </w:pPr>
      <w:r w:rsidRPr="00570274">
        <w:rPr>
          <w:lang w:eastAsia="lv-LV"/>
        </w:rPr>
        <w:t>8</w:t>
      </w:r>
      <w:r w:rsidR="0036610F" w:rsidRPr="00570274">
        <w:rPr>
          <w:lang w:eastAsia="lv-LV"/>
        </w:rPr>
        <w:t>. Atbildīgā kontaktpersona</w:t>
      </w:r>
      <w:r w:rsidR="00773174">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397"/>
        <w:gridCol w:w="2639"/>
        <w:gridCol w:w="4019"/>
      </w:tblGrid>
      <w:tr w:rsidR="0036610F" w:rsidRPr="00694AA0" w14:paraId="0EBC622E"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694AA0" w:rsidRDefault="0036610F"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Vārds Uzvārds</w:t>
            </w:r>
            <w:r w:rsidR="00773174">
              <w:rPr>
                <w:rFonts w:eastAsia="Times New Roman" w:cs="Times New Roman"/>
                <w:color w:val="414142"/>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Amats</w:t>
            </w:r>
            <w:r w:rsidR="00773174">
              <w:rPr>
                <w:rFonts w:eastAsia="Times New Roman" w:cs="Times New Roman"/>
                <w:color w:val="414142"/>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Kontaktinformācija</w:t>
            </w:r>
            <w:r w:rsidR="00773174">
              <w:rPr>
                <w:rFonts w:eastAsia="Times New Roman" w:cs="Times New Roman"/>
                <w:color w:val="414142"/>
                <w:kern w:val="0"/>
                <w:lang w:eastAsia="lv-LV"/>
                <w14:ligatures w14:val="none"/>
              </w:rPr>
              <w:t xml:space="preserve"> </w:t>
            </w:r>
          </w:p>
        </w:tc>
      </w:tr>
      <w:tr w:rsidR="0009147E" w:rsidRPr="00694AA0" w14:paraId="0BE70334"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697A38DB" w:rsidR="0009147E" w:rsidRPr="00656B8E" w:rsidRDefault="0009147E" w:rsidP="0009147E">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Aija Rūse</w:t>
            </w:r>
          </w:p>
        </w:tc>
        <w:tc>
          <w:tcPr>
            <w:tcW w:w="1457" w:type="pct"/>
            <w:tcBorders>
              <w:top w:val="outset" w:sz="6" w:space="0" w:color="414142"/>
              <w:left w:val="outset" w:sz="6" w:space="0" w:color="414142"/>
              <w:bottom w:val="outset" w:sz="6" w:space="0" w:color="414142"/>
              <w:right w:val="outset" w:sz="6" w:space="0" w:color="414142"/>
            </w:tcBorders>
            <w:vAlign w:val="center"/>
          </w:tcPr>
          <w:p w14:paraId="24F4B8EA" w14:textId="16CAAD13" w:rsidR="0009147E" w:rsidRPr="00656B8E" w:rsidRDefault="0009147E" w:rsidP="0009147E">
            <w:pPr>
              <w:ind w:left="45" w:right="45"/>
              <w:rPr>
                <w:rFonts w:eastAsia="Times New Roman" w:cs="Times New Roman"/>
                <w:color w:val="414142"/>
                <w:kern w:val="0"/>
                <w:lang w:eastAsia="lv-LV"/>
                <w14:ligatures w14:val="none"/>
              </w:rPr>
            </w:pPr>
            <w:r w:rsidRPr="0099066D">
              <w:rPr>
                <w:rFonts w:eastAsia="Times New Roman" w:cs="Times New Roman"/>
                <w:color w:val="414142"/>
                <w:kern w:val="0"/>
                <w:lang w:eastAsia="lv-LV"/>
                <w14:ligatures w14:val="none"/>
              </w:rPr>
              <w:t>Informācijas tehnoloģiju pakalpojumu pārvaldības procesu vadītāja</w:t>
            </w:r>
          </w:p>
        </w:tc>
        <w:tc>
          <w:tcPr>
            <w:tcW w:w="2219" w:type="pct"/>
            <w:tcBorders>
              <w:top w:val="outset" w:sz="6" w:space="0" w:color="414142"/>
              <w:left w:val="outset" w:sz="6" w:space="0" w:color="414142"/>
              <w:bottom w:val="outset" w:sz="6" w:space="0" w:color="414142"/>
              <w:right w:val="outset" w:sz="6" w:space="0" w:color="414142"/>
            </w:tcBorders>
            <w:vAlign w:val="center"/>
          </w:tcPr>
          <w:p w14:paraId="591643E4" w14:textId="77777777" w:rsidR="0009147E" w:rsidRPr="0099066D" w:rsidRDefault="0009147E" w:rsidP="0009147E">
            <w:pPr>
              <w:spacing w:before="120"/>
              <w:ind w:left="57" w:right="57"/>
              <w:jc w:val="center"/>
              <w:rPr>
                <w:rFonts w:eastAsia="Times New Roman" w:cs="Times New Roman"/>
                <w:color w:val="414142"/>
                <w:kern w:val="0"/>
                <w:lang w:eastAsia="lv-LV"/>
                <w14:ligatures w14:val="none"/>
              </w:rPr>
            </w:pPr>
            <w:hyperlink r:id="rId12" w:history="1">
              <w:r w:rsidRPr="00E00448">
                <w:rPr>
                  <w:rStyle w:val="Hyperlink"/>
                  <w:rFonts w:eastAsia="Times New Roman" w:cs="Times New Roman"/>
                  <w:kern w:val="0"/>
                  <w:lang w:eastAsia="lv-LV"/>
                  <w14:ligatures w14:val="none"/>
                </w:rPr>
                <w:t>Aija.Ruse@varam.gov.lv</w:t>
              </w:r>
            </w:hyperlink>
            <w:r>
              <w:rPr>
                <w:rFonts w:eastAsia="Times New Roman" w:cs="Times New Roman"/>
                <w:color w:val="414142"/>
                <w:kern w:val="0"/>
                <w:lang w:eastAsia="lv-LV"/>
                <w14:ligatures w14:val="none"/>
              </w:rPr>
              <w:t>; tālr.</w:t>
            </w:r>
            <w:r w:rsidRPr="0099066D">
              <w:rPr>
                <w:rFonts w:ascii="Verdana" w:hAnsi="Verdana" w:cs="Aptos"/>
                <w:kern w:val="0"/>
                <w:sz w:val="18"/>
                <w:szCs w:val="18"/>
                <w:lang w:eastAsia="lv-LV"/>
              </w:rPr>
              <w:t xml:space="preserve"> </w:t>
            </w:r>
            <w:r w:rsidRPr="0099066D">
              <w:rPr>
                <w:rFonts w:eastAsia="Times New Roman" w:cs="Times New Roman"/>
                <w:color w:val="414142"/>
                <w:kern w:val="0"/>
                <w:lang w:eastAsia="lv-LV"/>
                <w14:ligatures w14:val="none"/>
              </w:rPr>
              <w:t>67026407</w:t>
            </w:r>
          </w:p>
          <w:p w14:paraId="5B66A579" w14:textId="785E6A05" w:rsidR="0009147E" w:rsidRPr="00656B8E" w:rsidRDefault="0009147E" w:rsidP="0009147E">
            <w:pPr>
              <w:ind w:left="45" w:right="45"/>
              <w:rPr>
                <w:rFonts w:eastAsia="Times New Roman" w:cs="Times New Roman"/>
                <w:color w:val="414142"/>
                <w:kern w:val="0"/>
                <w:lang w:eastAsia="lv-LV"/>
                <w14:ligatures w14:val="none"/>
              </w:rPr>
            </w:pPr>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3D13C27A" w14:textId="65164551" w:rsidR="00DC72AA" w:rsidRPr="000865FF" w:rsidRDefault="00DC72AA" w:rsidP="00CD7F47">
      <w:pPr>
        <w:shd w:val="clear" w:color="auto" w:fill="FFFFFF"/>
        <w:ind w:firstLine="300"/>
        <w:rPr>
          <w:rFonts w:eastAsia="Times New Roman" w:cs="Times New Roman"/>
          <w:color w:val="414142"/>
          <w:kern w:val="0"/>
          <w:sz w:val="20"/>
          <w:szCs w:val="20"/>
          <w:lang w:eastAsia="lv-LV"/>
          <w14:ligatures w14:val="none"/>
        </w:rPr>
      </w:pPr>
      <w:r w:rsidRPr="000865FF">
        <w:rPr>
          <w:rFonts w:eastAsia="Times New Roman" w:cs="Times New Roman"/>
          <w:color w:val="414142"/>
          <w:kern w:val="0"/>
          <w:sz w:val="20"/>
          <w:szCs w:val="20"/>
          <w:lang w:eastAsia="lv-LV"/>
          <w14:ligatures w14:val="none"/>
        </w:rPr>
        <w:t>Lietotie saīsinājumi:</w:t>
      </w:r>
      <w:r w:rsidR="00BF31B7" w:rsidRPr="000865FF">
        <w:rPr>
          <w:rFonts w:eastAsia="Times New Roman" w:cs="Times New Roman"/>
          <w:color w:val="414142"/>
          <w:kern w:val="0"/>
          <w:sz w:val="20"/>
          <w:szCs w:val="20"/>
          <w:lang w:eastAsia="lv-LV"/>
          <w14:ligatures w14:val="none"/>
        </w:rPr>
        <w:t xml:space="preserve"> </w:t>
      </w:r>
    </w:p>
    <w:p w14:paraId="3A18A18E" w14:textId="226E15FC" w:rsidR="00DC72AA" w:rsidRPr="000865FF" w:rsidRDefault="00DC72AA" w:rsidP="00CD7F47">
      <w:pPr>
        <w:shd w:val="clear" w:color="auto" w:fill="FFFFFF"/>
        <w:ind w:firstLine="301"/>
        <w:rPr>
          <w:rFonts w:eastAsia="Times New Roman" w:cs="Times New Roman"/>
          <w:color w:val="414142"/>
          <w:kern w:val="0"/>
          <w:sz w:val="20"/>
          <w:szCs w:val="20"/>
          <w:lang w:eastAsia="lv-LV"/>
          <w14:ligatures w14:val="none"/>
        </w:rPr>
      </w:pPr>
      <w:r w:rsidRPr="000865FF">
        <w:rPr>
          <w:rFonts w:eastAsia="Times New Roman" w:cs="Times New Roman"/>
          <w:color w:val="414142"/>
          <w:kern w:val="0"/>
          <w:sz w:val="20"/>
          <w:szCs w:val="20"/>
          <w:lang w:eastAsia="lv-LV"/>
          <w14:ligatures w14:val="none"/>
        </w:rPr>
        <w:t>IKT – informācijas un komunikācijas tehnoloģijas</w:t>
      </w:r>
      <w:r w:rsidR="00BF31B7" w:rsidRPr="000865FF">
        <w:rPr>
          <w:rFonts w:eastAsia="Times New Roman" w:cs="Times New Roman"/>
          <w:color w:val="414142"/>
          <w:kern w:val="0"/>
          <w:sz w:val="20"/>
          <w:szCs w:val="20"/>
          <w:lang w:eastAsia="lv-LV"/>
          <w14:ligatures w14:val="none"/>
        </w:rPr>
        <w:t xml:space="preserve"> </w:t>
      </w:r>
    </w:p>
    <w:p w14:paraId="393EF265" w14:textId="744E2B0D" w:rsidR="004809D4" w:rsidRPr="000865FF" w:rsidRDefault="00000ECC" w:rsidP="00CD7F47">
      <w:pPr>
        <w:shd w:val="clear" w:color="auto" w:fill="FFFFFF"/>
        <w:ind w:firstLine="301"/>
        <w:rPr>
          <w:rFonts w:eastAsia="Times New Roman" w:cs="Times New Roman"/>
          <w:color w:val="414142"/>
          <w:kern w:val="0"/>
          <w:sz w:val="20"/>
          <w:szCs w:val="20"/>
          <w:lang w:eastAsia="lv-LV"/>
          <w14:ligatures w14:val="none"/>
        </w:rPr>
      </w:pPr>
      <w:r w:rsidRPr="000865FF">
        <w:rPr>
          <w:rFonts w:eastAsia="Times New Roman" w:cs="Times New Roman"/>
          <w:color w:val="414142"/>
          <w:kern w:val="0"/>
          <w:sz w:val="20"/>
          <w:szCs w:val="20"/>
          <w:lang w:eastAsia="lv-LV"/>
          <w14:ligatures w14:val="none"/>
        </w:rPr>
        <w:t>MK – Ministru kabinets</w:t>
      </w:r>
      <w:r w:rsidR="00BF31B7" w:rsidRPr="000865FF">
        <w:rPr>
          <w:rFonts w:eastAsia="Times New Roman" w:cs="Times New Roman"/>
          <w:color w:val="414142"/>
          <w:kern w:val="0"/>
          <w:sz w:val="20"/>
          <w:szCs w:val="20"/>
          <w:lang w:eastAsia="lv-LV"/>
          <w14:ligatures w14:val="none"/>
        </w:rPr>
        <w:t xml:space="preserve"> </w:t>
      </w:r>
    </w:p>
    <w:sectPr w:rsidR="004809D4" w:rsidRPr="000865FF" w:rsidSect="000865FF">
      <w:headerReference w:type="default" r:id="rId13"/>
      <w:footerReference w:type="default" r:id="rId14"/>
      <w:headerReference w:type="first" r:id="rId15"/>
      <w:footerReference w:type="first" r:id="rId1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4AA7F" w14:textId="77777777" w:rsidR="00D03759" w:rsidRDefault="00D03759" w:rsidP="00CA4931">
      <w:r>
        <w:separator/>
      </w:r>
    </w:p>
  </w:endnote>
  <w:endnote w:type="continuationSeparator" w:id="0">
    <w:p w14:paraId="3DE36190" w14:textId="77777777" w:rsidR="00D03759" w:rsidRDefault="00D03759" w:rsidP="00CA4931">
      <w:r>
        <w:continuationSeparator/>
      </w:r>
    </w:p>
  </w:endnote>
  <w:endnote w:type="continuationNotice" w:id="1">
    <w:p w14:paraId="6979D86A" w14:textId="77777777" w:rsidR="00D03759" w:rsidRDefault="00D03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7B38" w14:textId="7D5FF5BE" w:rsidR="00DE660C" w:rsidRDefault="00DE660C">
    <w:pPr>
      <w:pStyle w:val="Footer"/>
      <w:jc w:val="right"/>
    </w:pPr>
  </w:p>
  <w:p w14:paraId="52E5CC0E" w14:textId="4454E15E" w:rsidR="00DE660C" w:rsidRPr="000865FF" w:rsidRDefault="00C023F1">
    <w:pPr>
      <w:pStyle w:val="Footer"/>
      <w:rPr>
        <w:sz w:val="16"/>
        <w:szCs w:val="16"/>
      </w:rPr>
    </w:pPr>
    <w:r w:rsidRPr="00964FBE">
      <w:rPr>
        <w:sz w:val="16"/>
        <w:szCs w:val="16"/>
      </w:rPr>
      <w:t>R0030_6p_VARAM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8C88" w14:textId="1065C0C8" w:rsidR="00605666" w:rsidRPr="000865FF" w:rsidRDefault="00C023F1">
    <w:pPr>
      <w:pStyle w:val="Footer"/>
      <w:rPr>
        <w:sz w:val="16"/>
        <w:szCs w:val="16"/>
      </w:rPr>
    </w:pPr>
    <w:r w:rsidRPr="000865FF">
      <w:rPr>
        <w:sz w:val="16"/>
        <w:szCs w:val="16"/>
      </w:rPr>
      <w:t>R0030_6p_VARAM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54238" w14:textId="77777777" w:rsidR="00D03759" w:rsidRDefault="00D03759" w:rsidP="00CA4931">
      <w:r>
        <w:separator/>
      </w:r>
    </w:p>
  </w:footnote>
  <w:footnote w:type="continuationSeparator" w:id="0">
    <w:p w14:paraId="70D8D47D" w14:textId="77777777" w:rsidR="00D03759" w:rsidRDefault="00D03759" w:rsidP="00CA4931">
      <w:r>
        <w:continuationSeparator/>
      </w:r>
    </w:p>
  </w:footnote>
  <w:footnote w:type="continuationNotice" w:id="1">
    <w:p w14:paraId="023EC91B" w14:textId="77777777" w:rsidR="00D03759" w:rsidRDefault="00D03759"/>
  </w:footnote>
  <w:footnote w:id="2">
    <w:p w14:paraId="676AC3BA" w14:textId="7C4AF7B4" w:rsidR="00366CB2" w:rsidRPr="000865FF" w:rsidRDefault="00366CB2" w:rsidP="001641FE">
      <w:pPr>
        <w:pStyle w:val="FootnoteText"/>
        <w:rPr>
          <w:rFonts w:eastAsia="Times New Roman" w:cs="Times New Roman"/>
          <w:sz w:val="18"/>
          <w:szCs w:val="18"/>
          <w:lang w:eastAsia="lv-LV"/>
        </w:rPr>
      </w:pPr>
      <w:r w:rsidRPr="000865FF">
        <w:rPr>
          <w:rStyle w:val="FootnoteReference"/>
          <w:rFonts w:cs="Times New Roman"/>
          <w:iCs/>
          <w:sz w:val="18"/>
          <w:szCs w:val="18"/>
        </w:rPr>
        <w:footnoteRef/>
      </w:r>
      <w:r w:rsidRPr="000865FF">
        <w:rPr>
          <w:rFonts w:cs="Times New Roman"/>
          <w:iCs/>
          <w:sz w:val="18"/>
          <w:szCs w:val="18"/>
        </w:rPr>
        <w:t xml:space="preserve"> </w:t>
      </w:r>
      <w:r w:rsidRPr="000865FF">
        <w:rPr>
          <w:rFonts w:eastAsia="Times New Roman" w:cs="Times New Roman"/>
          <w:sz w:val="18"/>
          <w:szCs w:val="18"/>
          <w:lang w:eastAsia="lv-LV"/>
        </w:rPr>
        <w:t>Projekta laikā vai 2 gadus pēc projekta noslēguma, ja attiecināms</w:t>
      </w:r>
      <w:r w:rsidR="008C747C" w:rsidRPr="000865FF">
        <w:rPr>
          <w:rFonts w:eastAsia="Times New Roman" w:cs="Times New Roman"/>
          <w:sz w:val="18"/>
          <w:szCs w:val="18"/>
          <w:lang w:eastAsia="lv-LV"/>
        </w:rPr>
        <w:t>.</w:t>
      </w:r>
      <w:r w:rsidRPr="000865FF">
        <w:rPr>
          <w:rFonts w:eastAsia="Times New Roman" w:cs="Times New Roman"/>
          <w:sz w:val="18"/>
          <w:szCs w:val="18"/>
          <w:lang w:eastAsia="lv-LV"/>
        </w:rPr>
        <w:t xml:space="preserve"> </w:t>
      </w:r>
    </w:p>
  </w:footnote>
  <w:footnote w:id="3">
    <w:p w14:paraId="2D0E418B" w14:textId="6C23F699" w:rsidR="008D4C46" w:rsidRPr="000865FF" w:rsidRDefault="008D4C46">
      <w:pPr>
        <w:pStyle w:val="FootnoteText"/>
        <w:rPr>
          <w:sz w:val="18"/>
          <w:szCs w:val="18"/>
        </w:rPr>
      </w:pPr>
      <w:r w:rsidRPr="000865FF">
        <w:rPr>
          <w:rStyle w:val="FootnoteReference"/>
          <w:sz w:val="18"/>
          <w:szCs w:val="18"/>
        </w:rPr>
        <w:footnoteRef/>
      </w:r>
      <w:r w:rsidRPr="000865FF">
        <w:rPr>
          <w:sz w:val="18"/>
          <w:szCs w:val="18"/>
        </w:rPr>
        <w:t xml:space="preserve"> Skaits ir indikatīvs un var mainīties atkarībā no faktiskās situācijas TM resor</w:t>
      </w:r>
      <w:r w:rsidR="001407A0" w:rsidRPr="000865FF">
        <w:rPr>
          <w:sz w:val="18"/>
          <w:szCs w:val="18"/>
        </w:rPr>
        <w:t xml:space="preserve">ā </w:t>
      </w:r>
      <w:r w:rsidR="002411AA" w:rsidRPr="000865FF">
        <w:rPr>
          <w:sz w:val="18"/>
          <w:szCs w:val="18"/>
        </w:rPr>
        <w:t xml:space="preserve">projekta īstenošanas </w:t>
      </w:r>
      <w:r w:rsidR="00951C80" w:rsidRPr="000865FF">
        <w:rPr>
          <w:sz w:val="18"/>
          <w:szCs w:val="18"/>
        </w:rPr>
        <w:t>la</w:t>
      </w:r>
      <w:r w:rsidR="001407A0" w:rsidRPr="000865FF">
        <w:rPr>
          <w:sz w:val="18"/>
          <w:szCs w:val="18"/>
        </w:rPr>
        <w:t>ikā</w:t>
      </w:r>
    </w:p>
  </w:footnote>
  <w:footnote w:id="4">
    <w:p w14:paraId="0F745B18" w14:textId="6D1EB3B2" w:rsidR="00AD59F9" w:rsidRPr="00D4159E" w:rsidRDefault="00AD59F9" w:rsidP="002A0AB5">
      <w:pPr>
        <w:pStyle w:val="FootnoteText"/>
        <w:jc w:val="both"/>
        <w:rPr>
          <w:sz w:val="18"/>
          <w:szCs w:val="18"/>
        </w:rPr>
      </w:pPr>
      <w:r w:rsidRPr="00D4159E">
        <w:rPr>
          <w:sz w:val="18"/>
          <w:szCs w:val="18"/>
          <w:vertAlign w:val="superscript"/>
        </w:rPr>
        <w:footnoteRef/>
      </w:r>
      <w:r w:rsidRPr="00D4159E">
        <w:rPr>
          <w:sz w:val="18"/>
          <w:szCs w:val="18"/>
        </w:rPr>
        <w:t xml:space="preserve"> </w:t>
      </w:r>
      <w:bookmarkStart w:id="1" w:name="_Hlk180388470"/>
      <w:r w:rsidR="00B412E1" w:rsidRPr="00D4159E">
        <w:rPr>
          <w:sz w:val="18"/>
          <w:szCs w:val="18"/>
        </w:rPr>
        <w:t>Iekļaujot norādi pakalpojumam, procesam vai produktam, kas izstrādāts – izveidots/pilnveidots un reģistrēts Valsts informācijas resursu, sistēmu un sadarbspējas informācijas sistēmā (VIRSIS)</w:t>
      </w:r>
      <w:r w:rsidR="008C747C" w:rsidRPr="00D4159E">
        <w:rPr>
          <w:sz w:val="18"/>
          <w:szCs w:val="18"/>
        </w:rPr>
        <w:t>.</w:t>
      </w:r>
      <w:r w:rsidR="00773174" w:rsidRPr="00D4159E">
        <w:rPr>
          <w:rFonts w:cs="Times New Roman"/>
          <w:sz w:val="18"/>
          <w:szCs w:val="18"/>
        </w:rPr>
        <w:t xml:space="preserve"> </w:t>
      </w:r>
      <w:bookmarkEnd w:id="1"/>
    </w:p>
  </w:footnote>
  <w:footnote w:id="5">
    <w:p w14:paraId="5DF7D735" w14:textId="3AB84052" w:rsidR="00FF0212" w:rsidRDefault="00FF0212" w:rsidP="000865FF">
      <w:pPr>
        <w:jc w:val="both"/>
      </w:pPr>
      <w:r w:rsidRPr="00D4159E">
        <w:rPr>
          <w:rStyle w:val="FootnoteReference"/>
          <w:sz w:val="18"/>
          <w:szCs w:val="18"/>
        </w:rPr>
        <w:footnoteRef/>
      </w:r>
      <w:r w:rsidRPr="00D4159E">
        <w:rPr>
          <w:sz w:val="18"/>
          <w:szCs w:val="18"/>
        </w:rPr>
        <w:t xml:space="preserve"> </w:t>
      </w:r>
      <w:r w:rsidR="00CA4915" w:rsidRPr="00D4159E">
        <w:rPr>
          <w:sz w:val="18"/>
          <w:szCs w:val="18"/>
        </w:rPr>
        <w:t>N</w:t>
      </w:r>
      <w:r w:rsidRPr="00D4159E">
        <w:rPr>
          <w:color w:val="000000"/>
          <w:sz w:val="18"/>
          <w:szCs w:val="18"/>
          <w:shd w:val="clear" w:color="auto" w:fill="FFFFFF"/>
        </w:rPr>
        <w:t>orādītie lietotāji netiek ieskaitīti 1.3.1.1.</w:t>
      </w:r>
      <w:r w:rsidR="00743ACD">
        <w:rPr>
          <w:color w:val="000000"/>
          <w:sz w:val="18"/>
          <w:szCs w:val="18"/>
          <w:shd w:val="clear" w:color="auto" w:fill="FFFFFF"/>
        </w:rPr>
        <w:t xml:space="preserve"> </w:t>
      </w:r>
      <w:r w:rsidRPr="00D4159E">
        <w:rPr>
          <w:color w:val="000000"/>
          <w:sz w:val="18"/>
          <w:szCs w:val="18"/>
          <w:shd w:val="clear" w:color="auto" w:fill="FFFFFF"/>
        </w:rPr>
        <w:t>pasākuma rezultāta rādītājā “Jaunu un modernizētu publisko digitālo pakalpojumu, produktu un procesu lietotāji”.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82064"/>
      <w:docPartObj>
        <w:docPartGallery w:val="Page Numbers (Top of Page)"/>
        <w:docPartUnique/>
      </w:docPartObj>
    </w:sdtPr>
    <w:sdtEndPr>
      <w:rPr>
        <w:noProof/>
      </w:rPr>
    </w:sdtEndPr>
    <w:sdtContent>
      <w:p w14:paraId="59D1EDB5" w14:textId="640DAF09" w:rsidR="00605666" w:rsidRPr="00C023F1" w:rsidRDefault="00605666">
        <w:pPr>
          <w:pStyle w:val="Header"/>
          <w:jc w:val="center"/>
        </w:pPr>
        <w:r w:rsidRPr="00C023F1">
          <w:fldChar w:fldCharType="begin"/>
        </w:r>
        <w:r w:rsidRPr="00C023F1">
          <w:instrText xml:space="preserve"> PAGE   \* MERGEFORMAT </w:instrText>
        </w:r>
        <w:r w:rsidRPr="00C023F1">
          <w:fldChar w:fldCharType="separate"/>
        </w:r>
        <w:r w:rsidRPr="00C023F1">
          <w:rPr>
            <w:noProof/>
          </w:rPr>
          <w:t>2</w:t>
        </w:r>
        <w:r w:rsidRPr="00C023F1">
          <w:rPr>
            <w:noProof/>
          </w:rPr>
          <w:fldChar w:fldCharType="end"/>
        </w:r>
      </w:p>
    </w:sdtContent>
  </w:sdt>
  <w:p w14:paraId="0A66461B" w14:textId="77777777" w:rsidR="00605666" w:rsidRDefault="00605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77D1" w14:textId="09F58005" w:rsidR="00605666" w:rsidRPr="000865FF" w:rsidRDefault="00605666" w:rsidP="000865FF">
    <w:pPr>
      <w:pStyle w:val="Header"/>
      <w:jc w:val="right"/>
      <w:rPr>
        <w:b/>
        <w:bCs/>
        <w:sz w:val="26"/>
        <w:szCs w:val="26"/>
      </w:rPr>
    </w:pPr>
    <w:r w:rsidRPr="000865FF">
      <w:rPr>
        <w:b/>
        <w:bCs/>
        <w:sz w:val="26"/>
        <w:szCs w:val="26"/>
      </w:rPr>
      <w:t>Viedās administrācijas un reģionālās attīstības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B6FF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AF2B5E"/>
    <w:multiLevelType w:val="hybridMultilevel"/>
    <w:tmpl w:val="8B9C4820"/>
    <w:lvl w:ilvl="0" w:tplc="0426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2108D2"/>
    <w:multiLevelType w:val="multilevel"/>
    <w:tmpl w:val="31F29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153B34"/>
    <w:multiLevelType w:val="hybridMultilevel"/>
    <w:tmpl w:val="F61E96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5" w15:restartNumberingAfterBreak="0">
    <w:nsid w:val="12A44A17"/>
    <w:multiLevelType w:val="hybridMultilevel"/>
    <w:tmpl w:val="35ECF7AC"/>
    <w:lvl w:ilvl="0" w:tplc="32D2F558">
      <w:start w:val="1"/>
      <w:numFmt w:val="decimal"/>
      <w:lvlText w:val="%1."/>
      <w:lvlJc w:val="left"/>
      <w:pPr>
        <w:ind w:left="1440" w:hanging="360"/>
      </w:pPr>
    </w:lvl>
    <w:lvl w:ilvl="1" w:tplc="D918F13C">
      <w:start w:val="1"/>
      <w:numFmt w:val="decimal"/>
      <w:lvlText w:val="%2."/>
      <w:lvlJc w:val="left"/>
      <w:pPr>
        <w:ind w:left="1440" w:hanging="360"/>
      </w:pPr>
    </w:lvl>
    <w:lvl w:ilvl="2" w:tplc="14EC17EC">
      <w:start w:val="1"/>
      <w:numFmt w:val="decimal"/>
      <w:lvlText w:val="%3."/>
      <w:lvlJc w:val="left"/>
      <w:pPr>
        <w:ind w:left="1440" w:hanging="360"/>
      </w:pPr>
    </w:lvl>
    <w:lvl w:ilvl="3" w:tplc="1C3EBFF0">
      <w:start w:val="1"/>
      <w:numFmt w:val="decimal"/>
      <w:lvlText w:val="%4."/>
      <w:lvlJc w:val="left"/>
      <w:pPr>
        <w:ind w:left="1440" w:hanging="360"/>
      </w:pPr>
    </w:lvl>
    <w:lvl w:ilvl="4" w:tplc="F5706D42">
      <w:start w:val="1"/>
      <w:numFmt w:val="decimal"/>
      <w:lvlText w:val="%5."/>
      <w:lvlJc w:val="left"/>
      <w:pPr>
        <w:ind w:left="1440" w:hanging="360"/>
      </w:pPr>
    </w:lvl>
    <w:lvl w:ilvl="5" w:tplc="04B28726">
      <w:start w:val="1"/>
      <w:numFmt w:val="decimal"/>
      <w:lvlText w:val="%6."/>
      <w:lvlJc w:val="left"/>
      <w:pPr>
        <w:ind w:left="1440" w:hanging="360"/>
      </w:pPr>
    </w:lvl>
    <w:lvl w:ilvl="6" w:tplc="43903B12">
      <w:start w:val="1"/>
      <w:numFmt w:val="decimal"/>
      <w:lvlText w:val="%7."/>
      <w:lvlJc w:val="left"/>
      <w:pPr>
        <w:ind w:left="1440" w:hanging="360"/>
      </w:pPr>
    </w:lvl>
    <w:lvl w:ilvl="7" w:tplc="8D546478">
      <w:start w:val="1"/>
      <w:numFmt w:val="decimal"/>
      <w:lvlText w:val="%8."/>
      <w:lvlJc w:val="left"/>
      <w:pPr>
        <w:ind w:left="1440" w:hanging="360"/>
      </w:pPr>
    </w:lvl>
    <w:lvl w:ilvl="8" w:tplc="D75691B6">
      <w:start w:val="1"/>
      <w:numFmt w:val="decimal"/>
      <w:lvlText w:val="%9."/>
      <w:lvlJc w:val="left"/>
      <w:pPr>
        <w:ind w:left="1440" w:hanging="360"/>
      </w:pPr>
    </w:lvl>
  </w:abstractNum>
  <w:abstractNum w:abstractNumId="6" w15:restartNumberingAfterBreak="0">
    <w:nsid w:val="14385DCA"/>
    <w:multiLevelType w:val="hybridMultilevel"/>
    <w:tmpl w:val="72A22198"/>
    <w:lvl w:ilvl="0" w:tplc="042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3483B"/>
    <w:multiLevelType w:val="hybridMultilevel"/>
    <w:tmpl w:val="7368DEFE"/>
    <w:lvl w:ilvl="0" w:tplc="44C00C60">
      <w:start w:val="1"/>
      <w:numFmt w:val="decimal"/>
      <w:lvlText w:val="%1."/>
      <w:lvlJc w:val="left"/>
      <w:pPr>
        <w:ind w:left="720" w:hanging="360"/>
      </w:pPr>
      <w:rPr>
        <w:rFonts w:hint="default"/>
        <w:b w:val="0"/>
        <w:bCs w:val="0"/>
      </w:rPr>
    </w:lvl>
    <w:lvl w:ilvl="1" w:tplc="2996A63A" w:tentative="1">
      <w:start w:val="1"/>
      <w:numFmt w:val="lowerLetter"/>
      <w:lvlText w:val="%2."/>
      <w:lvlJc w:val="left"/>
      <w:pPr>
        <w:ind w:left="1440" w:hanging="360"/>
      </w:pPr>
    </w:lvl>
    <w:lvl w:ilvl="2" w:tplc="6F90760A" w:tentative="1">
      <w:start w:val="1"/>
      <w:numFmt w:val="lowerRoman"/>
      <w:lvlText w:val="%3."/>
      <w:lvlJc w:val="right"/>
      <w:pPr>
        <w:ind w:left="2160" w:hanging="180"/>
      </w:pPr>
    </w:lvl>
    <w:lvl w:ilvl="3" w:tplc="C5FE2744" w:tentative="1">
      <w:start w:val="1"/>
      <w:numFmt w:val="decimal"/>
      <w:lvlText w:val="%4."/>
      <w:lvlJc w:val="left"/>
      <w:pPr>
        <w:ind w:left="2880" w:hanging="360"/>
      </w:pPr>
    </w:lvl>
    <w:lvl w:ilvl="4" w:tplc="ADA29F7E" w:tentative="1">
      <w:start w:val="1"/>
      <w:numFmt w:val="lowerLetter"/>
      <w:lvlText w:val="%5."/>
      <w:lvlJc w:val="left"/>
      <w:pPr>
        <w:ind w:left="3600" w:hanging="360"/>
      </w:pPr>
    </w:lvl>
    <w:lvl w:ilvl="5" w:tplc="54B63FC0" w:tentative="1">
      <w:start w:val="1"/>
      <w:numFmt w:val="lowerRoman"/>
      <w:lvlText w:val="%6."/>
      <w:lvlJc w:val="right"/>
      <w:pPr>
        <w:ind w:left="4320" w:hanging="180"/>
      </w:pPr>
    </w:lvl>
    <w:lvl w:ilvl="6" w:tplc="119E1E12" w:tentative="1">
      <w:start w:val="1"/>
      <w:numFmt w:val="decimal"/>
      <w:lvlText w:val="%7."/>
      <w:lvlJc w:val="left"/>
      <w:pPr>
        <w:ind w:left="5040" w:hanging="360"/>
      </w:pPr>
    </w:lvl>
    <w:lvl w:ilvl="7" w:tplc="14D69D7A" w:tentative="1">
      <w:start w:val="1"/>
      <w:numFmt w:val="lowerLetter"/>
      <w:lvlText w:val="%8."/>
      <w:lvlJc w:val="left"/>
      <w:pPr>
        <w:ind w:left="5760" w:hanging="360"/>
      </w:pPr>
    </w:lvl>
    <w:lvl w:ilvl="8" w:tplc="D5EA09F8" w:tentative="1">
      <w:start w:val="1"/>
      <w:numFmt w:val="lowerRoman"/>
      <w:lvlText w:val="%9."/>
      <w:lvlJc w:val="right"/>
      <w:pPr>
        <w:ind w:left="6480" w:hanging="180"/>
      </w:pPr>
    </w:lvl>
  </w:abstractNum>
  <w:abstractNum w:abstractNumId="9"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60150E"/>
    <w:multiLevelType w:val="multilevel"/>
    <w:tmpl w:val="31F29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EE2C70"/>
    <w:multiLevelType w:val="hybridMultilevel"/>
    <w:tmpl w:val="11D45B7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3BC79D4"/>
    <w:multiLevelType w:val="multilevel"/>
    <w:tmpl w:val="31F29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1B3B50"/>
    <w:multiLevelType w:val="hybridMultilevel"/>
    <w:tmpl w:val="403E19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B497CD1"/>
    <w:multiLevelType w:val="hybridMultilevel"/>
    <w:tmpl w:val="5D70EBA0"/>
    <w:lvl w:ilvl="0" w:tplc="04260005">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56651FBA"/>
    <w:multiLevelType w:val="hybridMultilevel"/>
    <w:tmpl w:val="953831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20"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21" w15:restartNumberingAfterBreak="0">
    <w:nsid w:val="5E4008A7"/>
    <w:multiLevelType w:val="hybridMultilevel"/>
    <w:tmpl w:val="5D367CFE"/>
    <w:lvl w:ilvl="0" w:tplc="A7C834CE">
      <w:start w:val="1"/>
      <w:numFmt w:val="decimal"/>
      <w:lvlText w:val="%1."/>
      <w:lvlJc w:val="left"/>
      <w:pPr>
        <w:ind w:left="1440" w:hanging="360"/>
      </w:pPr>
    </w:lvl>
    <w:lvl w:ilvl="1" w:tplc="4E00E824">
      <w:start w:val="1"/>
      <w:numFmt w:val="decimal"/>
      <w:lvlText w:val="%2."/>
      <w:lvlJc w:val="left"/>
      <w:pPr>
        <w:ind w:left="1440" w:hanging="360"/>
      </w:pPr>
    </w:lvl>
    <w:lvl w:ilvl="2" w:tplc="6BC254D0">
      <w:start w:val="1"/>
      <w:numFmt w:val="decimal"/>
      <w:lvlText w:val="%3."/>
      <w:lvlJc w:val="left"/>
      <w:pPr>
        <w:ind w:left="1440" w:hanging="360"/>
      </w:pPr>
    </w:lvl>
    <w:lvl w:ilvl="3" w:tplc="021A1F36">
      <w:start w:val="1"/>
      <w:numFmt w:val="decimal"/>
      <w:lvlText w:val="%4."/>
      <w:lvlJc w:val="left"/>
      <w:pPr>
        <w:ind w:left="1440" w:hanging="360"/>
      </w:pPr>
    </w:lvl>
    <w:lvl w:ilvl="4" w:tplc="B3D481B4">
      <w:start w:val="1"/>
      <w:numFmt w:val="decimal"/>
      <w:lvlText w:val="%5."/>
      <w:lvlJc w:val="left"/>
      <w:pPr>
        <w:ind w:left="1440" w:hanging="360"/>
      </w:pPr>
    </w:lvl>
    <w:lvl w:ilvl="5" w:tplc="5C407E88">
      <w:start w:val="1"/>
      <w:numFmt w:val="decimal"/>
      <w:lvlText w:val="%6."/>
      <w:lvlJc w:val="left"/>
      <w:pPr>
        <w:ind w:left="1440" w:hanging="360"/>
      </w:pPr>
    </w:lvl>
    <w:lvl w:ilvl="6" w:tplc="8382AD8C">
      <w:start w:val="1"/>
      <w:numFmt w:val="decimal"/>
      <w:lvlText w:val="%7."/>
      <w:lvlJc w:val="left"/>
      <w:pPr>
        <w:ind w:left="1440" w:hanging="360"/>
      </w:pPr>
    </w:lvl>
    <w:lvl w:ilvl="7" w:tplc="54583282">
      <w:start w:val="1"/>
      <w:numFmt w:val="decimal"/>
      <w:lvlText w:val="%8."/>
      <w:lvlJc w:val="left"/>
      <w:pPr>
        <w:ind w:left="1440" w:hanging="360"/>
      </w:pPr>
    </w:lvl>
    <w:lvl w:ilvl="8" w:tplc="FA8A14C2">
      <w:start w:val="1"/>
      <w:numFmt w:val="decimal"/>
      <w:lvlText w:val="%9."/>
      <w:lvlJc w:val="left"/>
      <w:pPr>
        <w:ind w:left="1440" w:hanging="360"/>
      </w:pPr>
    </w:lvl>
  </w:abstractNum>
  <w:abstractNum w:abstractNumId="22"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24"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75366905"/>
    <w:multiLevelType w:val="hybridMultilevel"/>
    <w:tmpl w:val="4126BE4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546014">
    <w:abstractNumId w:val="24"/>
  </w:num>
  <w:num w:numId="2" w16cid:durableId="367726797">
    <w:abstractNumId w:val="26"/>
  </w:num>
  <w:num w:numId="3" w16cid:durableId="1398356483">
    <w:abstractNumId w:val="14"/>
  </w:num>
  <w:num w:numId="4" w16cid:durableId="1936787474">
    <w:abstractNumId w:val="17"/>
  </w:num>
  <w:num w:numId="5" w16cid:durableId="493298170">
    <w:abstractNumId w:val="13"/>
  </w:num>
  <w:num w:numId="6" w16cid:durableId="704252283">
    <w:abstractNumId w:val="9"/>
  </w:num>
  <w:num w:numId="7" w16cid:durableId="1289822622">
    <w:abstractNumId w:val="23"/>
  </w:num>
  <w:num w:numId="8" w16cid:durableId="1146320049">
    <w:abstractNumId w:val="4"/>
  </w:num>
  <w:num w:numId="9" w16cid:durableId="1575747859">
    <w:abstractNumId w:val="19"/>
  </w:num>
  <w:num w:numId="10" w16cid:durableId="1727795055">
    <w:abstractNumId w:val="7"/>
  </w:num>
  <w:num w:numId="11" w16cid:durableId="576668434">
    <w:abstractNumId w:val="20"/>
  </w:num>
  <w:num w:numId="12" w16cid:durableId="1944141467">
    <w:abstractNumId w:val="22"/>
  </w:num>
  <w:num w:numId="13" w16cid:durableId="1954170414">
    <w:abstractNumId w:val="10"/>
  </w:num>
  <w:num w:numId="14" w16cid:durableId="1920558865">
    <w:abstractNumId w:val="12"/>
  </w:num>
  <w:num w:numId="15" w16cid:durableId="325401941">
    <w:abstractNumId w:val="0"/>
  </w:num>
  <w:num w:numId="16" w16cid:durableId="1362122005">
    <w:abstractNumId w:val="16"/>
  </w:num>
  <w:num w:numId="17" w16cid:durableId="1323578352">
    <w:abstractNumId w:val="6"/>
  </w:num>
  <w:num w:numId="18" w16cid:durableId="1957130482">
    <w:abstractNumId w:val="1"/>
  </w:num>
  <w:num w:numId="19" w16cid:durableId="725684729">
    <w:abstractNumId w:val="11"/>
  </w:num>
  <w:num w:numId="20" w16cid:durableId="824778923">
    <w:abstractNumId w:val="25"/>
  </w:num>
  <w:num w:numId="21" w16cid:durableId="1630890142">
    <w:abstractNumId w:val="15"/>
  </w:num>
  <w:num w:numId="22" w16cid:durableId="1003315231">
    <w:abstractNumId w:val="18"/>
  </w:num>
  <w:num w:numId="23" w16cid:durableId="895120591">
    <w:abstractNumId w:val="2"/>
  </w:num>
  <w:num w:numId="24" w16cid:durableId="986014619">
    <w:abstractNumId w:val="3"/>
  </w:num>
  <w:num w:numId="25" w16cid:durableId="1507555302">
    <w:abstractNumId w:val="21"/>
  </w:num>
  <w:num w:numId="26" w16cid:durableId="938950126">
    <w:abstractNumId w:val="8"/>
  </w:num>
  <w:num w:numId="27" w16cid:durableId="1141456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revisionView w:formatting="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706"/>
    <w:rsid w:val="00000ECC"/>
    <w:rsid w:val="0000165A"/>
    <w:rsid w:val="00001DAB"/>
    <w:rsid w:val="00005EB7"/>
    <w:rsid w:val="000074A8"/>
    <w:rsid w:val="00007CF5"/>
    <w:rsid w:val="000125F8"/>
    <w:rsid w:val="00013286"/>
    <w:rsid w:val="000135F3"/>
    <w:rsid w:val="00014DA7"/>
    <w:rsid w:val="00015EC3"/>
    <w:rsid w:val="00016305"/>
    <w:rsid w:val="000174DC"/>
    <w:rsid w:val="0002200A"/>
    <w:rsid w:val="00024E9E"/>
    <w:rsid w:val="00026575"/>
    <w:rsid w:val="00027A9B"/>
    <w:rsid w:val="00032085"/>
    <w:rsid w:val="00033E4D"/>
    <w:rsid w:val="00034A5A"/>
    <w:rsid w:val="0003736D"/>
    <w:rsid w:val="00037B2D"/>
    <w:rsid w:val="000425C5"/>
    <w:rsid w:val="00044C17"/>
    <w:rsid w:val="00047663"/>
    <w:rsid w:val="00047D81"/>
    <w:rsid w:val="000516CE"/>
    <w:rsid w:val="000565CA"/>
    <w:rsid w:val="00060CF1"/>
    <w:rsid w:val="00061B9A"/>
    <w:rsid w:val="000622C6"/>
    <w:rsid w:val="000623D4"/>
    <w:rsid w:val="00064F7F"/>
    <w:rsid w:val="00065EBA"/>
    <w:rsid w:val="000720C0"/>
    <w:rsid w:val="00074471"/>
    <w:rsid w:val="00074EE6"/>
    <w:rsid w:val="000752C7"/>
    <w:rsid w:val="00076EB4"/>
    <w:rsid w:val="00083707"/>
    <w:rsid w:val="0008484D"/>
    <w:rsid w:val="000865FF"/>
    <w:rsid w:val="00090DC6"/>
    <w:rsid w:val="0009147E"/>
    <w:rsid w:val="0009175C"/>
    <w:rsid w:val="000955A3"/>
    <w:rsid w:val="000978A8"/>
    <w:rsid w:val="0009795A"/>
    <w:rsid w:val="000A20C8"/>
    <w:rsid w:val="000A2324"/>
    <w:rsid w:val="000A548E"/>
    <w:rsid w:val="000A54B0"/>
    <w:rsid w:val="000A5DF9"/>
    <w:rsid w:val="000A7BD3"/>
    <w:rsid w:val="000B0F4F"/>
    <w:rsid w:val="000B1880"/>
    <w:rsid w:val="000B1ED9"/>
    <w:rsid w:val="000B2E0E"/>
    <w:rsid w:val="000B4893"/>
    <w:rsid w:val="000C2420"/>
    <w:rsid w:val="000C2925"/>
    <w:rsid w:val="000C391F"/>
    <w:rsid w:val="000D15D1"/>
    <w:rsid w:val="000D2374"/>
    <w:rsid w:val="000D4CA7"/>
    <w:rsid w:val="000D79DF"/>
    <w:rsid w:val="000E4EE2"/>
    <w:rsid w:val="000E66FC"/>
    <w:rsid w:val="000E6ACE"/>
    <w:rsid w:val="000E7242"/>
    <w:rsid w:val="000F1FB9"/>
    <w:rsid w:val="000F2B6E"/>
    <w:rsid w:val="000F376D"/>
    <w:rsid w:val="000F4169"/>
    <w:rsid w:val="000F4F3C"/>
    <w:rsid w:val="000F5EF2"/>
    <w:rsid w:val="000F75DA"/>
    <w:rsid w:val="0010203F"/>
    <w:rsid w:val="001040CC"/>
    <w:rsid w:val="001061D5"/>
    <w:rsid w:val="001106E5"/>
    <w:rsid w:val="0011175E"/>
    <w:rsid w:val="00117605"/>
    <w:rsid w:val="00122CED"/>
    <w:rsid w:val="00124653"/>
    <w:rsid w:val="00124D71"/>
    <w:rsid w:val="0012589B"/>
    <w:rsid w:val="0012604E"/>
    <w:rsid w:val="00131AC7"/>
    <w:rsid w:val="00133C46"/>
    <w:rsid w:val="00136991"/>
    <w:rsid w:val="0013761F"/>
    <w:rsid w:val="001407A0"/>
    <w:rsid w:val="00142E1F"/>
    <w:rsid w:val="00143714"/>
    <w:rsid w:val="0014380F"/>
    <w:rsid w:val="00145229"/>
    <w:rsid w:val="00145491"/>
    <w:rsid w:val="00145B6B"/>
    <w:rsid w:val="00146C7A"/>
    <w:rsid w:val="00147481"/>
    <w:rsid w:val="00147B3A"/>
    <w:rsid w:val="001525B3"/>
    <w:rsid w:val="001530A2"/>
    <w:rsid w:val="001561BD"/>
    <w:rsid w:val="001571A7"/>
    <w:rsid w:val="00160D69"/>
    <w:rsid w:val="00162C56"/>
    <w:rsid w:val="001641FE"/>
    <w:rsid w:val="00166959"/>
    <w:rsid w:val="00173A45"/>
    <w:rsid w:val="00184098"/>
    <w:rsid w:val="0019508D"/>
    <w:rsid w:val="001A1EF9"/>
    <w:rsid w:val="001A3886"/>
    <w:rsid w:val="001A3DC4"/>
    <w:rsid w:val="001A535F"/>
    <w:rsid w:val="001A6FA0"/>
    <w:rsid w:val="001A776E"/>
    <w:rsid w:val="001B07B2"/>
    <w:rsid w:val="001B6B7F"/>
    <w:rsid w:val="001B6ED0"/>
    <w:rsid w:val="001B7D70"/>
    <w:rsid w:val="001B7DFF"/>
    <w:rsid w:val="001C2EBC"/>
    <w:rsid w:val="001C330B"/>
    <w:rsid w:val="001C3440"/>
    <w:rsid w:val="001C53F1"/>
    <w:rsid w:val="001C546B"/>
    <w:rsid w:val="001C5874"/>
    <w:rsid w:val="001D1EA9"/>
    <w:rsid w:val="001D509B"/>
    <w:rsid w:val="001D670F"/>
    <w:rsid w:val="001D7EF1"/>
    <w:rsid w:val="001E2B9E"/>
    <w:rsid w:val="001E4673"/>
    <w:rsid w:val="001E4703"/>
    <w:rsid w:val="001E7245"/>
    <w:rsid w:val="001E7793"/>
    <w:rsid w:val="001F19DB"/>
    <w:rsid w:val="001F2B85"/>
    <w:rsid w:val="001F43AB"/>
    <w:rsid w:val="001F4470"/>
    <w:rsid w:val="001F548A"/>
    <w:rsid w:val="001F674E"/>
    <w:rsid w:val="002008E5"/>
    <w:rsid w:val="00201658"/>
    <w:rsid w:val="002037F7"/>
    <w:rsid w:val="002038E4"/>
    <w:rsid w:val="00205DCD"/>
    <w:rsid w:val="002129BE"/>
    <w:rsid w:val="002155AD"/>
    <w:rsid w:val="00217C09"/>
    <w:rsid w:val="0022353D"/>
    <w:rsid w:val="002248B3"/>
    <w:rsid w:val="00225151"/>
    <w:rsid w:val="00225AFE"/>
    <w:rsid w:val="00227296"/>
    <w:rsid w:val="00227345"/>
    <w:rsid w:val="00227542"/>
    <w:rsid w:val="0023015A"/>
    <w:rsid w:val="00230F9E"/>
    <w:rsid w:val="00231E08"/>
    <w:rsid w:val="002343CD"/>
    <w:rsid w:val="00234D68"/>
    <w:rsid w:val="00235B61"/>
    <w:rsid w:val="00235E1F"/>
    <w:rsid w:val="002363F6"/>
    <w:rsid w:val="002407DF"/>
    <w:rsid w:val="002411AA"/>
    <w:rsid w:val="00242BBF"/>
    <w:rsid w:val="002544E0"/>
    <w:rsid w:val="00255BCA"/>
    <w:rsid w:val="00256239"/>
    <w:rsid w:val="0025792B"/>
    <w:rsid w:val="00261997"/>
    <w:rsid w:val="00263168"/>
    <w:rsid w:val="00263984"/>
    <w:rsid w:val="00266023"/>
    <w:rsid w:val="00266F76"/>
    <w:rsid w:val="00270ED6"/>
    <w:rsid w:val="0027179A"/>
    <w:rsid w:val="00273619"/>
    <w:rsid w:val="0027388F"/>
    <w:rsid w:val="00273DB6"/>
    <w:rsid w:val="00274E56"/>
    <w:rsid w:val="00275BEB"/>
    <w:rsid w:val="0027637F"/>
    <w:rsid w:val="00282903"/>
    <w:rsid w:val="0029230B"/>
    <w:rsid w:val="0029237B"/>
    <w:rsid w:val="00292B22"/>
    <w:rsid w:val="002944D6"/>
    <w:rsid w:val="00295B3E"/>
    <w:rsid w:val="002A0AB5"/>
    <w:rsid w:val="002A0DA6"/>
    <w:rsid w:val="002A1C4D"/>
    <w:rsid w:val="002A2A17"/>
    <w:rsid w:val="002A7543"/>
    <w:rsid w:val="002B07DC"/>
    <w:rsid w:val="002B0D29"/>
    <w:rsid w:val="002B6E82"/>
    <w:rsid w:val="002C0E35"/>
    <w:rsid w:val="002C2A0A"/>
    <w:rsid w:val="002C2EC4"/>
    <w:rsid w:val="002C5D55"/>
    <w:rsid w:val="002C70D9"/>
    <w:rsid w:val="002D18FD"/>
    <w:rsid w:val="002D4212"/>
    <w:rsid w:val="002D454C"/>
    <w:rsid w:val="002E1140"/>
    <w:rsid w:val="002E1A63"/>
    <w:rsid w:val="002E1CF5"/>
    <w:rsid w:val="002E2E25"/>
    <w:rsid w:val="002E3ECA"/>
    <w:rsid w:val="002E4084"/>
    <w:rsid w:val="002E4380"/>
    <w:rsid w:val="002E7ABA"/>
    <w:rsid w:val="002F00C8"/>
    <w:rsid w:val="002F1D91"/>
    <w:rsid w:val="002F23A4"/>
    <w:rsid w:val="002F332A"/>
    <w:rsid w:val="002F5EF8"/>
    <w:rsid w:val="002F6786"/>
    <w:rsid w:val="002F6800"/>
    <w:rsid w:val="00300248"/>
    <w:rsid w:val="00303AD3"/>
    <w:rsid w:val="0030713A"/>
    <w:rsid w:val="00311F36"/>
    <w:rsid w:val="003174A0"/>
    <w:rsid w:val="003220E5"/>
    <w:rsid w:val="0032265E"/>
    <w:rsid w:val="0032572E"/>
    <w:rsid w:val="00334979"/>
    <w:rsid w:val="0033540A"/>
    <w:rsid w:val="00337CD9"/>
    <w:rsid w:val="0034036C"/>
    <w:rsid w:val="00342C98"/>
    <w:rsid w:val="00343CBD"/>
    <w:rsid w:val="00347383"/>
    <w:rsid w:val="0035115B"/>
    <w:rsid w:val="00351A51"/>
    <w:rsid w:val="003560D2"/>
    <w:rsid w:val="00357206"/>
    <w:rsid w:val="003608A3"/>
    <w:rsid w:val="00360AE0"/>
    <w:rsid w:val="00361A5C"/>
    <w:rsid w:val="00361E8F"/>
    <w:rsid w:val="003659B0"/>
    <w:rsid w:val="0036610F"/>
    <w:rsid w:val="00366765"/>
    <w:rsid w:val="00366CB2"/>
    <w:rsid w:val="0037243B"/>
    <w:rsid w:val="00375FC9"/>
    <w:rsid w:val="00376AF4"/>
    <w:rsid w:val="00377613"/>
    <w:rsid w:val="0038340C"/>
    <w:rsid w:val="003857C5"/>
    <w:rsid w:val="0038742B"/>
    <w:rsid w:val="00390439"/>
    <w:rsid w:val="00393560"/>
    <w:rsid w:val="003977F8"/>
    <w:rsid w:val="00397BC5"/>
    <w:rsid w:val="00397BCE"/>
    <w:rsid w:val="003A02AA"/>
    <w:rsid w:val="003A216A"/>
    <w:rsid w:val="003A5E49"/>
    <w:rsid w:val="003B022E"/>
    <w:rsid w:val="003B0B52"/>
    <w:rsid w:val="003B3775"/>
    <w:rsid w:val="003B5164"/>
    <w:rsid w:val="003C0199"/>
    <w:rsid w:val="003C1C93"/>
    <w:rsid w:val="003C2640"/>
    <w:rsid w:val="003C6BBC"/>
    <w:rsid w:val="003C7396"/>
    <w:rsid w:val="003D0877"/>
    <w:rsid w:val="003D0E9E"/>
    <w:rsid w:val="003D1C51"/>
    <w:rsid w:val="003D229C"/>
    <w:rsid w:val="003D3BBE"/>
    <w:rsid w:val="003D437C"/>
    <w:rsid w:val="003D4F07"/>
    <w:rsid w:val="003D6DED"/>
    <w:rsid w:val="003E1B92"/>
    <w:rsid w:val="003E240D"/>
    <w:rsid w:val="003E2593"/>
    <w:rsid w:val="003E317C"/>
    <w:rsid w:val="003E3DB3"/>
    <w:rsid w:val="003F35B7"/>
    <w:rsid w:val="003F4724"/>
    <w:rsid w:val="004010B8"/>
    <w:rsid w:val="004029B4"/>
    <w:rsid w:val="00407F55"/>
    <w:rsid w:val="0041402B"/>
    <w:rsid w:val="0041523A"/>
    <w:rsid w:val="00417F12"/>
    <w:rsid w:val="0042070E"/>
    <w:rsid w:val="0042105D"/>
    <w:rsid w:val="00421EBE"/>
    <w:rsid w:val="00422EBD"/>
    <w:rsid w:val="00423AFD"/>
    <w:rsid w:val="00423C7F"/>
    <w:rsid w:val="00425391"/>
    <w:rsid w:val="004261DE"/>
    <w:rsid w:val="00432593"/>
    <w:rsid w:val="004328B4"/>
    <w:rsid w:val="00433415"/>
    <w:rsid w:val="00433BE9"/>
    <w:rsid w:val="00437347"/>
    <w:rsid w:val="004429CD"/>
    <w:rsid w:val="004442C8"/>
    <w:rsid w:val="00450535"/>
    <w:rsid w:val="004547C8"/>
    <w:rsid w:val="004575B5"/>
    <w:rsid w:val="00463FAC"/>
    <w:rsid w:val="00463FEC"/>
    <w:rsid w:val="004646CF"/>
    <w:rsid w:val="00466B40"/>
    <w:rsid w:val="00471B92"/>
    <w:rsid w:val="0047243E"/>
    <w:rsid w:val="004758BB"/>
    <w:rsid w:val="0047673A"/>
    <w:rsid w:val="00477B32"/>
    <w:rsid w:val="004809D4"/>
    <w:rsid w:val="0048311F"/>
    <w:rsid w:val="00484165"/>
    <w:rsid w:val="00484A4A"/>
    <w:rsid w:val="00486068"/>
    <w:rsid w:val="00487032"/>
    <w:rsid w:val="00487F28"/>
    <w:rsid w:val="004903AA"/>
    <w:rsid w:val="004916A4"/>
    <w:rsid w:val="004926C9"/>
    <w:rsid w:val="0049423D"/>
    <w:rsid w:val="004A0CDB"/>
    <w:rsid w:val="004A1C0B"/>
    <w:rsid w:val="004A3A55"/>
    <w:rsid w:val="004A43FB"/>
    <w:rsid w:val="004A49DA"/>
    <w:rsid w:val="004A6546"/>
    <w:rsid w:val="004A707D"/>
    <w:rsid w:val="004A7D7B"/>
    <w:rsid w:val="004A7FD5"/>
    <w:rsid w:val="004B1D7C"/>
    <w:rsid w:val="004B30AB"/>
    <w:rsid w:val="004B37D7"/>
    <w:rsid w:val="004B3D55"/>
    <w:rsid w:val="004B55E5"/>
    <w:rsid w:val="004B6C0E"/>
    <w:rsid w:val="004B770F"/>
    <w:rsid w:val="004C04C9"/>
    <w:rsid w:val="004C061D"/>
    <w:rsid w:val="004C13C5"/>
    <w:rsid w:val="004C2604"/>
    <w:rsid w:val="004C37B3"/>
    <w:rsid w:val="004C5079"/>
    <w:rsid w:val="004C592E"/>
    <w:rsid w:val="004C67E9"/>
    <w:rsid w:val="004D096A"/>
    <w:rsid w:val="004D483F"/>
    <w:rsid w:val="004D4B3D"/>
    <w:rsid w:val="004E2298"/>
    <w:rsid w:val="004E37B2"/>
    <w:rsid w:val="004E6C09"/>
    <w:rsid w:val="004E733F"/>
    <w:rsid w:val="004E76D8"/>
    <w:rsid w:val="004E77BA"/>
    <w:rsid w:val="004F1512"/>
    <w:rsid w:val="004F238A"/>
    <w:rsid w:val="004F3432"/>
    <w:rsid w:val="004F416E"/>
    <w:rsid w:val="004F4E7B"/>
    <w:rsid w:val="004F50BE"/>
    <w:rsid w:val="004F59E2"/>
    <w:rsid w:val="004F6711"/>
    <w:rsid w:val="004F7693"/>
    <w:rsid w:val="00500FA3"/>
    <w:rsid w:val="00501668"/>
    <w:rsid w:val="00505B78"/>
    <w:rsid w:val="00505D93"/>
    <w:rsid w:val="00506586"/>
    <w:rsid w:val="00507F3E"/>
    <w:rsid w:val="0051274D"/>
    <w:rsid w:val="00514080"/>
    <w:rsid w:val="00521D5E"/>
    <w:rsid w:val="00523B64"/>
    <w:rsid w:val="00524020"/>
    <w:rsid w:val="00524C58"/>
    <w:rsid w:val="00525A7B"/>
    <w:rsid w:val="00527A8A"/>
    <w:rsid w:val="005316D4"/>
    <w:rsid w:val="00532A23"/>
    <w:rsid w:val="005345A5"/>
    <w:rsid w:val="00537275"/>
    <w:rsid w:val="00542DBC"/>
    <w:rsid w:val="00544DCD"/>
    <w:rsid w:val="00547013"/>
    <w:rsid w:val="005472C7"/>
    <w:rsid w:val="00550793"/>
    <w:rsid w:val="00551334"/>
    <w:rsid w:val="00553627"/>
    <w:rsid w:val="0055606C"/>
    <w:rsid w:val="00556EB4"/>
    <w:rsid w:val="00557B71"/>
    <w:rsid w:val="00560748"/>
    <w:rsid w:val="0056236C"/>
    <w:rsid w:val="005627B7"/>
    <w:rsid w:val="00563E38"/>
    <w:rsid w:val="0056444E"/>
    <w:rsid w:val="0056704C"/>
    <w:rsid w:val="00567525"/>
    <w:rsid w:val="00570274"/>
    <w:rsid w:val="00570D28"/>
    <w:rsid w:val="00570FB4"/>
    <w:rsid w:val="00572875"/>
    <w:rsid w:val="005749E2"/>
    <w:rsid w:val="00574DEF"/>
    <w:rsid w:val="00575298"/>
    <w:rsid w:val="005757AE"/>
    <w:rsid w:val="005759AA"/>
    <w:rsid w:val="00575DAD"/>
    <w:rsid w:val="00582830"/>
    <w:rsid w:val="0058336A"/>
    <w:rsid w:val="00583653"/>
    <w:rsid w:val="00596C9D"/>
    <w:rsid w:val="00597E74"/>
    <w:rsid w:val="005A05F9"/>
    <w:rsid w:val="005A22E0"/>
    <w:rsid w:val="005A289F"/>
    <w:rsid w:val="005A429C"/>
    <w:rsid w:val="005A6558"/>
    <w:rsid w:val="005A7BA2"/>
    <w:rsid w:val="005B1030"/>
    <w:rsid w:val="005B2D98"/>
    <w:rsid w:val="005B4E87"/>
    <w:rsid w:val="005B5DAF"/>
    <w:rsid w:val="005B6D41"/>
    <w:rsid w:val="005C44D6"/>
    <w:rsid w:val="005C4501"/>
    <w:rsid w:val="005C69F5"/>
    <w:rsid w:val="005C7A73"/>
    <w:rsid w:val="005D6333"/>
    <w:rsid w:val="005D7E5C"/>
    <w:rsid w:val="005E053D"/>
    <w:rsid w:val="005E0C4D"/>
    <w:rsid w:val="005E1FC1"/>
    <w:rsid w:val="005E3F6B"/>
    <w:rsid w:val="005E6E95"/>
    <w:rsid w:val="005F092E"/>
    <w:rsid w:val="005F5561"/>
    <w:rsid w:val="005F5F41"/>
    <w:rsid w:val="005F629C"/>
    <w:rsid w:val="005F7CED"/>
    <w:rsid w:val="00600593"/>
    <w:rsid w:val="00605666"/>
    <w:rsid w:val="00606252"/>
    <w:rsid w:val="00613163"/>
    <w:rsid w:val="00614736"/>
    <w:rsid w:val="006162BA"/>
    <w:rsid w:val="00617B12"/>
    <w:rsid w:val="00620A34"/>
    <w:rsid w:val="0062152E"/>
    <w:rsid w:val="0062180D"/>
    <w:rsid w:val="00621CF6"/>
    <w:rsid w:val="006249F0"/>
    <w:rsid w:val="00624F7B"/>
    <w:rsid w:val="0063068C"/>
    <w:rsid w:val="00631ADE"/>
    <w:rsid w:val="006350D2"/>
    <w:rsid w:val="00637D08"/>
    <w:rsid w:val="00642559"/>
    <w:rsid w:val="00643988"/>
    <w:rsid w:val="006454FA"/>
    <w:rsid w:val="00645FBC"/>
    <w:rsid w:val="00647330"/>
    <w:rsid w:val="00652A02"/>
    <w:rsid w:val="00656B8E"/>
    <w:rsid w:val="0066451C"/>
    <w:rsid w:val="00665B85"/>
    <w:rsid w:val="00665BBC"/>
    <w:rsid w:val="00666AEA"/>
    <w:rsid w:val="00673B0D"/>
    <w:rsid w:val="00676169"/>
    <w:rsid w:val="00676333"/>
    <w:rsid w:val="00685980"/>
    <w:rsid w:val="00691DFF"/>
    <w:rsid w:val="00691FD2"/>
    <w:rsid w:val="00694AA0"/>
    <w:rsid w:val="00694AE9"/>
    <w:rsid w:val="0069644C"/>
    <w:rsid w:val="00696C0E"/>
    <w:rsid w:val="0069705F"/>
    <w:rsid w:val="00697DA2"/>
    <w:rsid w:val="006A0976"/>
    <w:rsid w:val="006A3684"/>
    <w:rsid w:val="006B779D"/>
    <w:rsid w:val="006C2D05"/>
    <w:rsid w:val="006C33BA"/>
    <w:rsid w:val="006C40D2"/>
    <w:rsid w:val="006D0000"/>
    <w:rsid w:val="006D14FD"/>
    <w:rsid w:val="006D15F1"/>
    <w:rsid w:val="006D19D4"/>
    <w:rsid w:val="006D2D4C"/>
    <w:rsid w:val="006D3217"/>
    <w:rsid w:val="006D5DAD"/>
    <w:rsid w:val="006D6970"/>
    <w:rsid w:val="006D7A4C"/>
    <w:rsid w:val="006E3279"/>
    <w:rsid w:val="006E374A"/>
    <w:rsid w:val="006E52C7"/>
    <w:rsid w:val="006E5917"/>
    <w:rsid w:val="006E6CBB"/>
    <w:rsid w:val="006EBDEC"/>
    <w:rsid w:val="006F2551"/>
    <w:rsid w:val="006F2B64"/>
    <w:rsid w:val="006F32B6"/>
    <w:rsid w:val="006F52A7"/>
    <w:rsid w:val="006F7D11"/>
    <w:rsid w:val="007022AA"/>
    <w:rsid w:val="00702819"/>
    <w:rsid w:val="007035F8"/>
    <w:rsid w:val="00703D38"/>
    <w:rsid w:val="00711526"/>
    <w:rsid w:val="00713022"/>
    <w:rsid w:val="007154F3"/>
    <w:rsid w:val="007167F9"/>
    <w:rsid w:val="00721E4E"/>
    <w:rsid w:val="00722A3E"/>
    <w:rsid w:val="00722A61"/>
    <w:rsid w:val="00723C65"/>
    <w:rsid w:val="0072411C"/>
    <w:rsid w:val="0072418B"/>
    <w:rsid w:val="00724801"/>
    <w:rsid w:val="00725205"/>
    <w:rsid w:val="00725B6C"/>
    <w:rsid w:val="00727C34"/>
    <w:rsid w:val="00727F78"/>
    <w:rsid w:val="0073068E"/>
    <w:rsid w:val="007330E8"/>
    <w:rsid w:val="00737226"/>
    <w:rsid w:val="00740458"/>
    <w:rsid w:val="00740677"/>
    <w:rsid w:val="00740CA5"/>
    <w:rsid w:val="00740D30"/>
    <w:rsid w:val="007436DA"/>
    <w:rsid w:val="00743ACD"/>
    <w:rsid w:val="00744898"/>
    <w:rsid w:val="0074493B"/>
    <w:rsid w:val="00745AA2"/>
    <w:rsid w:val="00746F4A"/>
    <w:rsid w:val="00753471"/>
    <w:rsid w:val="0075350C"/>
    <w:rsid w:val="0075389E"/>
    <w:rsid w:val="00753DB2"/>
    <w:rsid w:val="00755C1C"/>
    <w:rsid w:val="007561C1"/>
    <w:rsid w:val="00757337"/>
    <w:rsid w:val="0076024C"/>
    <w:rsid w:val="00762852"/>
    <w:rsid w:val="00762CBA"/>
    <w:rsid w:val="00763729"/>
    <w:rsid w:val="00764C21"/>
    <w:rsid w:val="00772460"/>
    <w:rsid w:val="00773174"/>
    <w:rsid w:val="00774700"/>
    <w:rsid w:val="00774ADA"/>
    <w:rsid w:val="0077509A"/>
    <w:rsid w:val="00777745"/>
    <w:rsid w:val="00777B0D"/>
    <w:rsid w:val="007802DB"/>
    <w:rsid w:val="0078532A"/>
    <w:rsid w:val="007865B5"/>
    <w:rsid w:val="00787DDD"/>
    <w:rsid w:val="00794D86"/>
    <w:rsid w:val="007968A8"/>
    <w:rsid w:val="00797CC1"/>
    <w:rsid w:val="007A0340"/>
    <w:rsid w:val="007A0475"/>
    <w:rsid w:val="007A0F0B"/>
    <w:rsid w:val="007A0F1B"/>
    <w:rsid w:val="007A2338"/>
    <w:rsid w:val="007A35B2"/>
    <w:rsid w:val="007A52F2"/>
    <w:rsid w:val="007A58EE"/>
    <w:rsid w:val="007A69F4"/>
    <w:rsid w:val="007A6A06"/>
    <w:rsid w:val="007A732E"/>
    <w:rsid w:val="007B09E2"/>
    <w:rsid w:val="007B0B30"/>
    <w:rsid w:val="007B2233"/>
    <w:rsid w:val="007B7670"/>
    <w:rsid w:val="007B7961"/>
    <w:rsid w:val="007C09D0"/>
    <w:rsid w:val="007C24CC"/>
    <w:rsid w:val="007C42FD"/>
    <w:rsid w:val="007C47FB"/>
    <w:rsid w:val="007C483F"/>
    <w:rsid w:val="007C5157"/>
    <w:rsid w:val="007C5911"/>
    <w:rsid w:val="007C6811"/>
    <w:rsid w:val="007D064D"/>
    <w:rsid w:val="007D4720"/>
    <w:rsid w:val="007D4EE2"/>
    <w:rsid w:val="007D53A2"/>
    <w:rsid w:val="007D7770"/>
    <w:rsid w:val="007D78A4"/>
    <w:rsid w:val="007E072C"/>
    <w:rsid w:val="007E3819"/>
    <w:rsid w:val="007E3B49"/>
    <w:rsid w:val="007E3DFD"/>
    <w:rsid w:val="007E7805"/>
    <w:rsid w:val="007E7F8E"/>
    <w:rsid w:val="007F1182"/>
    <w:rsid w:val="007F1C23"/>
    <w:rsid w:val="007F4F27"/>
    <w:rsid w:val="007F4FDC"/>
    <w:rsid w:val="00803D52"/>
    <w:rsid w:val="008041E6"/>
    <w:rsid w:val="0080527A"/>
    <w:rsid w:val="008071E8"/>
    <w:rsid w:val="00811E83"/>
    <w:rsid w:val="00812C13"/>
    <w:rsid w:val="008158C9"/>
    <w:rsid w:val="008159E0"/>
    <w:rsid w:val="00817DE0"/>
    <w:rsid w:val="008210FB"/>
    <w:rsid w:val="0082726B"/>
    <w:rsid w:val="008308A1"/>
    <w:rsid w:val="008310AB"/>
    <w:rsid w:val="0083145A"/>
    <w:rsid w:val="00831AAF"/>
    <w:rsid w:val="008323D7"/>
    <w:rsid w:val="00835E44"/>
    <w:rsid w:val="0083718F"/>
    <w:rsid w:val="008376CC"/>
    <w:rsid w:val="00841391"/>
    <w:rsid w:val="00841944"/>
    <w:rsid w:val="00842789"/>
    <w:rsid w:val="008445C1"/>
    <w:rsid w:val="0084567B"/>
    <w:rsid w:val="0085001C"/>
    <w:rsid w:val="00850199"/>
    <w:rsid w:val="00855AA3"/>
    <w:rsid w:val="008572E9"/>
    <w:rsid w:val="00857912"/>
    <w:rsid w:val="008607BA"/>
    <w:rsid w:val="00864F06"/>
    <w:rsid w:val="00865805"/>
    <w:rsid w:val="00865D3B"/>
    <w:rsid w:val="008674BD"/>
    <w:rsid w:val="00870321"/>
    <w:rsid w:val="00873966"/>
    <w:rsid w:val="0087434C"/>
    <w:rsid w:val="00874C86"/>
    <w:rsid w:val="00885E5D"/>
    <w:rsid w:val="00890906"/>
    <w:rsid w:val="008913BA"/>
    <w:rsid w:val="00891706"/>
    <w:rsid w:val="00891D7D"/>
    <w:rsid w:val="0089484A"/>
    <w:rsid w:val="00895A92"/>
    <w:rsid w:val="008979BA"/>
    <w:rsid w:val="008A0611"/>
    <w:rsid w:val="008A1423"/>
    <w:rsid w:val="008A491E"/>
    <w:rsid w:val="008A5908"/>
    <w:rsid w:val="008A5B79"/>
    <w:rsid w:val="008A5C87"/>
    <w:rsid w:val="008A6622"/>
    <w:rsid w:val="008A7262"/>
    <w:rsid w:val="008B1BED"/>
    <w:rsid w:val="008B22BD"/>
    <w:rsid w:val="008B4856"/>
    <w:rsid w:val="008B578F"/>
    <w:rsid w:val="008B74BF"/>
    <w:rsid w:val="008C0B4E"/>
    <w:rsid w:val="008C1686"/>
    <w:rsid w:val="008C18A6"/>
    <w:rsid w:val="008C747C"/>
    <w:rsid w:val="008C7981"/>
    <w:rsid w:val="008D1EA1"/>
    <w:rsid w:val="008D4C46"/>
    <w:rsid w:val="008E138F"/>
    <w:rsid w:val="008E1FE6"/>
    <w:rsid w:val="008E3CB8"/>
    <w:rsid w:val="008E7453"/>
    <w:rsid w:val="008F02C0"/>
    <w:rsid w:val="008F070B"/>
    <w:rsid w:val="008F0A25"/>
    <w:rsid w:val="008F196A"/>
    <w:rsid w:val="008F1D36"/>
    <w:rsid w:val="008F1ECD"/>
    <w:rsid w:val="008F29CA"/>
    <w:rsid w:val="008F4AF2"/>
    <w:rsid w:val="008F6F4B"/>
    <w:rsid w:val="00902348"/>
    <w:rsid w:val="00906BFB"/>
    <w:rsid w:val="0090728F"/>
    <w:rsid w:val="00912326"/>
    <w:rsid w:val="009134F7"/>
    <w:rsid w:val="00920780"/>
    <w:rsid w:val="00923BE8"/>
    <w:rsid w:val="0092496A"/>
    <w:rsid w:val="00924D68"/>
    <w:rsid w:val="00925DF0"/>
    <w:rsid w:val="0092664D"/>
    <w:rsid w:val="00933288"/>
    <w:rsid w:val="00933807"/>
    <w:rsid w:val="009343AC"/>
    <w:rsid w:val="00940D08"/>
    <w:rsid w:val="00941EDC"/>
    <w:rsid w:val="00943DD5"/>
    <w:rsid w:val="0094660A"/>
    <w:rsid w:val="00947F0E"/>
    <w:rsid w:val="00950D38"/>
    <w:rsid w:val="00951290"/>
    <w:rsid w:val="0095186E"/>
    <w:rsid w:val="00951C80"/>
    <w:rsid w:val="009543F5"/>
    <w:rsid w:val="009637B5"/>
    <w:rsid w:val="00964375"/>
    <w:rsid w:val="0096496B"/>
    <w:rsid w:val="00972DD0"/>
    <w:rsid w:val="00974042"/>
    <w:rsid w:val="0097645F"/>
    <w:rsid w:val="009779D2"/>
    <w:rsid w:val="00981401"/>
    <w:rsid w:val="00981D1F"/>
    <w:rsid w:val="009822DE"/>
    <w:rsid w:val="00982BD3"/>
    <w:rsid w:val="00982D98"/>
    <w:rsid w:val="009832DD"/>
    <w:rsid w:val="00986A29"/>
    <w:rsid w:val="0099013E"/>
    <w:rsid w:val="00991190"/>
    <w:rsid w:val="00996ACE"/>
    <w:rsid w:val="00997DA8"/>
    <w:rsid w:val="009A0D9F"/>
    <w:rsid w:val="009A1403"/>
    <w:rsid w:val="009A631D"/>
    <w:rsid w:val="009B2FF2"/>
    <w:rsid w:val="009B4C8B"/>
    <w:rsid w:val="009C1589"/>
    <w:rsid w:val="009C3A2E"/>
    <w:rsid w:val="009C5060"/>
    <w:rsid w:val="009C543D"/>
    <w:rsid w:val="009C700E"/>
    <w:rsid w:val="009C7866"/>
    <w:rsid w:val="009D0301"/>
    <w:rsid w:val="009D119C"/>
    <w:rsid w:val="009D27E0"/>
    <w:rsid w:val="009D2E2D"/>
    <w:rsid w:val="009D38EE"/>
    <w:rsid w:val="009E0D0D"/>
    <w:rsid w:val="009E50A1"/>
    <w:rsid w:val="009F1793"/>
    <w:rsid w:val="009F2B06"/>
    <w:rsid w:val="009F42BC"/>
    <w:rsid w:val="009F4B18"/>
    <w:rsid w:val="009F6114"/>
    <w:rsid w:val="009F64EF"/>
    <w:rsid w:val="00A006C8"/>
    <w:rsid w:val="00A02DC6"/>
    <w:rsid w:val="00A07CFA"/>
    <w:rsid w:val="00A11D74"/>
    <w:rsid w:val="00A11F78"/>
    <w:rsid w:val="00A15A61"/>
    <w:rsid w:val="00A15B8A"/>
    <w:rsid w:val="00A17D1C"/>
    <w:rsid w:val="00A17DDF"/>
    <w:rsid w:val="00A2169A"/>
    <w:rsid w:val="00A216AF"/>
    <w:rsid w:val="00A23995"/>
    <w:rsid w:val="00A25B1D"/>
    <w:rsid w:val="00A3063A"/>
    <w:rsid w:val="00A31560"/>
    <w:rsid w:val="00A34163"/>
    <w:rsid w:val="00A364F0"/>
    <w:rsid w:val="00A40FA2"/>
    <w:rsid w:val="00A41312"/>
    <w:rsid w:val="00A41A62"/>
    <w:rsid w:val="00A449F2"/>
    <w:rsid w:val="00A44E18"/>
    <w:rsid w:val="00A52E8A"/>
    <w:rsid w:val="00A56FB1"/>
    <w:rsid w:val="00A6037E"/>
    <w:rsid w:val="00A63541"/>
    <w:rsid w:val="00A63CCD"/>
    <w:rsid w:val="00A658EA"/>
    <w:rsid w:val="00A673F8"/>
    <w:rsid w:val="00A73BBA"/>
    <w:rsid w:val="00A75A51"/>
    <w:rsid w:val="00A75B3C"/>
    <w:rsid w:val="00A81039"/>
    <w:rsid w:val="00A810D4"/>
    <w:rsid w:val="00A84D84"/>
    <w:rsid w:val="00A87341"/>
    <w:rsid w:val="00A91300"/>
    <w:rsid w:val="00A94D85"/>
    <w:rsid w:val="00AA0AB7"/>
    <w:rsid w:val="00AA1585"/>
    <w:rsid w:val="00AA38D2"/>
    <w:rsid w:val="00AB0179"/>
    <w:rsid w:val="00AB3BBA"/>
    <w:rsid w:val="00AB7758"/>
    <w:rsid w:val="00AC42FD"/>
    <w:rsid w:val="00AC5693"/>
    <w:rsid w:val="00AC6988"/>
    <w:rsid w:val="00AC7030"/>
    <w:rsid w:val="00AC7996"/>
    <w:rsid w:val="00AC7AC4"/>
    <w:rsid w:val="00AD3831"/>
    <w:rsid w:val="00AD470D"/>
    <w:rsid w:val="00AD59F9"/>
    <w:rsid w:val="00AE0C11"/>
    <w:rsid w:val="00AE1773"/>
    <w:rsid w:val="00AE70ED"/>
    <w:rsid w:val="00AF0AA1"/>
    <w:rsid w:val="00AF2A7B"/>
    <w:rsid w:val="00AF3F29"/>
    <w:rsid w:val="00AF4756"/>
    <w:rsid w:val="00AF58D1"/>
    <w:rsid w:val="00AF696D"/>
    <w:rsid w:val="00AF727B"/>
    <w:rsid w:val="00B0401A"/>
    <w:rsid w:val="00B0446C"/>
    <w:rsid w:val="00B0465A"/>
    <w:rsid w:val="00B04B0C"/>
    <w:rsid w:val="00B05203"/>
    <w:rsid w:val="00B102A1"/>
    <w:rsid w:val="00B11CF7"/>
    <w:rsid w:val="00B20F1A"/>
    <w:rsid w:val="00B21296"/>
    <w:rsid w:val="00B21784"/>
    <w:rsid w:val="00B23F62"/>
    <w:rsid w:val="00B252CA"/>
    <w:rsid w:val="00B27B71"/>
    <w:rsid w:val="00B3640C"/>
    <w:rsid w:val="00B36E8F"/>
    <w:rsid w:val="00B37AA9"/>
    <w:rsid w:val="00B412E1"/>
    <w:rsid w:val="00B41CFD"/>
    <w:rsid w:val="00B42CD6"/>
    <w:rsid w:val="00B435A5"/>
    <w:rsid w:val="00B478E4"/>
    <w:rsid w:val="00B51F1F"/>
    <w:rsid w:val="00B51F63"/>
    <w:rsid w:val="00B5517E"/>
    <w:rsid w:val="00B552FC"/>
    <w:rsid w:val="00B60499"/>
    <w:rsid w:val="00B605F9"/>
    <w:rsid w:val="00B619FD"/>
    <w:rsid w:val="00B61DE5"/>
    <w:rsid w:val="00B625B9"/>
    <w:rsid w:val="00B6304B"/>
    <w:rsid w:val="00B63BAE"/>
    <w:rsid w:val="00B65BDC"/>
    <w:rsid w:val="00B65EEC"/>
    <w:rsid w:val="00B76E4A"/>
    <w:rsid w:val="00B7706A"/>
    <w:rsid w:val="00B840AF"/>
    <w:rsid w:val="00B84BDC"/>
    <w:rsid w:val="00B85587"/>
    <w:rsid w:val="00B8718D"/>
    <w:rsid w:val="00B90AC0"/>
    <w:rsid w:val="00B91F4D"/>
    <w:rsid w:val="00B92940"/>
    <w:rsid w:val="00B92D1B"/>
    <w:rsid w:val="00B96D1F"/>
    <w:rsid w:val="00BA1768"/>
    <w:rsid w:val="00BA221E"/>
    <w:rsid w:val="00BA3E29"/>
    <w:rsid w:val="00BA6297"/>
    <w:rsid w:val="00BB176E"/>
    <w:rsid w:val="00BB1BD4"/>
    <w:rsid w:val="00BB3C61"/>
    <w:rsid w:val="00BB43CB"/>
    <w:rsid w:val="00BC0A0C"/>
    <w:rsid w:val="00BC1366"/>
    <w:rsid w:val="00BC1D97"/>
    <w:rsid w:val="00BC3629"/>
    <w:rsid w:val="00BD031A"/>
    <w:rsid w:val="00BD27B9"/>
    <w:rsid w:val="00BD65A7"/>
    <w:rsid w:val="00BE02F9"/>
    <w:rsid w:val="00BE635D"/>
    <w:rsid w:val="00BE7AB8"/>
    <w:rsid w:val="00BF1763"/>
    <w:rsid w:val="00BF31B7"/>
    <w:rsid w:val="00BF5708"/>
    <w:rsid w:val="00BF6139"/>
    <w:rsid w:val="00BF67D1"/>
    <w:rsid w:val="00BF6A10"/>
    <w:rsid w:val="00C01751"/>
    <w:rsid w:val="00C023F1"/>
    <w:rsid w:val="00C02C85"/>
    <w:rsid w:val="00C03F78"/>
    <w:rsid w:val="00C123D7"/>
    <w:rsid w:val="00C13050"/>
    <w:rsid w:val="00C1516D"/>
    <w:rsid w:val="00C15473"/>
    <w:rsid w:val="00C1634D"/>
    <w:rsid w:val="00C21F4E"/>
    <w:rsid w:val="00C22B12"/>
    <w:rsid w:val="00C23B51"/>
    <w:rsid w:val="00C245D5"/>
    <w:rsid w:val="00C24C34"/>
    <w:rsid w:val="00C30C5A"/>
    <w:rsid w:val="00C3314F"/>
    <w:rsid w:val="00C33B6B"/>
    <w:rsid w:val="00C350C8"/>
    <w:rsid w:val="00C3528B"/>
    <w:rsid w:val="00C35D35"/>
    <w:rsid w:val="00C370BC"/>
    <w:rsid w:val="00C40A2D"/>
    <w:rsid w:val="00C412EC"/>
    <w:rsid w:val="00C417AA"/>
    <w:rsid w:val="00C43DD0"/>
    <w:rsid w:val="00C44B97"/>
    <w:rsid w:val="00C44C4A"/>
    <w:rsid w:val="00C452A3"/>
    <w:rsid w:val="00C454B2"/>
    <w:rsid w:val="00C456CD"/>
    <w:rsid w:val="00C45C85"/>
    <w:rsid w:val="00C4639D"/>
    <w:rsid w:val="00C5188D"/>
    <w:rsid w:val="00C522D3"/>
    <w:rsid w:val="00C53249"/>
    <w:rsid w:val="00C624D6"/>
    <w:rsid w:val="00C62624"/>
    <w:rsid w:val="00C630D6"/>
    <w:rsid w:val="00C633D1"/>
    <w:rsid w:val="00C6616E"/>
    <w:rsid w:val="00C67232"/>
    <w:rsid w:val="00C70856"/>
    <w:rsid w:val="00C70AF5"/>
    <w:rsid w:val="00C71075"/>
    <w:rsid w:val="00C713F8"/>
    <w:rsid w:val="00C72F69"/>
    <w:rsid w:val="00C74A14"/>
    <w:rsid w:val="00C74A29"/>
    <w:rsid w:val="00C75B2F"/>
    <w:rsid w:val="00C77705"/>
    <w:rsid w:val="00C8071F"/>
    <w:rsid w:val="00C82ECF"/>
    <w:rsid w:val="00C83994"/>
    <w:rsid w:val="00C83C3C"/>
    <w:rsid w:val="00C878F6"/>
    <w:rsid w:val="00C92E4D"/>
    <w:rsid w:val="00C95DC5"/>
    <w:rsid w:val="00CA03E1"/>
    <w:rsid w:val="00CA04CD"/>
    <w:rsid w:val="00CA2FA2"/>
    <w:rsid w:val="00CA4915"/>
    <w:rsid w:val="00CA4931"/>
    <w:rsid w:val="00CA5829"/>
    <w:rsid w:val="00CA60B8"/>
    <w:rsid w:val="00CA637E"/>
    <w:rsid w:val="00CB07BB"/>
    <w:rsid w:val="00CB160F"/>
    <w:rsid w:val="00CB73F8"/>
    <w:rsid w:val="00CB7AEA"/>
    <w:rsid w:val="00CC03B9"/>
    <w:rsid w:val="00CC14A6"/>
    <w:rsid w:val="00CD2049"/>
    <w:rsid w:val="00CD78AC"/>
    <w:rsid w:val="00CD7F47"/>
    <w:rsid w:val="00CE0348"/>
    <w:rsid w:val="00CE1E72"/>
    <w:rsid w:val="00CE5811"/>
    <w:rsid w:val="00CE74A4"/>
    <w:rsid w:val="00CF03A9"/>
    <w:rsid w:val="00CF1940"/>
    <w:rsid w:val="00CF5596"/>
    <w:rsid w:val="00CF773B"/>
    <w:rsid w:val="00D013A6"/>
    <w:rsid w:val="00D01704"/>
    <w:rsid w:val="00D03759"/>
    <w:rsid w:val="00D03B07"/>
    <w:rsid w:val="00D06C22"/>
    <w:rsid w:val="00D07F0F"/>
    <w:rsid w:val="00D10015"/>
    <w:rsid w:val="00D114FB"/>
    <w:rsid w:val="00D126CA"/>
    <w:rsid w:val="00D14BF9"/>
    <w:rsid w:val="00D15914"/>
    <w:rsid w:val="00D161E0"/>
    <w:rsid w:val="00D17A46"/>
    <w:rsid w:val="00D21310"/>
    <w:rsid w:val="00D23A54"/>
    <w:rsid w:val="00D23E7E"/>
    <w:rsid w:val="00D2447B"/>
    <w:rsid w:val="00D2460F"/>
    <w:rsid w:val="00D26F5F"/>
    <w:rsid w:val="00D31276"/>
    <w:rsid w:val="00D35714"/>
    <w:rsid w:val="00D37670"/>
    <w:rsid w:val="00D4159E"/>
    <w:rsid w:val="00D41D87"/>
    <w:rsid w:val="00D43CBA"/>
    <w:rsid w:val="00D44A19"/>
    <w:rsid w:val="00D474EA"/>
    <w:rsid w:val="00D50D04"/>
    <w:rsid w:val="00D5167F"/>
    <w:rsid w:val="00D520BD"/>
    <w:rsid w:val="00D53870"/>
    <w:rsid w:val="00D57C3D"/>
    <w:rsid w:val="00D6583E"/>
    <w:rsid w:val="00D6707A"/>
    <w:rsid w:val="00D67F40"/>
    <w:rsid w:val="00D708DE"/>
    <w:rsid w:val="00D754FF"/>
    <w:rsid w:val="00D75E6D"/>
    <w:rsid w:val="00D77C37"/>
    <w:rsid w:val="00D81110"/>
    <w:rsid w:val="00D82023"/>
    <w:rsid w:val="00D83EC9"/>
    <w:rsid w:val="00D87845"/>
    <w:rsid w:val="00D90E98"/>
    <w:rsid w:val="00D91FDD"/>
    <w:rsid w:val="00D92377"/>
    <w:rsid w:val="00D93601"/>
    <w:rsid w:val="00D93E1A"/>
    <w:rsid w:val="00D94A95"/>
    <w:rsid w:val="00DA0CDB"/>
    <w:rsid w:val="00DA5EE6"/>
    <w:rsid w:val="00DAEA19"/>
    <w:rsid w:val="00DB0D2C"/>
    <w:rsid w:val="00DB1CFE"/>
    <w:rsid w:val="00DB61EE"/>
    <w:rsid w:val="00DB7EA9"/>
    <w:rsid w:val="00DC00EA"/>
    <w:rsid w:val="00DC12EA"/>
    <w:rsid w:val="00DC13A9"/>
    <w:rsid w:val="00DC349A"/>
    <w:rsid w:val="00DC5D28"/>
    <w:rsid w:val="00DC72AA"/>
    <w:rsid w:val="00DC7E54"/>
    <w:rsid w:val="00DD0D5D"/>
    <w:rsid w:val="00DE1027"/>
    <w:rsid w:val="00DE18B9"/>
    <w:rsid w:val="00DE572A"/>
    <w:rsid w:val="00DE660C"/>
    <w:rsid w:val="00DE6B3E"/>
    <w:rsid w:val="00DE6F3E"/>
    <w:rsid w:val="00DE6FD0"/>
    <w:rsid w:val="00DE7371"/>
    <w:rsid w:val="00DE7B61"/>
    <w:rsid w:val="00DF02E6"/>
    <w:rsid w:val="00DF1852"/>
    <w:rsid w:val="00DF1959"/>
    <w:rsid w:val="00DF1B3F"/>
    <w:rsid w:val="00DF25C8"/>
    <w:rsid w:val="00DF399E"/>
    <w:rsid w:val="00DF42E7"/>
    <w:rsid w:val="00DF5978"/>
    <w:rsid w:val="00E03893"/>
    <w:rsid w:val="00E04B3E"/>
    <w:rsid w:val="00E05208"/>
    <w:rsid w:val="00E11DCE"/>
    <w:rsid w:val="00E12AF5"/>
    <w:rsid w:val="00E14531"/>
    <w:rsid w:val="00E154DC"/>
    <w:rsid w:val="00E17565"/>
    <w:rsid w:val="00E20512"/>
    <w:rsid w:val="00E2223D"/>
    <w:rsid w:val="00E2694A"/>
    <w:rsid w:val="00E32995"/>
    <w:rsid w:val="00E334EB"/>
    <w:rsid w:val="00E3530D"/>
    <w:rsid w:val="00E353F7"/>
    <w:rsid w:val="00E42035"/>
    <w:rsid w:val="00E42838"/>
    <w:rsid w:val="00E42B37"/>
    <w:rsid w:val="00E42EB5"/>
    <w:rsid w:val="00E4321A"/>
    <w:rsid w:val="00E463F0"/>
    <w:rsid w:val="00E51393"/>
    <w:rsid w:val="00E517E8"/>
    <w:rsid w:val="00E51A00"/>
    <w:rsid w:val="00E51FAD"/>
    <w:rsid w:val="00E63172"/>
    <w:rsid w:val="00E645D4"/>
    <w:rsid w:val="00E64C18"/>
    <w:rsid w:val="00E651CF"/>
    <w:rsid w:val="00E65F73"/>
    <w:rsid w:val="00E66216"/>
    <w:rsid w:val="00E66AB2"/>
    <w:rsid w:val="00E704FA"/>
    <w:rsid w:val="00E7063A"/>
    <w:rsid w:val="00E71518"/>
    <w:rsid w:val="00E7192D"/>
    <w:rsid w:val="00E72564"/>
    <w:rsid w:val="00E75E3E"/>
    <w:rsid w:val="00E76D64"/>
    <w:rsid w:val="00E8172A"/>
    <w:rsid w:val="00E81BC3"/>
    <w:rsid w:val="00E860AA"/>
    <w:rsid w:val="00E86D1D"/>
    <w:rsid w:val="00E86F38"/>
    <w:rsid w:val="00E87D71"/>
    <w:rsid w:val="00E9018A"/>
    <w:rsid w:val="00E946A6"/>
    <w:rsid w:val="00E95442"/>
    <w:rsid w:val="00E96B94"/>
    <w:rsid w:val="00EA4E9B"/>
    <w:rsid w:val="00EB0FA1"/>
    <w:rsid w:val="00EB14B3"/>
    <w:rsid w:val="00EB24BD"/>
    <w:rsid w:val="00EB2D19"/>
    <w:rsid w:val="00EB6415"/>
    <w:rsid w:val="00EB6B61"/>
    <w:rsid w:val="00EC1000"/>
    <w:rsid w:val="00EC2089"/>
    <w:rsid w:val="00EC3904"/>
    <w:rsid w:val="00EC43F8"/>
    <w:rsid w:val="00EC63BC"/>
    <w:rsid w:val="00ED107F"/>
    <w:rsid w:val="00ED2B63"/>
    <w:rsid w:val="00ED35DE"/>
    <w:rsid w:val="00ED46D0"/>
    <w:rsid w:val="00ED5D6D"/>
    <w:rsid w:val="00ED7B31"/>
    <w:rsid w:val="00EE37DA"/>
    <w:rsid w:val="00EF34ED"/>
    <w:rsid w:val="00EF3BA9"/>
    <w:rsid w:val="00EF40B6"/>
    <w:rsid w:val="00EF61BE"/>
    <w:rsid w:val="00F01B12"/>
    <w:rsid w:val="00F0281C"/>
    <w:rsid w:val="00F06AC9"/>
    <w:rsid w:val="00F112D4"/>
    <w:rsid w:val="00F11F42"/>
    <w:rsid w:val="00F14771"/>
    <w:rsid w:val="00F17B06"/>
    <w:rsid w:val="00F23F84"/>
    <w:rsid w:val="00F24CED"/>
    <w:rsid w:val="00F26DF9"/>
    <w:rsid w:val="00F3200D"/>
    <w:rsid w:val="00F34156"/>
    <w:rsid w:val="00F35409"/>
    <w:rsid w:val="00F365D0"/>
    <w:rsid w:val="00F407C7"/>
    <w:rsid w:val="00F40A5F"/>
    <w:rsid w:val="00F42CBC"/>
    <w:rsid w:val="00F43071"/>
    <w:rsid w:val="00F43191"/>
    <w:rsid w:val="00F448B9"/>
    <w:rsid w:val="00F44FEC"/>
    <w:rsid w:val="00F520C8"/>
    <w:rsid w:val="00F5349B"/>
    <w:rsid w:val="00F54209"/>
    <w:rsid w:val="00F55D93"/>
    <w:rsid w:val="00F56BD8"/>
    <w:rsid w:val="00F61603"/>
    <w:rsid w:val="00F619B6"/>
    <w:rsid w:val="00F61ACD"/>
    <w:rsid w:val="00F63824"/>
    <w:rsid w:val="00F64816"/>
    <w:rsid w:val="00F653CB"/>
    <w:rsid w:val="00F659C1"/>
    <w:rsid w:val="00F65A9C"/>
    <w:rsid w:val="00F6692E"/>
    <w:rsid w:val="00F67DE0"/>
    <w:rsid w:val="00F71053"/>
    <w:rsid w:val="00F72C8B"/>
    <w:rsid w:val="00F770B6"/>
    <w:rsid w:val="00F80D9E"/>
    <w:rsid w:val="00F84817"/>
    <w:rsid w:val="00F95799"/>
    <w:rsid w:val="00F9586B"/>
    <w:rsid w:val="00F964EA"/>
    <w:rsid w:val="00FA2597"/>
    <w:rsid w:val="00FA3620"/>
    <w:rsid w:val="00FA3F2A"/>
    <w:rsid w:val="00FA61A3"/>
    <w:rsid w:val="00FB28F7"/>
    <w:rsid w:val="00FB3590"/>
    <w:rsid w:val="00FB7C88"/>
    <w:rsid w:val="00FC0185"/>
    <w:rsid w:val="00FC0F32"/>
    <w:rsid w:val="00FC3239"/>
    <w:rsid w:val="00FC49D6"/>
    <w:rsid w:val="00FC4AFB"/>
    <w:rsid w:val="00FC5CD2"/>
    <w:rsid w:val="00FC7C5F"/>
    <w:rsid w:val="00FD12AC"/>
    <w:rsid w:val="00FE1899"/>
    <w:rsid w:val="00FE19B3"/>
    <w:rsid w:val="00FE20ED"/>
    <w:rsid w:val="00FE500A"/>
    <w:rsid w:val="00FE5BC4"/>
    <w:rsid w:val="00FE62CB"/>
    <w:rsid w:val="00FE71DF"/>
    <w:rsid w:val="00FF0212"/>
    <w:rsid w:val="00FF66D7"/>
    <w:rsid w:val="00FF7383"/>
    <w:rsid w:val="01E73878"/>
    <w:rsid w:val="02291C75"/>
    <w:rsid w:val="023FB8B8"/>
    <w:rsid w:val="02997AF6"/>
    <w:rsid w:val="03909F82"/>
    <w:rsid w:val="07D25910"/>
    <w:rsid w:val="0ADD4508"/>
    <w:rsid w:val="139CB4C9"/>
    <w:rsid w:val="13DCE5F2"/>
    <w:rsid w:val="15EE86CB"/>
    <w:rsid w:val="172CE92A"/>
    <w:rsid w:val="186C7594"/>
    <w:rsid w:val="18EAD8EA"/>
    <w:rsid w:val="1BE94608"/>
    <w:rsid w:val="1FB4B9A8"/>
    <w:rsid w:val="226F6171"/>
    <w:rsid w:val="2796FD81"/>
    <w:rsid w:val="27B6DE9C"/>
    <w:rsid w:val="2D4DA935"/>
    <w:rsid w:val="313343A8"/>
    <w:rsid w:val="3523EC8F"/>
    <w:rsid w:val="36C249FD"/>
    <w:rsid w:val="388CB214"/>
    <w:rsid w:val="3A5C4342"/>
    <w:rsid w:val="3E7642B5"/>
    <w:rsid w:val="4193C00E"/>
    <w:rsid w:val="4275C3EC"/>
    <w:rsid w:val="46F3F8FF"/>
    <w:rsid w:val="478A72F4"/>
    <w:rsid w:val="48020271"/>
    <w:rsid w:val="48F1DA93"/>
    <w:rsid w:val="498AA68B"/>
    <w:rsid w:val="4AAE1450"/>
    <w:rsid w:val="5027F3F8"/>
    <w:rsid w:val="540F57E0"/>
    <w:rsid w:val="58FFBEC6"/>
    <w:rsid w:val="5A7E5ED5"/>
    <w:rsid w:val="656D5DF8"/>
    <w:rsid w:val="66F46615"/>
    <w:rsid w:val="68F655A4"/>
    <w:rsid w:val="6BABE0A9"/>
    <w:rsid w:val="6EB873B8"/>
    <w:rsid w:val="754609F6"/>
    <w:rsid w:val="77A8EDCE"/>
    <w:rsid w:val="78956931"/>
    <w:rsid w:val="7B71E587"/>
    <w:rsid w:val="7DBB9CF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147C9BFD-3246-492D-8B08-06A4ABEA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3B3775"/>
    <w:pPr>
      <w:keepNext/>
      <w:keepLines/>
      <w:spacing w:after="12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225AFE"/>
    <w:pPr>
      <w:keepNext/>
      <w:keepLines/>
      <w:spacing w:after="1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3B377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25AFE"/>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4B770F"/>
    <w:pPr>
      <w:spacing w:before="120" w:after="120"/>
      <w:contextualSpacing/>
      <w:jc w:val="center"/>
    </w:pPr>
    <w:rPr>
      <w:rFonts w:eastAsiaTheme="majorEastAsia" w:cstheme="majorBidi"/>
      <w:b/>
      <w:spacing w:val="-10"/>
      <w:kern w:val="28"/>
      <w:sz w:val="24"/>
      <w:szCs w:val="56"/>
    </w:rPr>
  </w:style>
  <w:style w:type="character" w:customStyle="1" w:styleId="TitleChar">
    <w:name w:val="Title Char"/>
    <w:basedOn w:val="DefaultParagraphFont"/>
    <w:link w:val="Title"/>
    <w:uiPriority w:val="10"/>
    <w:rsid w:val="00E66216"/>
    <w:rPr>
      <w:rFonts w:ascii="Times New Roman" w:eastAsiaTheme="majorEastAsia" w:hAnsi="Times New Roman" w:cstheme="majorBidi"/>
      <w:b/>
      <w:spacing w:val="-10"/>
      <w:kern w:val="28"/>
      <w:sz w:val="24"/>
      <w:szCs w:val="56"/>
    </w:rPr>
  </w:style>
  <w:style w:type="paragraph" w:styleId="ListParagraph">
    <w:name w:val="List Paragraph"/>
    <w:aliases w:val="2,Bullet list,H&amp;P List Paragraph,Normal bullet 2,Saraksta rindkopa1,Strip"/>
    <w:basedOn w:val="Normal"/>
    <w:link w:val="ListParagraphChar"/>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paragraph" w:styleId="ListBullet">
    <w:name w:val="List Bullet"/>
    <w:basedOn w:val="Normal"/>
    <w:uiPriority w:val="99"/>
    <w:unhideWhenUsed/>
    <w:rsid w:val="00CE1E72"/>
    <w:pPr>
      <w:numPr>
        <w:numId w:val="15"/>
      </w:numPr>
      <w:tabs>
        <w:tab w:val="clear" w:pos="360"/>
      </w:tabs>
      <w:spacing w:after="200" w:line="276" w:lineRule="auto"/>
      <w:ind w:left="0" w:firstLine="0"/>
      <w:contextualSpacing/>
    </w:pPr>
    <w:rPr>
      <w:rFonts w:asciiTheme="minorHAnsi" w:eastAsiaTheme="minorEastAsia" w:hAnsiTheme="minorHAnsi"/>
      <w:kern w:val="0"/>
      <w:lang w:val="en-US"/>
      <w14:ligatures w14:val="none"/>
    </w:rPr>
  </w:style>
  <w:style w:type="character" w:customStyle="1" w:styleId="ListParagraphChar">
    <w:name w:val="List Paragraph Char"/>
    <w:aliases w:val="2 Char,Bullet list Char,H&amp;P List Paragraph Char,Normal bullet 2 Char,Saraksta rindkopa1 Char,Strip Char"/>
    <w:link w:val="ListParagraph"/>
    <w:uiPriority w:val="34"/>
    <w:qFormat/>
    <w:locked/>
    <w:rsid w:val="00FF0212"/>
    <w:rPr>
      <w:rFonts w:ascii="Times New Roman" w:hAnsi="Times New Roman"/>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ija.Ruse@varam.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ktap.mk.gov.lv/legal_acts/headers/44653a6f-ed89-4cd8-a7ff-8448d9735275"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984A-CDA7-4407-8091-4F5EDCAE4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3.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4.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16475</Words>
  <Characters>9392</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25816</CharactersWithSpaces>
  <SharedDoc>false</SharedDoc>
  <HLinks>
    <vt:vector size="12" baseType="variant">
      <vt:variant>
        <vt:i4>4391020</vt:i4>
      </vt:variant>
      <vt:variant>
        <vt:i4>3</vt:i4>
      </vt:variant>
      <vt:variant>
        <vt:i4>0</vt:i4>
      </vt:variant>
      <vt:variant>
        <vt:i4>5</vt:i4>
      </vt:variant>
      <vt:variant>
        <vt:lpwstr>mailto:Aija.Ruse@varam.gov.lv</vt:lpwstr>
      </vt:variant>
      <vt:variant>
        <vt:lpwstr/>
      </vt:variant>
      <vt:variant>
        <vt:i4>6160500</vt:i4>
      </vt:variant>
      <vt:variant>
        <vt:i4>0</vt:i4>
      </vt:variant>
      <vt:variant>
        <vt:i4>0</vt:i4>
      </vt:variant>
      <vt:variant>
        <vt:i4>5</vt:i4>
      </vt:variant>
      <vt:variant>
        <vt:lpwstr>https://vktap.mk.gov.lv/legal_acts/headers/44653a6f-ed89-4cd8-a7ff-8448d9735275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dcterms:created xsi:type="dcterms:W3CDTF">2026-04-29T11:43:00Z</dcterms:created>
  <dcterms:modified xsi:type="dcterms:W3CDTF">2026-04-29T11:44:00Z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