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akcīzes nodokli"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akcīzes nodokli" (Latvijas Republikas Saeimas un Ministru Kabineta Ziņotājs, 2003, 23.nr.; 2004, 8., 10.nr.; 2005, 2., 10., 24. nr.; 2007, 3., 24. nr.; 2008, 24.nr.; 2009, 2., 14., 21.nr., Latvijas Vēstnesis,2009, 200.nr.; 2010, 68., 136., 183., 206.nr.; 2011, 65., 204.nr.; 2013, 186., 232.nr; 2014, 257.nr.; 2015, 97., 124., 248.nr.; 2016, 100., 241.nr.; 2017, 59., 156.nr.; 2018, 225.nr.; 2019, 118., 140., 224.nr.; 2020, 37., 40, 240A., 250.nr.; 2021, 214.nr.)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b w:val="1"/>
          <w:rtl w:val="0"/>
        </w:rPr>
        <w:t xml:space="preserve">dalībvalsts teritorija</w:t>
      </w:r>
      <w:r w:rsidR="00000000" w:rsidRPr="00000000" w:rsidDel="00000000">
        <w:rPr>
          <w:rtl w:val="0"/>
        </w:rPr>
        <w:t xml:space="preserve"> - jebkuras Eiropas Savienības dalībvalsts teritorija, kurā piemēro līgumus saskaņā ar Līguma par Eiropas Savienības darbību (turpmāk – LESD) 349. un 355.pantu, izņemot trešās teritorijas;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b w:val="1"/>
          <w:rtl w:val="0"/>
        </w:rPr>
        <w:t xml:space="preserve">Savienības teritorija</w:t>
      </w:r>
      <w:r w:rsidR="00000000" w:rsidRPr="00000000" w:rsidDel="00000000">
        <w:rPr>
          <w:rtl w:val="0"/>
        </w:rPr>
        <w:t xml:space="preserve"> - dalībvalstu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8.punktu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importētājs </w:t>
      </w:r>
      <w:r w:rsidR="00000000" w:rsidRPr="00000000" w:rsidDel="00000000">
        <w:rPr>
          <w:rtl w:val="0"/>
        </w:rPr>
        <w:t xml:space="preserve">— persona, kura saskaņā ar Eiropas Parlamenta un Padomes 2013.gada 9.oktobra regulas (ES)  Nr. 952/2013, ar ko izveido Savienības Muitas kodeksu (turpmāk — Padomes regula Nr. 952/2013), 201.pantu piesaka muitas procedūrai — laišana brīvā apgrozībā — akcīzes preces, kas Latvijas Republikā ievestas no ārvalsts, kura nav dalībvalsts, vai no teritorijas, kura minēta šā likuma 2.panta 3.</w:t>
      </w:r>
      <w:r w:rsidR="00000000" w:rsidRPr="00000000" w:rsidDel="00000000">
        <w:rPr>
          <w:vertAlign w:val="superscript"/>
          <w:rtl w:val="0"/>
        </w:rPr>
        <w:t xml:space="preserve">1</w:t>
      </w:r>
      <w:r w:rsidR="00000000" w:rsidRPr="00000000" w:rsidDel="00000000">
        <w:rPr>
          <w:rtl w:val="0"/>
        </w:rPr>
        <w:t xml:space="preserve">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otrās daļas 12.punktu;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12.</w:t>
      </w:r>
      <w:r w:rsidR="00000000" w:rsidRPr="00000000" w:rsidDel="00000000">
        <w:rPr>
          <w:vertAlign w:val="superscript"/>
          <w:rtl w:val="0"/>
        </w:rPr>
        <w:t xml:space="preserve">1 </w:t>
      </w:r>
      <w:r w:rsidR="00000000" w:rsidRPr="00000000" w:rsidDel="00000000">
        <w:rPr>
          <w:rtl w:val="0"/>
        </w:rPr>
        <w:t xml:space="preserve">un 12.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b w:val="1"/>
          <w:rtl w:val="0"/>
        </w:rPr>
        <w:t xml:space="preserve">nosūtītājs tālpārdošanā</w:t>
      </w:r>
      <w:r w:rsidR="00000000" w:rsidRPr="00000000" w:rsidDel="00000000">
        <w:rPr>
          <w:rtl w:val="0"/>
        </w:rPr>
        <w:t xml:space="preserve"> - persona, kura veic patstāvīgu saimniecisko darbību un kura saskaņā ar šā likuma 11.</w:t>
      </w:r>
      <w:r w:rsidR="00000000" w:rsidRPr="00000000" w:rsidDel="00000000">
        <w:rPr>
          <w:vertAlign w:val="superscript"/>
          <w:rtl w:val="0"/>
        </w:rPr>
        <w:t xml:space="preserve">1.</w:t>
      </w:r>
      <w:r w:rsidR="00000000" w:rsidRPr="00000000" w:rsidDel="00000000">
        <w:rPr>
          <w:rtl w:val="0"/>
        </w:rPr>
        <w:t xml:space="preserve"> un 26.</w:t>
      </w:r>
      <w:r w:rsidR="00000000" w:rsidRPr="00000000" w:rsidDel="00000000">
        <w:rPr>
          <w:vertAlign w:val="superscript"/>
          <w:rtl w:val="0"/>
        </w:rPr>
        <w:t xml:space="preserve">1</w:t>
      </w:r>
      <w:r w:rsidR="00000000" w:rsidRPr="00000000" w:rsidDel="00000000">
        <w:rPr>
          <w:rtl w:val="0"/>
        </w:rPr>
        <w:t xml:space="preserve"> pantu no vienas dalībvalsts teritorijas nosūta akcīzes preces (alkoholiskos dzērienus, bezalkoholiskos dzērienus un kafiju), kuras jau ir nodotas patēriņam šajā dalībvalsts teritorijā, uz citas dalībvalsts teritoriju tādai fiziskajai personai, kurai nav apstiprināta noliktavas turētāja, reģistrēta saņēmēja, īslaicīgi reģistrēta saņēmēja, sertificēta saņēmēja vai īslaicīgi sertificēta saņēmēja statusa un kura neveic patstāvīgu saimniecisko darbību;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b w:val="1"/>
          <w:rtl w:val="0"/>
        </w:rPr>
        <w:t xml:space="preserve">nodokļa maksātāja pārstāvis</w:t>
      </w:r>
      <w:r w:rsidR="00000000" w:rsidRPr="00000000" w:rsidDel="00000000">
        <w:rPr>
          <w:rtl w:val="0"/>
        </w:rPr>
        <w:t xml:space="preserve"> - persona, kuru ieceļ citas dalībvalsts nosūtītājs tālpārdošanā un kura saskaņā ar šā likuma 11.</w:t>
      </w:r>
      <w:r w:rsidR="00000000" w:rsidRPr="00000000" w:rsidDel="00000000">
        <w:rPr>
          <w:vertAlign w:val="superscript"/>
          <w:rtl w:val="0"/>
        </w:rPr>
        <w:t xml:space="preserve">2</w:t>
      </w:r>
      <w:r w:rsidR="00000000" w:rsidRPr="00000000" w:rsidDel="00000000">
        <w:rPr>
          <w:rtl w:val="0"/>
        </w:rPr>
        <w:t xml:space="preserve"> un 26.</w:t>
      </w:r>
      <w:r w:rsidR="00000000" w:rsidRPr="00000000" w:rsidDel="00000000">
        <w:rPr>
          <w:vertAlign w:val="superscript"/>
          <w:rtl w:val="0"/>
        </w:rPr>
        <w:t xml:space="preserve">1</w:t>
      </w:r>
      <w:r w:rsidR="00000000" w:rsidRPr="00000000" w:rsidDel="00000000">
        <w:rPr>
          <w:rtl w:val="0"/>
        </w:rPr>
        <w:t xml:space="preserve"> pantu ir atbildīga par akcīzes nodokļa samaksu Latvijas Republikā un izpilda citas šajā likumā minētās prasības par akcīzes precēm (alkoholiskie dzērieni, bezalkoholiskie dzērieni un kafija), kas jau ir nodotas patēriņam citas dalībvalsts teritorijā un kuras citas dalībvalsts nosūtītājs tālpārdošanā no šīs dalībvalsts teritorijas piegādā tādai fiziskajai personai Latvijas Republikā, kurai nav apstiprināta noliktavas turētāja, reģistrēta saņēmēja, īslaicīgi reģistrēta saņēmēja, sertificēta saņēmēja vai īslaicīgi sertificēta saņēmēja statusa un kura neveic patstāvīgu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16.punktā vārdus un skaitļus "Eiropas Parlamenta un Padomes 2013.gada 9.oktobra regulas (ES) Nr. 952/2013, ar ko izveido Savienības Muitas kodeksu (turpmāk — Padomes regula Nr. 952/2013)" ar vārdiem un skaitļiem "Padomes regulas Nr. 952/2013";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19., 20., 21., 22., 23. un 24.punktu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 </w:t>
      </w:r>
      <w:r w:rsidR="00000000" w:rsidRPr="00000000" w:rsidDel="00000000">
        <w:rPr>
          <w:b w:val="1"/>
          <w:rtl w:val="0"/>
        </w:rPr>
        <w:t xml:space="preserve">nelikumīga ievešana</w:t>
      </w:r>
      <w:r w:rsidR="00000000" w:rsidRPr="00000000" w:rsidDel="00000000">
        <w:rPr>
          <w:rtl w:val="0"/>
        </w:rPr>
        <w:t xml:space="preserve"> – tādu akcīzes preču ievešana Savienības teritorijā, kuras nav laistas brīvā apgrozībā saskaņā ar Padomes regulas Nr. 952/2013 201.pantu un attiecībā uz kurām ar minētas regulas 79.panta 1.punktu ir radies  muitas parāds vai tas būtu radies, ja precēm būtu piemērots muitas nodoklis;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w:t>
      </w:r>
      <w:r w:rsidR="00000000" w:rsidRPr="00000000" w:rsidDel="00000000">
        <w:rPr>
          <w:b w:val="1"/>
          <w:rtl w:val="0"/>
        </w:rPr>
        <w:t xml:space="preserve">sertificēts nosūtītājs</w:t>
      </w:r>
      <w:r w:rsidR="00000000" w:rsidRPr="00000000" w:rsidDel="00000000">
        <w:rPr>
          <w:rtl w:val="0"/>
        </w:rPr>
        <w:t xml:space="preserve"> – persona, kurai ir tiesības alkoholiskos dzērienus, tabakas izstrādājumus vai naftas produktus, kuri ir nodoti patēriņam vienas dalībvalsts teritorijā, nosūtīt sertificētam saņēmējam vai īslaicīgi sertificētam saņēmējam citā dalībvalsts teritorijā komerciāliem mērķiem vai tā vajadzībām saskaņā ar šā likuma 9.</w:t>
      </w:r>
      <w:r w:rsidR="00000000" w:rsidRPr="00000000" w:rsidDel="00000000">
        <w:rPr>
          <w:vertAlign w:val="superscript"/>
          <w:rtl w:val="0"/>
        </w:rPr>
        <w:t xml:space="preserve">2</w:t>
      </w:r>
      <w:r w:rsidR="00000000" w:rsidRPr="00000000" w:rsidDel="00000000">
        <w:rPr>
          <w:rtl w:val="0"/>
        </w:rPr>
        <w:t xml:space="preserve"> un 26.pantu;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w:t>
      </w:r>
      <w:r w:rsidR="00000000" w:rsidRPr="00000000" w:rsidDel="00000000">
        <w:rPr>
          <w:b w:val="1"/>
          <w:rtl w:val="0"/>
        </w:rPr>
        <w:t xml:space="preserve">īslaicīgi sertificēts nosūtītājs</w:t>
      </w:r>
      <w:r w:rsidR="00000000" w:rsidRPr="00000000" w:rsidDel="00000000">
        <w:rPr>
          <w:rtl w:val="0"/>
        </w:rPr>
        <w:t xml:space="preserve"> - persona, kurai ir tiesības uz vienu konkrētu darbību  - uz konkrētu alkoholisko dzērienu, tabakas izstrādājumu vai naftas produktu, kuri ir nodoti patēriņam vienas dalībvalsts teritorijā, nosūtīšanu sertificētam saņēmējam vai īslaicīgi sertificētajam saņēmējam citā dalībvalsts teritorijā komerciāliem mērķiem vai tā vajadzībām saskaņā ar šā likuma 9.</w:t>
      </w:r>
      <w:r w:rsidR="00000000" w:rsidRPr="00000000" w:rsidDel="00000000">
        <w:rPr>
          <w:vertAlign w:val="superscript"/>
          <w:rtl w:val="0"/>
        </w:rPr>
        <w:t xml:space="preserve">2</w:t>
      </w:r>
      <w:r w:rsidR="00000000" w:rsidRPr="00000000" w:rsidDel="00000000">
        <w:rPr>
          <w:rtl w:val="0"/>
        </w:rPr>
        <w:t xml:space="preserve"> un 26.pantu;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w:t>
      </w:r>
      <w:r w:rsidR="00000000" w:rsidRPr="00000000" w:rsidDel="00000000">
        <w:rPr>
          <w:b w:val="1"/>
          <w:rtl w:val="0"/>
        </w:rPr>
        <w:t xml:space="preserve">sertificēts saņēmējs </w:t>
      </w:r>
      <w:r w:rsidR="00000000" w:rsidRPr="00000000" w:rsidDel="00000000">
        <w:rPr>
          <w:rtl w:val="0"/>
        </w:rPr>
        <w:t xml:space="preserve">– persona, kurai ir tiesības komerciāliem mērķiem vai savām vajadzībām saņemt alkoholiskos dzērienus, tabakas izstrādājumus vai naftas produktus, kuri ir nodoti patēriņam citā dalībvalsts teritorijā, no citas dalībvalsts sertificēta nosūtītāja vai īslaicīgi sertificēta nosūtītāja saskaņā ar šā likuma 9.</w:t>
      </w:r>
      <w:r w:rsidR="00000000" w:rsidRPr="00000000" w:rsidDel="00000000">
        <w:rPr>
          <w:vertAlign w:val="superscript"/>
          <w:rtl w:val="0"/>
        </w:rPr>
        <w:t xml:space="preserve">3 </w:t>
      </w:r>
      <w:r w:rsidR="00000000" w:rsidRPr="00000000" w:rsidDel="00000000">
        <w:rPr>
          <w:rtl w:val="0"/>
        </w:rPr>
        <w:t xml:space="preserve">un 26.pantu;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w:t>
      </w:r>
      <w:r w:rsidR="00000000" w:rsidRPr="00000000" w:rsidDel="00000000">
        <w:rPr>
          <w:b w:val="1"/>
          <w:rtl w:val="0"/>
        </w:rPr>
        <w:t xml:space="preserve">īslaicīgi sertificēts saņēmējs</w:t>
      </w:r>
      <w:r w:rsidR="00000000" w:rsidRPr="00000000" w:rsidDel="00000000">
        <w:rPr>
          <w:rtl w:val="0"/>
        </w:rPr>
        <w:t xml:space="preserve"> – persona, kurai ir tiesības uz vienu konkrētu darbību – uz konkrētu alkoholisko dzērienu, tabakas izstrādājumu vai naftas produktu, kuri ir nodoti patēriņam citā dalībvalsts teritorijā, saņemšanu komerciāliem mērķiem vai savām vajadzībām no citas dalībvalsts sertificēta nosūtītāja vai īslaicīgi sertificēta nosūtītāja saskaņā ar šā likuma 9.</w:t>
      </w:r>
      <w:r w:rsidR="00000000" w:rsidRPr="00000000" w:rsidDel="00000000">
        <w:rPr>
          <w:vertAlign w:val="superscript"/>
          <w:rtl w:val="0"/>
        </w:rPr>
        <w:t xml:space="preserve">3</w:t>
      </w:r>
      <w:r w:rsidR="00000000" w:rsidRPr="00000000" w:rsidDel="00000000">
        <w:rPr>
          <w:rtl w:val="0"/>
        </w:rPr>
        <w:t xml:space="preserve"> un 26.pantu.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w:t>
      </w:r>
      <w:r w:rsidR="00000000" w:rsidRPr="00000000" w:rsidDel="00000000">
        <w:rPr>
          <w:b w:val="1"/>
          <w:rtl w:val="0"/>
        </w:rPr>
        <w:t xml:space="preserve">galamērķa dalībvalsts</w:t>
      </w:r>
      <w:r w:rsidR="00000000" w:rsidRPr="00000000" w:rsidDel="00000000">
        <w:rPr>
          <w:rtl w:val="0"/>
        </w:rPr>
        <w:t xml:space="preserve"> – dalībvalsts, uz kuru akcīzes preces ir paredzēts nogādāt vai kurā tās paredzēts izmantot."</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2.pantā: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Akcīzes preces apliek ar nodokli, kad:</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preces ražo vai ieved, vai saņem no citas dalībvalsts;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preces importē vai nelikumīgi ieved.</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Nodoklis kļūst iekasējams brīdī, kad preces nodod patēriņam Latvijas Republikā.</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Akcīzes preču nodošana patēriņam nozīmē:</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akcīzes preču novirzīšana, arī nelikumīga novirzīšana, no atliktās nodokļa maksāšanas režīma;</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tādu akcīzes preču uzglabāšana, arī pārkāpumu gadījumi, nepiemērojot atliktās nodokļa maksāšanas režīmu, par kurām nav iekasēts nodoklis saskaņā ar šo likumu;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akcīzes preču ražošana, arī pārstrāde un nelikumīga ražošana vai pārstrāde, nepiemērojot atliktās nodokļa maksāšanas režīmu;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akcīzes preču imports, izņemot, ja attiecīgajām akcīzes precēm uzreiz pēc importa piemēro atliktās nodokļa maksāšanas režīmu, vai akcīzes preču nelikumīga ievešana, izņemot, ja saskaņā ar Padomes regulas Nr. 952/2013 124. panta 1. punkta "e", "f", "g" un "k" apakšpunktu tika dzēsts muitas parāds. Ja muitas parāds ir dzēsts saskaņā ar Padomes regulas Nr. 952/2013 124. panta 1. punkta "e" apakšpunktu, piemēro šā likuma 33.panta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2.punktu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dabasgāzi — šā likuma 2. panta sestā un septītā daļa, 8. panta piektā daļa, 20. panta otrās daļas 1. punkta "a" apakšpunkts, 25. pants, izņemot tā septiņpadsmito un astoņpadsmito daļu, 26. pants, izņemot tā vienpadsmito daļu, un 31. un 32. 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ceturtajā daļā aiz vārdiem "īpašas procedūras" ar vārdiem un skaitļiem "vai kurām ir ārpussavienības preču statuss saskaņā ar Padomes regulas Nr. 952/2013 5.panta 24.punkta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Nosacījumi, kas noteikti saskaņā ar Padomes regulu Nr. 952/2013, pēc analoģijas attiecas uz akcīzes preču ievešanu Savienības teritorijā vai uz izvešanu no Savienības teritorijas uz šādām teritorijām:</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Kanāriju salas;</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Francijas teritorijas, kas minētas LESD 349. pantā un 355.panta 1.punktā;</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Ālandu salas;</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Normandijas salas."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septītās daļas 3.punktā vārdus "īslaicīgi reģistrēta saņēmēja un pārsūtītājtirgotāja" ar vārdiem "un īslaicīgi reģistrēta saņēmēja";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septīto daļu ar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prasības sertificēta nosūtītāja, īslaicīgi sertificēta nosūtītāja, sertificēta saņēmēja un īslaicīgi sertificēta saņēmēja darbībai;"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7.pantā: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3.punktā vārdus "vai pārsūtītājtirgotājs" ar vārdiem "sertificēts saņēmējs vai īslaicīgi sertificēts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w:t>
      </w:r>
      <w:r w:rsidR="00000000" w:rsidRPr="00000000" w:rsidDel="00000000">
        <w:rPr>
          <w:vertAlign w:val="superscript"/>
          <w:rtl w:val="0"/>
        </w:rPr>
        <w:t xml:space="preserve">1 </w:t>
      </w:r>
      <w:r w:rsidR="00000000" w:rsidRPr="00000000" w:rsidDel="00000000">
        <w:rPr>
          <w:rtl w:val="0"/>
        </w:rPr>
        <w:t xml:space="preserve">punktu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citas dalībvalsts nosūtītājs tālpārdošanā vai nodokļa maksātāja pārstāvis šajā likumā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4.punktā vārdus "akcīzes preces, kuras jau laistas brīvā apgrozībā citā dalībvalstī" ar vārdiem "teritorijas akcīzes preces, kuras jau laistas brīvā apgrozībā vai nodotas patēriņam citas dalībvalsts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5.</w:t>
      </w:r>
      <w:r w:rsidR="00000000" w:rsidRPr="00000000" w:rsidDel="00000000">
        <w:rPr>
          <w:vertAlign w:val="superscript"/>
          <w:rtl w:val="0"/>
        </w:rPr>
        <w:t xml:space="preserve">3</w:t>
      </w:r>
      <w:r w:rsidR="00000000" w:rsidRPr="00000000" w:rsidDel="00000000">
        <w:rPr>
          <w:rtl w:val="0"/>
        </w:rPr>
        <w:t xml:space="preserve">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Aizstāt 8.panta trešajā daļā vārdus "un smēķēšanas ierīcēs izmantojamo šķidrumu" ar vārdiem "dabasgāzi, elektroniskajās smēķēšanas ierīcēs izmantojamo šķidrumu un tabakas aizstājējproduktiem".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likumu ar 9.</w:t>
      </w:r>
      <w:r w:rsidR="00000000" w:rsidRPr="00000000" w:rsidDel="00000000">
        <w:rPr>
          <w:vertAlign w:val="superscript"/>
          <w:rtl w:val="0"/>
        </w:rPr>
        <w:t xml:space="preserve">2 </w:t>
      </w:r>
      <w:r w:rsidR="00000000" w:rsidRPr="00000000" w:rsidDel="00000000">
        <w:rPr>
          <w:rtl w:val="0"/>
        </w:rPr>
        <w:t xml:space="preserve">un 9.</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9.</w:t>
      </w:r>
      <w:r w:rsidR="00000000" w:rsidRPr="00000000" w:rsidDel="00000000">
        <w:rPr>
          <w:b w:val="1"/>
          <w:vertAlign w:val="superscript"/>
          <w:rtl w:val="0"/>
        </w:rPr>
        <w:t xml:space="preserve">2</w:t>
      </w:r>
      <w:r w:rsidR="00000000" w:rsidRPr="00000000" w:rsidDel="00000000">
        <w:rPr>
          <w:b w:val="1"/>
          <w:rtl w:val="0"/>
        </w:rPr>
        <w:t xml:space="preserve"> pants. Sertificēts nosūtītājs un īslaicīgi sertificēts nosūtītājs</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Sertificēts nosūtītājs un īslaicīgi sertificēts nosūtītājs var nosūtīt tādas akcīzes preces (alkoholiskos dzērienus, tabakas izstrādājumus vai naftas produktus), kuras ir nodotas patēriņam Latvijas Republikā, tikai sertificētam saņēmējam un īslaicīgi sertificētam saņēmējam citas dalībvalsts teritorijā.</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Sertificēta nosūtītāja un īslaicīgi sertificēta nosūtītāja darbību ar attiecīgo akcīzes preču veidu var veikt:</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vairumtirgotājs;</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mazumtirgotājs;</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persona, kas nav alkoholisko dzērienu vairumtirgotājs vai mazumtirgotājs, bet konkrētu alkoholisko dzērienu daudzumu, kas nodots patēriņam Latvijas Republikā, nosūta citas dalībvalsts sertificētam saņēmējam vai īslaicīgi sertificētam saņēmējam ar mērķi papildināt tā privāto alkoholisko dzērienu kolekciju un uz akcīzes preču nosūtīšanu neattiecas šā likuma 26.</w:t>
      </w:r>
      <w:r w:rsidR="00000000" w:rsidRPr="00000000" w:rsidDel="00000000">
        <w:rPr>
          <w:vertAlign w:val="superscript"/>
          <w:rtl w:val="0"/>
        </w:rPr>
        <w:t xml:space="preserve">1</w:t>
      </w:r>
      <w:r w:rsidR="00000000" w:rsidRPr="00000000" w:rsidDel="00000000">
        <w:rPr>
          <w:rtl w:val="0"/>
        </w:rPr>
        <w:t xml:space="preserve"> pants;</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apstiprināts noliktavas turētājs;</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reģistrēts saņēmējs.</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Šā panta otrajā daļā minētā persona pirms akcīzes preču nosūtīšanas no Latvijas Republikas reģistrējas Valsts ieņēmumu dienestā kā sertificēts nosūtītājs vai īslaicīgi sertificēts nosūtītājs.</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9.</w:t>
      </w:r>
      <w:r w:rsidR="00000000" w:rsidRPr="00000000" w:rsidDel="00000000">
        <w:rPr>
          <w:b w:val="1"/>
          <w:vertAlign w:val="superscript"/>
          <w:rtl w:val="0"/>
        </w:rPr>
        <w:t xml:space="preserve">3</w:t>
      </w:r>
      <w:r w:rsidR="00000000" w:rsidRPr="00000000" w:rsidDel="00000000">
        <w:rPr>
          <w:b w:val="1"/>
          <w:rtl w:val="0"/>
        </w:rPr>
        <w:t xml:space="preserve"> pants. Sertificēts saņēmējs un īslaicīgi sertificēts saņēmējs</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Sertificētam saņēmējam un īslaicīgi sertificētam saņēmējam ir tiesības saņemt komerciāliem mērķiem vai savām vajadzībām akcīzes preces (alkoholiskos dzērienus, tabakas izstrādājumus vai naftas produktus), kuras ir nodotas patēriņam citā dalībvalsts teritorijā, tikai no citas dalībvalsts sertificēta nosūtītāja vai īslaicīgi sertificēta nosūtītāja.</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Sertificēta saņēmēja un īslaicīgi sertificēta saņēmēja darbību ar attiecīgo akcīzes preču veidu var veikt:</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vairumtirgotājs;</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mazumtirgotājs;</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persona, kas akcīzes preces saņem, lai tās izmantotu savām vajadzībām, prezentācijai vai izstādē, un uz akcīzes preču saņemšanu neattiecas šā likuma 21.panta trešā daļa un 26.</w:t>
      </w:r>
      <w:r w:rsidR="00000000" w:rsidRPr="00000000" w:rsidDel="00000000">
        <w:rPr>
          <w:vertAlign w:val="superscript"/>
          <w:rtl w:val="0"/>
        </w:rPr>
        <w:t xml:space="preserve">1</w:t>
      </w:r>
      <w:r w:rsidR="00000000" w:rsidRPr="00000000" w:rsidDel="00000000">
        <w:rPr>
          <w:rtl w:val="0"/>
        </w:rPr>
        <w:t xml:space="preserve"> pants;  </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apstiprināts noliktavas turētājs;</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reģistrēts saņēmējs.  </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Ar šā panta otrās daļas 3.punktā minēto personu saprot arī fizisko personu, kas no citas dalībvalsts sertificēta nosūtītāja vai īslaicīgi sertificēta nosūtītāja saņem konkrētu alkoholisko dzērienu daudzumu personīgam patēriņam vai ar mērķi papildināt savu privāto alkoholisko dzērienu kolekciju.</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Pirms citas dalībvalsts sertificēts nosūtītājs vai īslaicīgi sertificēts nosūtītājs nosūta akcīzes preces uz Latvijas Republiku, sertificēts saņēmējs iesniedz šā likuma 31.pantā noteikto vispārējo nodrošinājumu un īslaicīgi sertificēts saņēmējs iesniedz šā likuma 31.pantā noteikto vienreizēju nodrošinājumu."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Izslēgt 10.pantu.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likumu ar 11.</w:t>
      </w:r>
      <w:r w:rsidR="00000000" w:rsidRPr="00000000" w:rsidDel="00000000">
        <w:rPr>
          <w:vertAlign w:val="superscript"/>
          <w:rtl w:val="0"/>
        </w:rPr>
        <w:t xml:space="preserve">1</w:t>
      </w:r>
      <w:r w:rsidR="00000000" w:rsidRPr="00000000" w:rsidDel="00000000">
        <w:rPr>
          <w:rtl w:val="0"/>
        </w:rPr>
        <w:t xml:space="preserve"> un 11.</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11.</w:t>
      </w:r>
      <w:r w:rsidR="00000000" w:rsidRPr="00000000" w:rsidDel="00000000">
        <w:rPr>
          <w:b w:val="1"/>
          <w:vertAlign w:val="superscript"/>
          <w:rtl w:val="0"/>
        </w:rPr>
        <w:t xml:space="preserve">1</w:t>
      </w:r>
      <w:r w:rsidR="00000000" w:rsidRPr="00000000" w:rsidDel="00000000">
        <w:rPr>
          <w:b w:val="1"/>
          <w:rtl w:val="0"/>
        </w:rPr>
        <w:t xml:space="preserve"> pants. Nosūtītājs tālpārdošanā</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Nosūtītājs tālpārdošanā veic patstāvīgu saimniecisko darbību Latvijas Republikā ar tādām akcīzes precēm, kas nodotas patēriņam Latvijas Republikā, un par tām jau ir samaksāts nodoklis Latvijas Republikā, un tam ir speciāla atļauja (licence) attiecīgo akcīzes preču mazumtirdzniecībai, ja šādas speciālās atļaujas (licences) nepieciešamību nosaka šā likuma 2.panta sestā daļa.</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Nosūtītājs tālpārdošanā atsevišķi uzskaita, reģistrē un atbild par visām akcīzes precēm, kuras tiek nosūtītas uz citas dalībvalsts teritoriju saskaņā ar šā likuma 26.</w:t>
      </w:r>
      <w:r w:rsidR="00000000" w:rsidRPr="00000000" w:rsidDel="00000000">
        <w:rPr>
          <w:vertAlign w:val="superscript"/>
          <w:rtl w:val="0"/>
        </w:rPr>
        <w:t xml:space="preserve">1 </w:t>
      </w:r>
      <w:r w:rsidR="00000000" w:rsidRPr="00000000" w:rsidDel="00000000">
        <w:rPr>
          <w:rtl w:val="0"/>
        </w:rPr>
        <w:t xml:space="preserve">panta pirmo daļu.</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Nosūtītājs tālpārdošanā, kas veic alkoholisko dzērienu tālpārdošanu, ievēro Alkoholisko dzērienu aprites likumā noteiktās prasības par tīmekļvietnes vai mobilās lietotnes reģistrāciju alkoholisko dzērienu mazumtirdzniecībai ar distances līgumu.</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Citas dalībvalsts nosūtītājs tālpārdošanā, kas veic patstāvīgu saimniecisko darbību citas dalībvalsts teritorijā, atbild par nodokļa samaksu Latvijas Republikā un ievēro citas šajā likumā noteiktās prasības par tām akcīzes precēm, kuras saskaņā ar šā likuma 26.</w:t>
      </w:r>
      <w:r w:rsidR="00000000" w:rsidRPr="00000000" w:rsidDel="00000000">
        <w:rPr>
          <w:vertAlign w:val="superscript"/>
          <w:rtl w:val="0"/>
        </w:rPr>
        <w:t xml:space="preserve">1</w:t>
      </w:r>
      <w:r w:rsidR="00000000" w:rsidRPr="00000000" w:rsidDel="00000000">
        <w:rPr>
          <w:rtl w:val="0"/>
        </w:rPr>
        <w:t xml:space="preserve"> panta otro daļu tas nosūta vai cita persona viņa uzdevumā tieši vai netieši nosūta vai ved uz Latvijas Republiku, ja citas dalībvalsts nosūtītājs tālpārdošanā nav iecēlis nodokļa maksātāja pārstāvi Latvijas Republikā.</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Citas dalībvalsts nosūtītājs tālpārdošanā ievēro šādas prasības:</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pirms akcīzes preču nosūtīšanas reģistrējas Valsts ieņēmumu dienestā kā nodokļu maksātājs un, ja veic darbības ar alkoholiskajiem dzērieniem, iesniedz šā likuma 31.pantā noteikto vispārējo nodrošinājumu, izmantojot drošības naudu;</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veic piegādāto akcīzes preču uzskaiti (ietverot piegādes datumu, akcīzes preču veidu, daudzumu atbilstoši šajā likumā noteiktajai nodokļa likmei un aprēķināto nodokli).</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Citas dalībvalsts nosūtītājam tālpārdošanā ir tiesības iecelt šā likuma 11.</w:t>
      </w:r>
      <w:r w:rsidR="00000000" w:rsidRPr="00000000" w:rsidDel="00000000">
        <w:rPr>
          <w:vertAlign w:val="superscript"/>
          <w:rtl w:val="0"/>
        </w:rPr>
        <w:t xml:space="preserve">2</w:t>
      </w:r>
      <w:r w:rsidR="00000000" w:rsidRPr="00000000" w:rsidDel="00000000">
        <w:rPr>
          <w:rtl w:val="0"/>
        </w:rPr>
        <w:t xml:space="preserve"> pantā minēto nodokļa maksātāja pārstāvi Latvijas Republikā, kurš citas dalībvalsts nosūtītāja tālpārdošanā vietā atbild par nodokļa samaksu Latvijas Republikā un citām šajā likumā noteiktām prasībām.</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Ja citas dalībvalsts nosūtītāja tālpārdošanā ieceltais nodokļa maksātāja pārstāvis Latvijas Republikā nesamaksā nodokli saskaņā ar šo likumu, par nodokļa samaksu Latvijas Republikā atbild citas dalībvalsts nosūtītājs tālpārdošanā.</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11.</w:t>
      </w:r>
      <w:r w:rsidR="00000000" w:rsidRPr="00000000" w:rsidDel="00000000">
        <w:rPr>
          <w:b w:val="1"/>
          <w:vertAlign w:val="superscript"/>
          <w:rtl w:val="0"/>
        </w:rPr>
        <w:t xml:space="preserve">2</w:t>
      </w:r>
      <w:r w:rsidR="00000000" w:rsidRPr="00000000" w:rsidDel="00000000">
        <w:rPr>
          <w:b w:val="1"/>
          <w:rtl w:val="0"/>
        </w:rPr>
        <w:t xml:space="preserve"> pants. Nodokļa maksātāja pārstāvis</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Nodokļa maksātāja pārstāvi Latvijas Republikā ieceļ citas dalībvalsts nosūtītājs tālpārdošanā, kas akcīzes preces, kuras jau ir nodotas patēriņam tās dalībvalsts teritorijā, nosūta šā likuma 26.</w:t>
      </w:r>
      <w:r w:rsidR="00000000" w:rsidRPr="00000000" w:rsidDel="00000000">
        <w:rPr>
          <w:vertAlign w:val="superscript"/>
          <w:rtl w:val="0"/>
        </w:rPr>
        <w:t xml:space="preserve">1</w:t>
      </w:r>
      <w:r w:rsidR="00000000" w:rsidRPr="00000000" w:rsidDel="00000000">
        <w:rPr>
          <w:rtl w:val="0"/>
        </w:rPr>
        <w:t xml:space="preserve"> panta otrajā daļā minētajai fiziskajai personai Latvijas Republikā.</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Nodokļa maksātāja pārstāvis savu darbību Latvijas Republikā reģistrē Valsts ieņēmumu dienestā kā nodokļu maksātājs.</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Nodokļa maksātāja, kas veic darbības ar alkoholiskajiem dzērieniem, pārstāvis iesniedz šā likuma 31.pantā noteikto vispārējo nodrošinājumu.</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Nodokļa maksātāja pārstāvis atbild par nodokļa samaksu saskaņā ar šo likumu.</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Nodokļa maksātāja pārstāvis veic piegādāto akcīzes preču uzskaiti (ietverot piegādes datumu, akcīzes preču veidu, daudzumu atbilstoši šajā likumā noteiktajai nodokļa likmei un aprēķināto nodokli).</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Ja vairāki citu dalībvalstu nosūtītāji tālpārdošanā ieceļ vienu nodokļa maksātāja pārstāvi Latvijas Republikā, nodokļa maksātāja pārstāvis piegādāto akcīzes preču uzskaiti veic atsevišķi par katru citas dalībvalsts nosūtītāju tālpārdošanā."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20.pantā: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otrās daļas 2.punkta "c"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piektās daļas otro apakšpunktu.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Izslēgt 22.panta ceturtās daļas 3.punktā vārdus un skaitli "vai ja persona saskaņā ar šā likuma 26.pantu Latvijas Republikā no citas dalībvalsts ieved vai saņem cigaretes personīgam patēriņam".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23.pantā: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"un reģistrētam saņēmējam" ar vārdiem "reģistrētam saņēmējam, sertificētam saņēmējam, citas dalībvalsts nosūtītājam tālpārdošanā un nodokļa maksātāja pārstāvim";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6.</w:t>
      </w:r>
      <w:r w:rsidR="00000000" w:rsidRPr="00000000" w:rsidDel="00000000">
        <w:rPr>
          <w:vertAlign w:val="superscript"/>
          <w:rtl w:val="0"/>
        </w:rPr>
        <w:t xml:space="preserve">1</w:t>
      </w:r>
      <w:r w:rsidR="00000000" w:rsidRPr="00000000" w:rsidDel="00000000">
        <w:rPr>
          <w:rtl w:val="0"/>
        </w:rPr>
        <w:t xml:space="preserve"> un 6.</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Sertificēts saņēmējs aprēķināto nodokli par akcīzes precēm, kuras tas saņem taksācijas periodā, samaksā valsts budžetā ne vēlāk kā līdz nākamā mēneša 23. datumam pēc attiecīgā taksācijas perioda beigām.</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Īslaicīgi sertificēts saņēmējs aprēķināto nodokli par akcīzes precēm, kuras tas saņem, samaksā valsts budžetā ne vēlāk kā nākamo piecu darbdienu laikā pēc attiecīgo akcīzes preču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septītā daļā vārdus "Ja attiecīgā persona" ar vārdiem "Ja saskaņā ar šajā likumā noteikto attiecīgā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astoņpadsmitajā un 18.</w:t>
      </w:r>
      <w:r w:rsidR="00000000" w:rsidRPr="00000000" w:rsidDel="00000000">
        <w:rPr>
          <w:vertAlign w:val="superscript"/>
          <w:rtl w:val="0"/>
        </w:rPr>
        <w:t xml:space="preserve">1 </w:t>
      </w:r>
      <w:r w:rsidR="00000000" w:rsidRPr="00000000" w:rsidDel="00000000">
        <w:rPr>
          <w:rtl w:val="0"/>
        </w:rPr>
        <w:t xml:space="preserve">daļā vārdu "ievedmuitas" ar vārdu "muitas";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divdesmit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divdesmit septīto daļu šādā redakcijā: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 Citas dalībvalsts nosūtītājs tālpārdošanā un nodokļa maksātāja pārstāvis aprēķināto nodokli par akcīzes precēm, kuras taksācijas periodā citas dalībvalsts nosūtītājs tālpārdošanā nosūta attiecīgajai personai Latvijas Republikā, samaksā valsts budžetā ne vēlāk kā līdz nākamā mēneša 23. datumam pēc attiecīgā taksācijas perioda beigām."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24.pantā: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Nodokļa deklarāciju par taksācijas periodu apstiprināts noliktavas turētājs, reģistrēts saņēmējs, sertificēts saņēmējs, citas dalībvalsts nosūtītājs tālpārdošanā un nodokļa maksātāja pārstāvis iesniedz Valsts ieņēmumu dienestam 15 dienu laikā pēc attiecīgā taksācijas perioda beigām. Šā likuma 23. panta septītajā daļā minētajā gadījumā, kad nodokli samaksā pirms akcīzes preču nosūtīšanas no citas dalībvalsts, nodokļa deklarāciju iesniedz divu darbdienu laikā pēc akcīzes preču saņemšanas. Nodokļa maksātāji nodokļa deklarāciju par dabasgāzi iesniedz Valsts ieņēmumu dienestā 15 dienu laikā pēc taksācijas perioda beigām. Citi nodokļa maksātāji nodokļa deklarāciju iesniedz triju darbdienu laikā pirms šajā likumā noteiktā nodokļa samaksas termiņa. Importētāji, kas nodokli samaksājuši saskaņā ar šā likuma 23. panta otro daļu, nodokļa deklarāciju neiesniedz."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Nodokļu maksātāja pārstāvis, iesniedzot akcīzes nodokļa deklarāciju, apliecina deklarācijā norādītos akcīzes preču apjomus, pievienojot deklarācijai informāciju par katru pārstāvēto citas dalībvalsts nosūtītāju tālpārdošanā un tā realizētajiem apjomiem tālpārdošanā taksācijas periodā sadalījumā pa deklarācijā norādītajiem preču veidiem."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25.pantā: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5.punktu ar vārdiem "vai piegādā uz muitas iestādi, kas vienlaikus ir reģistrētā nosūtītāja muitas iestāde ārējā tranzīta procedūrā";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otrās daļas 4.punktu ar vārdiem "vai tās ir izlaistas eksportam, piemērojot ārējā tranzīta procedūru, ja izvešanas muitas iestāde ir ārējā tranzīta procedūrā reģistrētā nosūtītāja muitas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trešās daļas 2.punktu ar vārdiem "vai izlaistas eksportam, piemērojot ārējā tranzīta procedūru";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ceturtās daļas 2.punktu ar vārdiem "vai uz muitas iestādi, kas vienlaikus ir nosūtītāja muitas iestāde ārējā tranzīta procedūrā izlaišanai eksportam";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piektās daļas 4.punktu ar vārdiem "vai tās ir izlaistas eksportam, piemērojot ārējā tranzīta procedūru, ja izvešanas muitas iestāde ir ārējā tranzīta procedūrā nosūtītāja muitas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sestās daļas 2.punktu ar vārdiem "vai izlaistas eksportam, piemērojot ārējā tranzīta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devītajā daļā vārdus un skaitļus "dokumentus, kas noteikti Eiropas Komisijas 2009.gada 24.jūlija regulā (EK) Nr. 684/2009, ar ko īsteno Padomes direktīvu 2008/118/EK attiecībā uz datorizētām procedūrām akcīzes preču pārvietošanai atliktās nodokļa maksāšanas režīmā (turpmāk — Komisijas regula Nr. 684/2009). Datorizētās sistēmas izmantošanas nosacījumus, Komisijas regulā Nr. 684/2009 noteikto dokumentu" ar vārdiem un skaitļiem "attiecīgus elektroniskos ziņojumus un elektronisko administratīvo dokumentu, kas noteikts Eiropas Komisijas </w:t>
      </w:r>
      <w:r w:rsidR="00000000" w:rsidRPr="00000000" w:rsidDel="00000000">
        <w:rPr>
          <w:i w:val="1"/>
          <w:rtl w:val="0"/>
        </w:rPr>
        <w:t xml:space="preserve">(datums)</w:t>
      </w:r>
      <w:r w:rsidR="00000000" w:rsidRPr="00000000" w:rsidDel="00000000">
        <w:rPr>
          <w:rtl w:val="0"/>
        </w:rPr>
        <w:t xml:space="preserve"> deleģētajā regulā (EK) Nr…, ar ko papildina Padomes Direktīvu (ES) 2020/262, nosakot to dokumentu struktūru un saturu, ar kuriem apmainās saistībā ar akcīzes preču apriti, un nosakot robežvērtības preču dabīgiem zudumiem (turpmāk — Komisijas regula Nr.......). Datorizētās sistēmas izmantošanas nosacījumus, Komisijas regulā Nr..... noteiktā elektroniskā administratīvā dokumenta";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desmitajā daļā vārdus un skaitļus "Komisijas 2009. gada 26. maija regulā (EK) Nr. 436/2009, ar ko paredz sīki izstrādātus noteikumus Padomes regulas (EK) Nr. 479/2008 piemērošanai attiecībā uz vīna dārzu reģistru, obligātajiem paziņojumiem un informācijas vākšanu vīna tirgus uzraudzībai, kā arī vīna produktu pārvadājumu pavaddokumentiem un vīna nozarē veicamo uzskaites reģistrāciju (turpmāk — Komisijas regula Nr. 436/2009)" ar vārdiem un skaitļiem "Komisijas  2017. gada 11. decembra deleģētā regulā (ES) 2018/273, ar kuru Eiropas Parlamenta un Padomes Regulu (ES) Nr. 1308/2013 papildina attiecībā uz vīnogulāju stādīšanas atļauju sistēmu, vīna dārzu reģistru, pavaddokumentiem un sertifikāciju, preču ievešanas un izvešanas reģistru, obligātajām deklarācijām, paziņojumiem un paziņotās informācijas publicēšanu, bet Eiropas Parlamenta un Padomes Regulu (ES) Nr. 1306/2013 – attiecībā uz pārbaudēm un sodiem, kā arī groza Komisijas Regulu (EK) Nr. 555/2008, (EK) Nr. 606/2009 un (EK) Nr. 607/2009 un atceļ Komisijas Regulu (EK) Nr. 436/2009 un Komisijas Deleģēto regulu (ES) 2015/560 (turpmāk – Komisijas regula 2018/273)";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vienpadsmitās daļas 1.punkta "b" apakšpunktu ar vārdiem "vai uz muitas iestādi, kas vienlaikus ir nosūtītāja muitas iestāde ārējā tranzīta procedūrā izlaišanai eksportam";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divpadsmitās daļas 3.punktu ar vārdiem "vai tās ir izlaistas eksportam, piemērojot ārējā tranzīta procedūru, ja izvešanas muitas iestāde ir ārējā tranzīta procedūrā nosūtītāja muitas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četrpadsmitās daļas 1.punkta "b" apakšpunktu ar vārdiem "vai uz muitas iestādi, kas vienlaikus ir nosūtītāja muitas iestāde ārējā tranzīta procedūrā izlaišanai eksportam";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piecpadsmitās daļas 3.punktu ar vārdiem "vai tās ir izlaistas eksportam, piemērojot ārējā tranzīta procedūru, ja izvešanas muitas iestāde ir ārējā tranzīta procedūrā nosūtītāja muitas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septiņpadsmitās daļas 1.punkta "b" apakšpunktu ar vārdiem "vai uz muitas iestādi, kas vienlaikus ir nosūtītāja muitas iestāde ārējā tranzīta procedūrā izlaišanai eksportam";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astoņpadsmitās daļas 3.punktu ar vārdiem "vai tā ir izlaista eksportam, piemērojot ārējā tranzīta procedūru, ja izvešanas muitas iestāde ir ārējā tranzīta procedūrā nosūtītāja muitas iestāde".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Izteikt 26.pantu šādā redakcijā:</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26.pants. Nosacījumi patēriņam nodotu akcīzes preču pārvietošanai starp dalībvalstīm</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Šajā pantā noteiktais attiecas uz tādu patēriņam nodotu akcīzes preču pārvietošanu starp dalībvalstīm, kas paredzētas komerciāliem mērķiem vai savām vajadzībām.</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Šajā pantā noteiktais sertificētam nosūtītājam attiecas arī uz īslaicīgi sertificētu nosūtītāju un šajā pantā noteiktais sertificētam saņēmējam attiecas arī uz īslaicīgi sertificētu saņēmēju, ja nav īpaši atrunāts. Sertificēts nosūtītājs ievēro šā likuma 9.</w:t>
      </w:r>
      <w:r w:rsidR="00000000" w:rsidRPr="00000000" w:rsidDel="00000000">
        <w:rPr>
          <w:vertAlign w:val="superscript"/>
          <w:rtl w:val="0"/>
        </w:rPr>
        <w:t xml:space="preserve">2</w:t>
      </w:r>
      <w:r w:rsidR="00000000" w:rsidRPr="00000000" w:rsidDel="00000000">
        <w:rPr>
          <w:rtl w:val="0"/>
        </w:rPr>
        <w:t xml:space="preserve"> pantā noteiktās prasības un sertificēts saņēmējs ievēro šā likuma 9.</w:t>
      </w:r>
      <w:r w:rsidR="00000000" w:rsidRPr="00000000" w:rsidDel="00000000">
        <w:rPr>
          <w:vertAlign w:val="superscript"/>
          <w:rtl w:val="0"/>
        </w:rPr>
        <w:t xml:space="preserve">3</w:t>
      </w:r>
      <w:r w:rsidR="00000000" w:rsidRPr="00000000" w:rsidDel="00000000">
        <w:rPr>
          <w:rtl w:val="0"/>
        </w:rPr>
        <w:t xml:space="preserve"> pantā noteiktās prasības.</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Akcīzes preces uzskata par piegādātām komerciāliem mērķiem vai savām vajadzībām, ja tās ir nodotas patēriņam vienas dalībvalsts teritorijā un sertificēts nosūtītājs tās pārvieto (piegādā) sertificētam saņēmējam citas dalībvalsts teritorijā, ja uz akcīzes preču pārvietošanu neattiecas šā likuma 21.panta trešā daļa un 26.</w:t>
      </w:r>
      <w:r w:rsidR="00000000" w:rsidRPr="00000000" w:rsidDel="00000000">
        <w:rPr>
          <w:vertAlign w:val="superscript"/>
          <w:rtl w:val="0"/>
        </w:rPr>
        <w:t xml:space="preserve">1</w:t>
      </w:r>
      <w:r w:rsidR="00000000" w:rsidRPr="00000000" w:rsidDel="00000000">
        <w:rPr>
          <w:rtl w:val="0"/>
        </w:rPr>
        <w:t xml:space="preserve"> pants. Akcīzes preces uzskata par piegādātām komerciāliem mērķiem vai savām vajadzībām arī tajā gadījumā, ja tās nosūta un saņem saskaņā ar šo pantu, bet uz personām, kas nosūta akcīzes preces, neattiecas nosacījumi par sertificētu nosūtītāju un uz personām, kas ieved vai saņem akcīzes preces, neattiecas nosacījumi par sertificētu saņēmēju un uz akcīzes preču pārvietošanu neattiecas šā likuma 21.panta trešā daļa un 26.</w:t>
      </w:r>
      <w:r w:rsidR="00000000" w:rsidRPr="00000000" w:rsidDel="00000000">
        <w:rPr>
          <w:vertAlign w:val="superscript"/>
          <w:rtl w:val="0"/>
        </w:rPr>
        <w:t xml:space="preserve">1</w:t>
      </w:r>
      <w:r w:rsidR="00000000" w:rsidRPr="00000000" w:rsidDel="00000000">
        <w:rPr>
          <w:rtl w:val="0"/>
        </w:rPr>
        <w:t xml:space="preserve"> pants.  </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Ja citas dalībvalsts sertificēts nosūtītājs akcīzes preces pārvieto (nosūta) sertificētam saņēmējam, akcīzes precēm uzliek nodokli Latvijas Republikā. Par nodokļa samaksu ir atbildīgs sertificēts saņēmējs Latvijas Republikā. Sertificēts saņēmējs iesniedz nodokļa deklarāciju saskaņā ar šā likuma 24.pantu. Sertificēts saņēmējs samaksā nodokli saskaņā ar šā likuma 23.panta 6.</w:t>
      </w:r>
      <w:r w:rsidR="00000000" w:rsidRPr="00000000" w:rsidDel="00000000">
        <w:rPr>
          <w:vertAlign w:val="superscript"/>
          <w:rtl w:val="0"/>
        </w:rPr>
        <w:t xml:space="preserve">1 </w:t>
      </w:r>
      <w:r w:rsidR="00000000" w:rsidRPr="00000000" w:rsidDel="00000000">
        <w:rPr>
          <w:rtl w:val="0"/>
        </w:rPr>
        <w:t xml:space="preserve">daļu un īslaicīgi sertificēts saņēmējs samaksā nodokli saskaņā ar šā likuma 23.panta 6.</w:t>
      </w:r>
      <w:r w:rsidR="00000000" w:rsidRPr="00000000" w:rsidDel="00000000">
        <w:rPr>
          <w:vertAlign w:val="superscript"/>
          <w:rtl w:val="0"/>
        </w:rPr>
        <w:t xml:space="preserve">2 </w:t>
      </w:r>
      <w:r w:rsidR="00000000" w:rsidRPr="00000000" w:rsidDel="00000000">
        <w:rPr>
          <w:rtl w:val="0"/>
        </w:rPr>
        <w:t xml:space="preserve">daļu.</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Sertificēts saņēmējs akcīzes preču saņemšanu no citas dalībvalsts apliecina ar ziņojumu par attiecīgo akcīzes preču saņemšanu, kuru iesniedz Valsts ieņēmumu dienestam, izmantojot datorizēto sistēmu.</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Sertificēts nosūtītājs akcīzes preču pārvietošanu uz citu dalībvalsti apliecina ar elektronisko vienkāršoto administratīvo dokumentu, kuru iesniedz Valsts ieņēmumu dienestam, izmantojot datorizēto sistēmu.</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Šā panta piektajā un sestajā daļā minētajos gadījumos izmanto attiecīgus elektroniskos ziņojumus un elektronisko vienkāršoto administratīvo dokumentu, kas noteikts Komisijas regulā Nr….. Datorizētās sistēmas izmantošanas nosacījumus, Komisijas regulā Nr. … noteiktā elektroniskā vienkāršotā administratīvā dokumenta aprites un kontroles kārtību, tajā skaitā datorizētās sistēmas nepieejamības gadījumos, kā arī citus nosacījumus šajā pantā minētajai akcīzes preču pārvietošanai paredz Ministru kabinets.</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Neizmantojot šā panta septītajā daļā noteiktos elektroniskos ziņojumus un elektronisko vienkāršoto administratīvo dokumentu, Latvijas Republikā var saņemt vīnu no mazajiem vīna ražotājiem citās dalībvalstīs saskaņā ar Komisijas regulā Nr. 2018/273 norādītajiem nosacījumiem. Šajā gadījumā sertificēts saņēmējs piecu darbdienu laikā pēc preču piegādes dienas iesniedz Valsts ieņēmumu dienestam, izmantojot datorizēto sistēmu, informāciju par saņemto vīna pavaddokumentu.</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Ievedot Latvijas Republikā ar akcīzes nodokļa markām marķējamās akcīzes preces, tām jābūt marķētām ar akcīzes nodokļa markām ievešanas brīdī atbilstoši šā likuma 27.panta nosacījumiem. Izvedot no Latvijas Republikas ar akcīzes nodokļa markām marķētās akcīzes preces, akcīzes nodokļa markas nenoņem no akcīzes preču iepakojuma.</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Persona, kas Latvijas Republikā no citas dalībvalsts komerciāliem mērķiem vai savām vajadzībām ieved vai saņem tādas akcīzes preces, kas jau nodotas patēriņam citā dalībvalstī, bet uz to pārvietošanu neattiecas nosacījumi par sertificētu nosūtītāju un sertificētu saņēmēju, pirms akcīzes preču nosūtīšanas no attiecīgās dalībvalsts iesniedz Valsts ieņēmumu dienestam informāciju (akcīzes preču veidu, daudzumu atbilstoši šajā likumā noteiktajai nodokļa likmei un aprēķināto nodokli) un samaksā nodokli vai iesniedz šā likuma 31.pantā minēto vienreizēju nodrošinājumu. Nodokļa deklarāciju iesniedz saskaņā ar šā likuma 24.pantu un nodokli samaksā saskaņā ar šā likuma 23.panta septīto daļu.  </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Dabasgāzes galalietotājs, kas Latvijas Republikā no citas dalībvalsts savam patēriņam ieved vai saņem dabasgāzi, kura netiek transportēta pa dabasgāzes pārvades vai sadales sistēmas cauruļvadiem, pirms dabasgāzes nosūtīšanas iesniedz informāciju Valsts ieņēmumu dienestam. Nodokļa deklarāciju iesniedz saskaņā ar šā likuma 24.pantu un nodokli samaksā saskaņā ar šā likuma 23.panta divdesmito daļu.</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Šā panta desmitajā un vienpadsmitajā daļā minētajā gadījumā akcīzes preču saņemšanu Latvijas Republikā konkrētās personas apliecina, iesniedzot Valsts ieņēmumu dienestam attiecīgo akcīzes preču piegādes dokumentus vai nodokļa deklarācijai pievienotu apstiprinātu to uzskaitījumu.</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Persona, uz kuru neattiecas nosacījumi par sertificētu nosūtītāju vai sertificētu saņēmēju šajā pantā noteiktajos gadījumos akcīzes preču pārvietošanā var izmantot pavaddokumentus, kas nav elektroniskais vienkāršotais administratīvais dokuments.</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Ja šā panta desmitajā un vienpadsmitajā daļā minētajā gadījumā citas dalībvalsts nosūtītājs ir pieprasījis nodokļa samaksu apliecinošu dokumentu, tad Valsts ieņēmumu dienests attiecīgajam nodokļa maksātājam to izsniedz pēc tam, kad nodoklis par informācijā norādītajām akcīzes precēm ir samaksāts Latvijas Republikā.</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Par akcīzes precēm, kuras nodotas patēriņam Latvijas Republikā un par kurām ir samaksāts nodoklis, bet kuras sertificēts nosūtītājs nosūta no Latvijas Republikas uz citu dalībvalsti, pēc attiecīgās personas pieprasījuma nodokli pārskaita nodokļa parādu segšanai, turpmākajiem nodokļa maksājumiem, citu nodokļu maksājumiem vai nodokli atmaksā, ja Valsts ieņēmumu dienests, izmantojot datorizēto sistēmu, ir saņēmis no attiecīgās dalībvalsts ziņojumu par akcīzes preču saņemšanu.</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Par akcīzes precēm, kuras nodotas patēriņam Latvijas Republikā un par kurām ir samaksāts nodoklis, bet kuras šā panta trīspadsmitajā daļā minētā persona nosūta no Latvijas Republikas uz citu dalībvalsti, pēc minētās personas pieprasījuma nodokli pārskaita nodokļa parādu segšanai, turpmākajiem nodokļa maksājumiem, citu nodokļu maksājumiem vai nodokli atmaksā.</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Ministru kabinets nosaka kārtību (iesniedzamos dokumentus, nodokļa atmaksāšanas termiņus, prasības nodokļa samaksas apliecinājumam un citus nosacījumus), kādā šā panta piecpadsmitajā un sešpadsmitajā daļā noteiktajā gadījumā nodokli pārskaita nodokļu parādu segšanai, turpmākajiem nodokļu maksājumiem, citu nodokļu maksājumiem vai nodokli atmaksā.</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Akcīzes preces neuzskata par piegādātām komerciāliem mērķiem, ja fiziskā persona pati no citas dalībvalsts teritorijas ieved Latvijas Republikā akcīzes preces savam patēriņam."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Papildināt likumu ar 26.</w:t>
      </w:r>
      <w:r w:rsidR="00000000" w:rsidRPr="00000000" w:rsidDel="00000000">
        <w:rPr>
          <w:vertAlign w:val="superscript"/>
          <w:rtl w:val="0"/>
        </w:rPr>
        <w:t xml:space="preserve">1 </w:t>
      </w:r>
      <w:r w:rsidR="00000000" w:rsidRPr="00000000" w:rsidDel="00000000">
        <w:rPr>
          <w:rtl w:val="0"/>
        </w:rPr>
        <w:t xml:space="preserve">pantu šādā redakcijā:</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26.</w:t>
      </w:r>
      <w:r w:rsidR="00000000" w:rsidRPr="00000000" w:rsidDel="00000000">
        <w:rPr>
          <w:b w:val="1"/>
          <w:vertAlign w:val="superscript"/>
          <w:rtl w:val="0"/>
        </w:rPr>
        <w:t xml:space="preserve">1 </w:t>
      </w:r>
      <w:r w:rsidR="00000000" w:rsidRPr="00000000" w:rsidDel="00000000">
        <w:rPr>
          <w:b w:val="1"/>
          <w:rtl w:val="0"/>
        </w:rPr>
        <w:t xml:space="preserve">pants. Akcīzes preču tālpārdošana</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Akcīzes preces, kuras jau ir nodotas patēriņam Latvijas Republikā un kuras citas dalībvalsts teritorijā iegādājas fiziskā persona, kas nav apstiprināts noliktavas turētājs, reģistrēts saņēmējs, īslaicīgi reģistrēts saņēmējs, sertificēts saņēmējs vai īslaicīgi sertificēts saņēmējs, un kas neveic patstāvīgu saimniecisko darbību, un kuras nosūtītājs tālpārdošanā vai cita persona viņa uzdevumā tieši vai netieši nosūta vai ved uz citas dalībvalsts teritoriju, ar nodokli apliek galamērķa dalībvalstī. Nodokli maksā saskaņā ar galamērķa dalībvalsts noteikto procedūru.</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Akcīzes preces, kuras jau ir nodotas patēriņam citas dalībvalsts teritorijā un kuras iegādājas fiziskā persona Latvijas Republikā, kas nav apstiprināts noliktavas turētājs, reģistrēts saņēmējs, īslaicīgi reģistrēts saņēmējs, sertificēts saņēmējs vai īslaicīgi sertificēts saņēmējs, un kas neveic patstāvīgu saimniecisko darbību, un kuras citas dalībvalsts nosūtītājs tālpārdošanā vai cita persona viņa uzdevumā tieši vai netieši nosūta vai ved uz Latvijas Republiku, ar nodokli apliek Latvijas Republikā.</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Par nodokļa samaksu Latvijas Republikā ir atbildīgs citas dalībvalsts nosūtītājs tālpārdošanā vai tā ieceltais nodokļa maksātāja pārstāvis Latvijas Republikā. Citas dalībvalsts nosūtītājs tālpārdošanā vai tā ieceltais nodokļa maksātāja pārstāvis iesniedz nodokļa deklarāciju saskaņā ar šā likuma 24.pantu. Citas dalībvalsts nosūtītājs tālpārdošanā vai tā ieceltais nodokļa maksātāja pārstāvis nodokli samaksā saskaņā ar šā likuma 23.panta divdesmit septīto daļu.</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Nosūtītājs tālpārdošanā ievēro šā likuma 11.</w:t>
      </w:r>
      <w:r w:rsidR="00000000" w:rsidRPr="00000000" w:rsidDel="00000000">
        <w:rPr>
          <w:vertAlign w:val="superscript"/>
          <w:rtl w:val="0"/>
        </w:rPr>
        <w:t xml:space="preserve">1</w:t>
      </w:r>
      <w:r w:rsidR="00000000" w:rsidRPr="00000000" w:rsidDel="00000000">
        <w:rPr>
          <w:rtl w:val="0"/>
        </w:rPr>
        <w:t xml:space="preserve"> pantā noteiktās prasības un nodokļa maksātāja pārstāvis ievēro šā likuma 11.</w:t>
      </w:r>
      <w:r w:rsidR="00000000" w:rsidRPr="00000000" w:rsidDel="00000000">
        <w:rPr>
          <w:vertAlign w:val="superscript"/>
          <w:rtl w:val="0"/>
        </w:rPr>
        <w:t xml:space="preserve">2</w:t>
      </w:r>
      <w:r w:rsidR="00000000" w:rsidRPr="00000000" w:rsidDel="00000000">
        <w:rPr>
          <w:rtl w:val="0"/>
        </w:rPr>
        <w:t xml:space="preserve"> pantā noteiktās prasības.</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Par akcīzes precēm, kuras nodotas patēriņam Latvijas Republikā un par kurām ir samaksāts nodoklis, bet kuras nosūta vai ved no Latvijas Republikas uz citu dalībvalsti saskaņā ar šā panta pirmo daļu, pēc nosūtītāja tālpārdošanā pieprasījuma nodokli pārskaita nodokļu parādu segšanai, turpmākajiem nodokļa maksājumiem, citu nodokļu maksājumiem vai nodokli atmaksā.  </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Ministru kabinets nosaka kārtību (iesniedzamos dokumentus, nodokļa atmaksāšanas termiņus, prasības nodokļa samaksas apliecinājumam un citus nosacījumus), kādā šā panta piektajā daļā noteiktajā gadījumā nodokli pārskaita nodokļu parādu segšanai, turpmākajiem nodokļa maksājumiem, citu nodokļu maksājumiem vai nodokli atmaksā."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27.pantā: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trešās daļas 2.</w:t>
      </w:r>
      <w:r w:rsidR="00000000" w:rsidRPr="00000000" w:rsidDel="00000000">
        <w:rPr>
          <w:vertAlign w:val="superscript"/>
          <w:rtl w:val="0"/>
        </w:rPr>
        <w:t xml:space="preserve">2</w:t>
      </w:r>
      <w:r w:rsidR="00000000" w:rsidRPr="00000000" w:rsidDel="00000000">
        <w:rPr>
          <w:rtl w:val="0"/>
        </w:rPr>
        <w:t xml:space="preserve"> punktā skaitļus un vārdus "20. un 21. pantu" ar skaitļiem un vārdiem "17.</w:t>
      </w:r>
      <w:r w:rsidR="00000000" w:rsidRPr="00000000" w:rsidDel="00000000">
        <w:rPr>
          <w:vertAlign w:val="superscript"/>
          <w:rtl w:val="0"/>
        </w:rPr>
        <w:t xml:space="preserve">1</w:t>
      </w:r>
      <w:r w:rsidR="00000000" w:rsidRPr="00000000" w:rsidDel="00000000">
        <w:rPr>
          <w:rtl w:val="0"/>
        </w:rPr>
        <w:t xml:space="preserve">, 20. un 21.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trešās daļas 4.punktā vārdus un skaitli "saskaņā ar šā likuma 26.pantu Latvijas Republikā no citas dalībvalsts ieved vai saņem personīgam patēriņam" ar vārdiem un skaitli "Latvijas Republikā no citas dalībvalsts ieved vai saņem saskaņā ar šā likuma 26.pantu personīgam patēriņam vai privātās alkoholisko dzērienu kolekcijas papildināšanai".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 4</w:t>
      </w:r>
      <w:r w:rsidR="00000000" w:rsidRPr="00000000" w:rsidDel="00000000">
        <w:rPr>
          <w:vertAlign w:val="superscript"/>
          <w:rtl w:val="0"/>
        </w:rPr>
        <w:t xml:space="preserve">1</w:t>
      </w:r>
      <w:r w:rsidR="00000000" w:rsidRPr="00000000" w:rsidDel="00000000">
        <w:rPr>
          <w:rtl w:val="0"/>
        </w:rPr>
        <w:t xml:space="preserve">) alkoholiskos dzērienus, kurus fiziskā persona saņem no citas dalībvalsts teritorijas saskaņā ar šā likuma 26.</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piekto daļu ar 7. un 8. punktu šādā redakcijā:</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 sertificēts saņēmējs;</w:t>
      </w:r>
    </w:p>
    <w:p w:rsidP="00000000" w:rsidRDefault="00000000" w:rsidR="00000000" w:rsidRPr="00000000" w:rsidDel="00000000">
      <w:pPr>
        <w:numPr>
          <w:ilvl w:val="0"/>
          <w:numId w:val="1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īslaicīgi sertificēts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sestajā daļā vārdus "vai nodrošinājumu" ar vārdiem "vai iesniedz nodrošinājumu".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32.pantā: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trešās daļas 2.punktā vārdus un skaitli "vai 26.pantu" ar vārdiem un skaitļiem "26. vai 26.</w:t>
      </w:r>
      <w:r w:rsidR="00000000" w:rsidRPr="00000000" w:rsidDel="00000000">
        <w:rPr>
          <w:vertAlign w:val="superscript"/>
          <w:rtl w:val="0"/>
        </w:rPr>
        <w:t xml:space="preserve">1 </w:t>
      </w:r>
      <w:r w:rsidR="00000000" w:rsidRPr="00000000" w:rsidDel="00000000">
        <w:rPr>
          <w:rtl w:val="0"/>
        </w:rPr>
        <w:t xml:space="preserve">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4.</w:t>
      </w:r>
      <w:r w:rsidR="00000000" w:rsidRPr="00000000" w:rsidDel="00000000">
        <w:rPr>
          <w:vertAlign w:val="superscript"/>
          <w:rtl w:val="0"/>
        </w:rPr>
        <w:t xml:space="preserve">1</w:t>
      </w:r>
      <w:r w:rsidR="00000000" w:rsidRPr="00000000" w:rsidDel="00000000">
        <w:rPr>
          <w:rtl w:val="0"/>
        </w:rPr>
        <w:t xml:space="preserve"> daļā vārdus "teritorijās, uz kurām" ar vārdiem "Savienības teritorijā, uz kuru".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17.</w:t>
      </w:r>
      <w:r w:rsidR="00000000" w:rsidRPr="00000000" w:rsidDel="00000000">
        <w:rPr>
          <w:rtl w:val="0"/>
        </w:rPr>
        <w:t xml:space="preserve"> </w:t>
      </w:r>
      <w:r w:rsidR="00000000" w:rsidRPr="00000000" w:rsidDel="00000000">
        <w:rPr>
          <w:rtl w:val="0"/>
        </w:rPr>
        <w:t xml:space="preserve">Papildināt likuma pārejas noteikumus ar 142. un 143.punktu šādā redakcijā:</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"142. Lai realizētu pāreju uz šā likuma prasībām par elektronisko vienkāršoto administratīvo dokumentu izmantošanu datorizētās sistēmas ietvaros, piemērojot atbilstoši šā likuma 26.pantam patēriņam nodoto alkoholisko dzērienu, tabakas izstrādājumu un naftas produktu pārvietošanai starp dalībvalstīm, pārvietošanu, kas uzsākta līdz 2023.gada 12.februārim (ieskaitot), izmantojot dokumentus, kas noteikti Komisijas 1992.gada 17.decembra Regulā (EEK) Nr. 3649/92 par vienkāršotiem pavaddokumentiem, Kopienas iekšienē pārvadājot akcīzes ražojumus, kas ir nodoti patēriņam nosūtītājā dalībvalstī, pabeidz līdz 2023.gada 31.decembrim.</w:t>
      </w:r>
    </w:p>
    <w:p w:rsidP="00000000" w:rsidRDefault="00000000" w:rsidR="00000000" w:rsidRPr="00000000" w:rsidDel="00000000">
      <w:pPr>
        <w:numPr>
          <w:ilvl w:val="0"/>
          <w:numId w:val="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143. Šo pārejas noteikumu 142.punktā minēto dokumentu apriti veic saskaņā ar Ministru kabineta 2010.gada 12.oktobra noteikumiem Nr.957 “Vienkāršoto akcīzes preču pavaddokumentu aprites un kontroles kārtība”. Lai nodrošinātu šo pārejas noteikumu 142.punkta izpildi, Ministru kabineta 2010.gada 12.oktobra noteikumi Nr.957 “Vienkāršoto akcīzes preču pavaddokumentu aprites un kontroles kārtība” ir piemērojami līdz 2023.gada 31.decembrim."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18.</w:t>
      </w:r>
      <w:r w:rsidR="00000000" w:rsidRPr="00000000" w:rsidDel="00000000">
        <w:rPr>
          <w:rtl w:val="0"/>
        </w:rPr>
        <w:t xml:space="preserve"> </w:t>
      </w:r>
      <w:r w:rsidR="00000000" w:rsidRPr="00000000" w:rsidDel="00000000">
        <w:rPr>
          <w:rtl w:val="0"/>
        </w:rPr>
        <w:t xml:space="preserve">Informatīvajā atsaucē uz Eiropas Savienības direktīvām: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10. un 11.punktu;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18.punktu šādā redakcijā:</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 Padomes 2019.gada 19.decembra direktīvas (ES) 2020/262, ar ko nosaka akcīzes nodokļa piemērošanas vispārējo režīmu (pārstrādātā redakcija)."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2023.gada 13.februārī.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22-TA-1632</w:t>
    </w:r>
    <w:r>
      <w:br/>
    </w:r>
    <w:r w:rsidR="00000000" w:rsidRPr="00000000" w:rsidDel="00000000">
      <w:rPr>
        <w:rtl w:val="0"/>
      </w:rPr>
      <w:t xml:space="preserve">Izdrukāts 29.07.2026. 22.12 - 1.0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22-TA-1632</w:t>
    </w:r>
    <w:r>
      <w:br/>
    </w:r>
    <w:r w:rsidR="00000000" w:rsidRPr="00000000" w:rsidDel="00000000">
      <w:rPr>
        <w:rtl w:val="0"/>
      </w:rPr>
      <w:t xml:space="preserve">Izdrukāts 29.07.2026. 22.12 - 1.0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abstractNum w:abstractNumId="21">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likumprojekts_(grozījumi)_22-TA-1632.docx</dc:title>
</cp:coreProperties>
</file>

<file path=docProps/custom.xml><?xml version="1.0" encoding="utf-8"?>
<Properties xmlns="http://schemas.openxmlformats.org/officeDocument/2006/custom-properties" xmlns:vt="http://schemas.openxmlformats.org/officeDocument/2006/docPropsVTypes"/>
</file>