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681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Maksa par Pārtikas un veterinārā dienesta valsts uzraudzības un kontroles darbībām pārtikas un dzīvnieku barības aprites, dzīvnieku veselības un aizsardzības jomā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1664"/>
        <w:gridCol w:w="1568"/>
        <w:tblGridChange w:id="0">
          <w:tblGrid>
            <w:gridCol w:w="802"/>
            <w:gridCol w:w="5305"/>
            <w:gridCol w:w="1664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Uzraudzības un kontroles darbība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Uzraudzības objekta novērtēšana (pārbaude), atzīšana, informācijas iekļaušana un aktualizācija uzraudzības objektu reģistrā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Inspektora vienas darba stundas izmaksas par novērtēšanu (pārbaudi) pirms atzīšanas vai reģistrācijas un atkārtotu novērtēšanu (pārbaudi), ja konstatēta neatbilstība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iekļaušana uzraudzības objektu reģistrā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kopums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aktualizācija uzraudzības objektu reģistrā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kopums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Atzīšanas, reģistrācijas vai apstiprināšanas apliecības noformēšana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Inspektora (eksperta) vienas darba stundas izmaksas (bez viesnīcas izmaksām) par uzņēmuma (objekta) vai dokumentu pārbaudi dažādu apliecinājumu saņemšanai vai ierobežojumu atcelšanai, kā arī paraugu ņemšanu (pēc klienta rakstiska pieprasījuma)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Uzņēmuma atzīšana eksportam uz trešajām valstīm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attaisnojuma dokumentiem vai saskaņā ar nosūtītājvalsts ekspertu nosacījumiem un noteiktajiem tarifiem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 Zvejas produktu pārbaude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Zvejas produktu pārbaude izkraušanas vietās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tonna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3,27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Pārtikas kvalitātes shēmu uzraudzība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Produktu sertificēšana pārtikas kvalitātes shēmā, ikgadējā pārbaude un atkārtota pārbaude, ja konstatēta neatbilstība Latvijā (atbilstoši faktiskajam darba laikam)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Produktu sertificēšana pārtikas kvalitātes shēmā, ikgadējā pārbaude un atkārtota pārbaude, ja konstatēta neatbilstība, citā Eiropas Savienības dalībvalstī (atbilstoši faktiskajam darba laikam)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komandējuma dienas nauda, ceļa izdevumi, naktsmītne un citi izdevumi atbilstoši attaisnojuma dokumentiem un noteiktajiem tarifiem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IV. Izmēģinājuma projekta atļaujas izsniegšana dzīvnieka izmantošanai procedūrā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Izmēģinājuma projekta un ar to saistīto dokumentu izvērtēšana (ja izvērtēšanai nav nepieciešami papildu dokumenti)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iesniegto izmēģinājuma projektam nepieciešamo dokumentu izvērtēšana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kopums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Izmēģinājuma projekta izvērtēšanā iesaistītā eksperta (pētnieka) atlīdzība (par vienu projektu)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eksperts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180,07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izvērtēšana izmēģinājuma projekta atļaujas grozīšanai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kopums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izvērtēšana izmēģinājuma projekta atļaujas atjaunošanai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kopums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58,20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V. Neplānotas valsts uzraudzības un kontroles darbības neatbilstības gadījumā (saskaņā ar regulas 2017/625 79. panta 2. punkta "c" apakšpunktu un 83. panta 1. punktu)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Inspektora vienas darba stundas izmaksas, veicot iepriekš neplānotu kontroli un īstenojot pasākumus neatbilstības gadījumā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Laboratoriskie izmeklējumi, veicot iepriekš neplānotu kontroli un īstenojot pasākumus neatbilstības gadījumā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laboratorisko izmeklējumu faktiskajām izmaksām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VI. Šajā pielikumā neminētu normatīvajos aktos noteiktu dokumentu sagatavošana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vMerge w:val="restart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uzraudzību un kontroli saistīta dokumenta sagatavošana un izsniegšana (par darba stundu)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ievesto dzīvnieku un preču kontroli saistīta apliecinājuma, atļaujas vai sertifikāta sagatavošana un izsniegšana vai sertifikāta izraksta apstiprināšana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Dažādu ar uzraudzību un kontroli saistītu dokumentu sagatavošana un izsniegšana (ja nav nepieciešama uzraudzības objekta pārbaude vai citas darbības (piemēram, laboratoriskie izmeklējumi))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Pievienotās vērtības nodokli nepiemēro saskaņā ar </w:t>
      </w:r>
      <w:r w:rsidR="00000000" w:rsidRPr="00000000" w:rsidDel="00000000">
        <w:rPr>
          <w:rtl w:val="0"/>
        </w:rPr>
        <w:t xml:space="preserve">Pievienotās vērtības nodokļa likuma</w:t>
      </w:r>
      <w:r w:rsidR="00000000" w:rsidRPr="00000000" w:rsidDel="00000000">
        <w:rPr>
          <w:rtl w:val="0"/>
        </w:rPr>
        <w:t xml:space="preserve"> 3. panta astoto daļu.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Maksu piemēro arī tad, ja atļauja tiek atteikta.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Maksa tiek aprēķināta, ietverot laiku, kas nepieciešams visām ar dokumenta sagatavošanu un izsniegšanu saistītajām darbībām.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25-TA-2530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25-TA-2530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noteikumu_konsolidētā_versija_p1_25-TA-2530.docx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