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30. septembra noteikumos Nr. 587 "Valsts sociālās politikas monitoringa informācijas sistēmas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24-TA-1026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